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D8D69" w14:textId="7AC5E77D" w:rsidR="00AE7015" w:rsidRDefault="00613A41" w:rsidP="00AE7015">
      <w:pPr>
        <w:ind w:left="2340"/>
        <w:rPr>
          <w:rFonts w:ascii="Segoe UI" w:hAnsi="Segoe UI" w:cs="Segoe UI"/>
          <w:b/>
          <w:bCs/>
          <w:sz w:val="50"/>
          <w:szCs w:val="50"/>
        </w:rPr>
      </w:pPr>
      <w:r>
        <w:rPr>
          <w:rFonts w:ascii="Segoe UI" w:hAnsi="Segoe UI" w:cs="Segoe UI"/>
          <w:b/>
          <w:bCs/>
          <w:noProof/>
          <w:sz w:val="50"/>
          <w:szCs w:val="50"/>
        </w:rPr>
        <mc:AlternateContent>
          <mc:Choice Requires="wps">
            <w:drawing>
              <wp:anchor distT="0" distB="0" distL="114300" distR="114300" simplePos="0" relativeHeight="251658240" behindDoc="0" locked="0" layoutInCell="1" allowOverlap="1" wp14:anchorId="409E9E3D" wp14:editId="54159ED5">
                <wp:simplePos x="0" y="0"/>
                <wp:positionH relativeFrom="column">
                  <wp:posOffset>-38100</wp:posOffset>
                </wp:positionH>
                <wp:positionV relativeFrom="paragraph">
                  <wp:posOffset>-95249</wp:posOffset>
                </wp:positionV>
                <wp:extent cx="6938010" cy="83121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938010" cy="8312150"/>
                        </a:xfrm>
                        <a:prstGeom prst="rect">
                          <a:avLst/>
                        </a:prstGeom>
                        <a:solidFill>
                          <a:schemeClr val="lt1"/>
                        </a:solidFill>
                        <a:ln w="6350">
                          <a:noFill/>
                        </a:ln>
                      </wps:spPr>
                      <wps:txbx>
                        <w:txbxContent>
                          <w:p w14:paraId="0259BD20" w14:textId="1348A580" w:rsidR="00C83C29" w:rsidRDefault="00C83C29" w:rsidP="00251077">
                            <w:pPr>
                              <w:ind w:left="2160"/>
                              <w:rPr>
                                <w:b/>
                                <w:sz w:val="44"/>
                                <w:szCs w:val="44"/>
                              </w:rPr>
                            </w:pPr>
                          </w:p>
                          <w:p w14:paraId="6501CB7B" w14:textId="10E81F6E" w:rsidR="00C83C29" w:rsidRDefault="00C83C29" w:rsidP="00251077">
                            <w:pPr>
                              <w:ind w:left="2160"/>
                              <w:rPr>
                                <w:b/>
                                <w:sz w:val="44"/>
                                <w:szCs w:val="44"/>
                              </w:rPr>
                            </w:pPr>
                          </w:p>
                          <w:p w14:paraId="340A6819" w14:textId="0E485636" w:rsidR="00C83C29" w:rsidRDefault="00C83C29" w:rsidP="00251077">
                            <w:pPr>
                              <w:ind w:left="2160"/>
                              <w:rPr>
                                <w:b/>
                                <w:sz w:val="44"/>
                                <w:szCs w:val="44"/>
                              </w:rPr>
                            </w:pPr>
                          </w:p>
                          <w:p w14:paraId="082001E7" w14:textId="0926EC3A" w:rsidR="00C83C29" w:rsidRPr="00F2389D" w:rsidRDefault="00C83C29" w:rsidP="00251077">
                            <w:pPr>
                              <w:ind w:left="2160"/>
                              <w:rPr>
                                <w:b/>
                                <w:sz w:val="44"/>
                                <w:szCs w:val="44"/>
                              </w:rPr>
                            </w:pPr>
                            <w:r w:rsidRPr="00F2389D">
                              <w:rPr>
                                <w:b/>
                                <w:sz w:val="44"/>
                                <w:szCs w:val="44"/>
                              </w:rPr>
                              <w:t>Project Name</w:t>
                            </w:r>
                          </w:p>
                          <w:p w14:paraId="5E65C9BE" w14:textId="04C6FCF2" w:rsidR="00C83C29" w:rsidRDefault="00C83C29" w:rsidP="00E7745E">
                            <w:pPr>
                              <w:ind w:left="2160"/>
                              <w:rPr>
                                <w:b/>
                                <w:sz w:val="44"/>
                                <w:szCs w:val="44"/>
                              </w:rPr>
                            </w:pPr>
                            <w:r w:rsidRPr="00F2389D">
                              <w:rPr>
                                <w:b/>
                                <w:sz w:val="44"/>
                                <w:szCs w:val="44"/>
                              </w:rPr>
                              <w:t xml:space="preserve">Project </w:t>
                            </w:r>
                            <w:r>
                              <w:rPr>
                                <w:b/>
                                <w:sz w:val="44"/>
                                <w:szCs w:val="44"/>
                              </w:rPr>
                              <w:t xml:space="preserve">Plan </w:t>
                            </w:r>
                            <w:proofErr w:type="gramStart"/>
                            <w:r>
                              <w:rPr>
                                <w:rStyle w:val="BlueInstructionsChar"/>
                              </w:rPr>
                              <w:t>For</w:t>
                            </w:r>
                            <w:proofErr w:type="gramEnd"/>
                            <w:r>
                              <w:rPr>
                                <w:rStyle w:val="BlueInstructionsChar"/>
                              </w:rPr>
                              <w:t xml:space="preserve"> </w:t>
                            </w:r>
                            <w:r w:rsidR="00031496">
                              <w:rPr>
                                <w:rStyle w:val="BlueInstructionsChar"/>
                              </w:rPr>
                              <w:t>Non-</w:t>
                            </w:r>
                            <w:r w:rsidR="00382EF6">
                              <w:rPr>
                                <w:rStyle w:val="BlueInstructionsChar"/>
                              </w:rPr>
                              <w:t>Major</w:t>
                            </w:r>
                            <w:r>
                              <w:rPr>
                                <w:rStyle w:val="BlueInstructionsChar"/>
                              </w:rPr>
                              <w:t xml:space="preserve"> </w:t>
                            </w:r>
                            <w:r w:rsidR="00031496">
                              <w:rPr>
                                <w:rStyle w:val="BlueInstructionsChar"/>
                              </w:rPr>
                              <w:t xml:space="preserve">Large </w:t>
                            </w:r>
                            <w:r>
                              <w:rPr>
                                <w:rStyle w:val="BlueInstructionsChar"/>
                              </w:rPr>
                              <w:t>projects, no Appendix A – everything integrated</w:t>
                            </w:r>
                            <w:r w:rsidR="00481CE6">
                              <w:rPr>
                                <w:rStyle w:val="BlueInstructionsChar"/>
                              </w:rPr>
                              <w:t xml:space="preserve"> ($1M and up)</w:t>
                            </w:r>
                          </w:p>
                          <w:p w14:paraId="576FD6A7" w14:textId="788AA33A" w:rsidR="00C83C29" w:rsidRDefault="00C83C29" w:rsidP="00251077">
                            <w:pPr>
                              <w:ind w:left="2160"/>
                              <w:rPr>
                                <w:b/>
                                <w:sz w:val="44"/>
                                <w:szCs w:val="44"/>
                              </w:rPr>
                            </w:pPr>
                          </w:p>
                          <w:p w14:paraId="48169D6C" w14:textId="26A21333" w:rsidR="00C83C29" w:rsidRPr="00E7745E" w:rsidRDefault="00C83C29" w:rsidP="00251077">
                            <w:pPr>
                              <w:ind w:left="2160"/>
                              <w:rPr>
                                <w:b/>
                                <w:sz w:val="44"/>
                                <w:szCs w:val="44"/>
                              </w:rPr>
                            </w:pPr>
                          </w:p>
                          <w:p w14:paraId="00949032" w14:textId="2712597A" w:rsidR="00C83C29" w:rsidRPr="00E7745E" w:rsidRDefault="00C83C29" w:rsidP="00251077">
                            <w:pPr>
                              <w:ind w:left="2160"/>
                              <w:rPr>
                                <w:b/>
                                <w:sz w:val="44"/>
                                <w:szCs w:val="44"/>
                              </w:rPr>
                            </w:pPr>
                          </w:p>
                          <w:p w14:paraId="033AA7D1" w14:textId="7C44ACCD" w:rsidR="00C83C29" w:rsidRPr="00E7745E" w:rsidRDefault="00C83C29" w:rsidP="00E7745E">
                            <w:pPr>
                              <w:ind w:left="2160"/>
                              <w:rPr>
                                <w:b/>
                                <w:sz w:val="44"/>
                                <w:szCs w:val="44"/>
                              </w:rPr>
                            </w:pPr>
                          </w:p>
                          <w:tbl>
                            <w:tblPr>
                              <w:tblStyle w:val="TableGrid"/>
                              <w:tblW w:w="7793" w:type="dxa"/>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5628"/>
                            </w:tblGrid>
                            <w:tr w:rsidR="00DC7CDD" w:rsidRPr="00876B75" w14:paraId="555CA9B9" w14:textId="77777777" w:rsidTr="002A3F4C">
                              <w:tc>
                                <w:tcPr>
                                  <w:tcW w:w="2165" w:type="dxa"/>
                                  <w:shd w:val="clear" w:color="auto" w:fill="709749"/>
                                </w:tcPr>
                                <w:p w14:paraId="5BBDB7C2" w14:textId="77777777" w:rsidR="00DC7CDD" w:rsidRPr="00923567" w:rsidRDefault="00DC7CDD" w:rsidP="00DC7CDD">
                                  <w:pPr>
                                    <w:spacing w:after="60"/>
                                    <w:rPr>
                                      <w:rFonts w:cs="Arial"/>
                                      <w:b/>
                                      <w:color w:val="FFFFFF" w:themeColor="background1"/>
                                    </w:rPr>
                                  </w:pPr>
                                  <w:r>
                                    <w:rPr>
                                      <w:rFonts w:cs="Arial"/>
                                      <w:b/>
                                      <w:color w:val="FFFFFF" w:themeColor="background1"/>
                                    </w:rPr>
                                    <w:t>Project Sponsor:</w:t>
                                  </w:r>
                                </w:p>
                              </w:tc>
                              <w:tc>
                                <w:tcPr>
                                  <w:tcW w:w="5628" w:type="dxa"/>
                                  <w:shd w:val="clear" w:color="auto" w:fill="709749"/>
                                </w:tcPr>
                                <w:p w14:paraId="183F7448" w14:textId="77777777" w:rsidR="00DC7CDD" w:rsidRPr="00F2389D" w:rsidRDefault="00DC7CDD" w:rsidP="00DC7CDD">
                                  <w:pPr>
                                    <w:spacing w:after="60"/>
                                    <w:rPr>
                                      <w:rFonts w:cs="Arial"/>
                                      <w:b/>
                                      <w:color w:val="FFFFFF" w:themeColor="background1"/>
                                    </w:rPr>
                                  </w:pPr>
                                  <w:r>
                                    <w:rPr>
                                      <w:rFonts w:cs="Arial"/>
                                      <w:b/>
                                      <w:color w:val="FFFFFF" w:themeColor="background1"/>
                                    </w:rPr>
                                    <w:t>xxx</w:t>
                                  </w:r>
                                </w:p>
                              </w:tc>
                            </w:tr>
                            <w:tr w:rsidR="00C83C29" w:rsidRPr="00876B75" w14:paraId="77DF76A1" w14:textId="77777777" w:rsidTr="00BC22F8">
                              <w:tc>
                                <w:tcPr>
                                  <w:tcW w:w="2165" w:type="dxa"/>
                                  <w:shd w:val="clear" w:color="auto" w:fill="709749"/>
                                </w:tcPr>
                                <w:p w14:paraId="1F8633D4" w14:textId="075ABCAD" w:rsidR="00C83C29" w:rsidRPr="00923567" w:rsidRDefault="00C83C29" w:rsidP="00251077">
                                  <w:pPr>
                                    <w:spacing w:after="60"/>
                                    <w:rPr>
                                      <w:rFonts w:cs="Arial"/>
                                      <w:b/>
                                      <w:color w:val="FFFFFF" w:themeColor="background1"/>
                                    </w:rPr>
                                  </w:pPr>
                                  <w:r>
                                    <w:rPr>
                                      <w:rFonts w:cs="Arial"/>
                                      <w:b/>
                                      <w:color w:val="FFFFFF" w:themeColor="background1"/>
                                    </w:rPr>
                                    <w:t>Author:</w:t>
                                  </w:r>
                                </w:p>
                              </w:tc>
                              <w:tc>
                                <w:tcPr>
                                  <w:tcW w:w="5628" w:type="dxa"/>
                                  <w:shd w:val="clear" w:color="auto" w:fill="709749"/>
                                </w:tcPr>
                                <w:p w14:paraId="7A7F11EC" w14:textId="6EBC8D15" w:rsidR="00C83C29" w:rsidRPr="00F2389D" w:rsidRDefault="00C83C29" w:rsidP="00251077">
                                  <w:pPr>
                                    <w:spacing w:after="60"/>
                                    <w:rPr>
                                      <w:rFonts w:cs="Arial"/>
                                      <w:b/>
                                      <w:color w:val="FFFFFF" w:themeColor="background1"/>
                                    </w:rPr>
                                  </w:pPr>
                                  <w:r>
                                    <w:rPr>
                                      <w:rFonts w:cs="Arial"/>
                                      <w:b/>
                                      <w:color w:val="FFFFFF" w:themeColor="background1"/>
                                    </w:rPr>
                                    <w:t>xxx</w:t>
                                  </w:r>
                                </w:p>
                              </w:tc>
                            </w:tr>
                            <w:tr w:rsidR="00C83C29" w:rsidRPr="00876B75" w14:paraId="18206B36" w14:textId="77777777" w:rsidTr="00BC22F8">
                              <w:tc>
                                <w:tcPr>
                                  <w:tcW w:w="2165" w:type="dxa"/>
                                  <w:shd w:val="clear" w:color="auto" w:fill="709749"/>
                                </w:tcPr>
                                <w:p w14:paraId="52D6EDE8" w14:textId="77777777" w:rsidR="00C83C29" w:rsidRPr="00923567" w:rsidRDefault="00C83C29" w:rsidP="00251077">
                                  <w:pPr>
                                    <w:spacing w:after="60"/>
                                    <w:rPr>
                                      <w:rFonts w:cs="Arial"/>
                                      <w:b/>
                                      <w:color w:val="FFFFFF" w:themeColor="background1"/>
                                    </w:rPr>
                                  </w:pPr>
                                  <w:r w:rsidRPr="00923567">
                                    <w:rPr>
                                      <w:rFonts w:cs="Arial"/>
                                      <w:b/>
                                      <w:color w:val="FFFFFF" w:themeColor="background1"/>
                                    </w:rPr>
                                    <w:t>Version:</w:t>
                                  </w:r>
                                </w:p>
                              </w:tc>
                              <w:tc>
                                <w:tcPr>
                                  <w:tcW w:w="5628" w:type="dxa"/>
                                  <w:shd w:val="clear" w:color="auto" w:fill="709749"/>
                                </w:tcPr>
                                <w:p w14:paraId="1A71BB05" w14:textId="2F751A13" w:rsidR="00C83C29" w:rsidRPr="00F2389D" w:rsidRDefault="00C83C29" w:rsidP="00251077">
                                  <w:pPr>
                                    <w:spacing w:after="60"/>
                                    <w:rPr>
                                      <w:rFonts w:cs="Arial"/>
                                      <w:b/>
                                      <w:color w:val="FFFFFF" w:themeColor="background1"/>
                                    </w:rPr>
                                  </w:pPr>
                                  <w:r>
                                    <w:rPr>
                                      <w:rFonts w:cs="Arial"/>
                                      <w:b/>
                                      <w:color w:val="FFFFFF" w:themeColor="background1"/>
                                    </w:rPr>
                                    <w:t>xxx</w:t>
                                  </w:r>
                                </w:p>
                              </w:tc>
                            </w:tr>
                            <w:tr w:rsidR="00C83C29" w:rsidRPr="00876B75" w14:paraId="2BE40732" w14:textId="77777777" w:rsidTr="00BC22F8">
                              <w:tc>
                                <w:tcPr>
                                  <w:tcW w:w="2165" w:type="dxa"/>
                                  <w:shd w:val="clear" w:color="auto" w:fill="709749"/>
                                </w:tcPr>
                                <w:p w14:paraId="2EBDB988" w14:textId="77777777" w:rsidR="00C83C29" w:rsidRPr="00923567" w:rsidRDefault="00C83C29" w:rsidP="00251077">
                                  <w:pPr>
                                    <w:spacing w:after="60"/>
                                    <w:rPr>
                                      <w:rFonts w:cs="Arial"/>
                                      <w:b/>
                                      <w:color w:val="FFFFFF" w:themeColor="background1"/>
                                    </w:rPr>
                                  </w:pPr>
                                  <w:r w:rsidRPr="00923567">
                                    <w:rPr>
                                      <w:rFonts w:cs="Arial"/>
                                      <w:b/>
                                      <w:color w:val="FFFFFF" w:themeColor="background1"/>
                                    </w:rPr>
                                    <w:t>Revision Date:</w:t>
                                  </w:r>
                                </w:p>
                              </w:tc>
                              <w:tc>
                                <w:tcPr>
                                  <w:tcW w:w="5628" w:type="dxa"/>
                                  <w:shd w:val="clear" w:color="auto" w:fill="709749"/>
                                </w:tcPr>
                                <w:p w14:paraId="3F8351C0" w14:textId="5F69D5D8" w:rsidR="00C83C29" w:rsidRPr="00F2389D" w:rsidRDefault="00C83C29" w:rsidP="00251077">
                                  <w:pPr>
                                    <w:spacing w:after="60"/>
                                    <w:rPr>
                                      <w:rFonts w:cs="Arial"/>
                                      <w:b/>
                                      <w:color w:val="FFFFFF" w:themeColor="background1"/>
                                    </w:rPr>
                                  </w:pPr>
                                  <w:r>
                                    <w:rPr>
                                      <w:rFonts w:cs="Arial"/>
                                      <w:b/>
                                      <w:color w:val="FFFFFF" w:themeColor="background1"/>
                                    </w:rPr>
                                    <w:t>xxx</w:t>
                                  </w:r>
                                </w:p>
                              </w:tc>
                            </w:tr>
                          </w:tbl>
                          <w:p w14:paraId="56698177" w14:textId="75715762" w:rsidR="00C83C29" w:rsidRDefault="00C83C29" w:rsidP="00E7745E">
                            <w:pPr>
                              <w:ind w:left="2160"/>
                              <w:rPr>
                                <w:b/>
                                <w:sz w:val="44"/>
                                <w:szCs w:val="44"/>
                              </w:rPr>
                            </w:pPr>
                          </w:p>
                          <w:p w14:paraId="183233A7" w14:textId="58F45A9E" w:rsidR="00C83C29" w:rsidRDefault="00C83C29" w:rsidP="00E7745E">
                            <w:pPr>
                              <w:ind w:left="2160"/>
                              <w:rPr>
                                <w:b/>
                                <w:sz w:val="44"/>
                                <w:szCs w:val="44"/>
                              </w:rPr>
                            </w:pPr>
                          </w:p>
                          <w:p w14:paraId="31454E25" w14:textId="413ED797" w:rsidR="00C83C29" w:rsidRDefault="00C83C29" w:rsidP="00E7745E">
                            <w:pPr>
                              <w:ind w:left="2250"/>
                              <w:rPr>
                                <w:b/>
                                <w:sz w:val="44"/>
                                <w:szCs w:val="44"/>
                              </w:rPr>
                            </w:pPr>
                            <w:r>
                              <w:rPr>
                                <w:noProof/>
                              </w:rPr>
                              <w:drawing>
                                <wp:inline distT="0" distB="0" distL="0" distR="0" wp14:anchorId="57D9D794" wp14:editId="5B302D65">
                                  <wp:extent cx="4253230" cy="84074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3230" cy="840740"/>
                                          </a:xfrm>
                                          <a:prstGeom prst="rect">
                                            <a:avLst/>
                                          </a:prstGeom>
                                        </pic:spPr>
                                      </pic:pic>
                                    </a:graphicData>
                                  </a:graphic>
                                </wp:inline>
                              </w:drawing>
                            </w:r>
                          </w:p>
                          <w:p w14:paraId="47C35883" w14:textId="77777777" w:rsidR="00C83C29" w:rsidRDefault="00C83C29" w:rsidP="00F33A22">
                            <w:pPr>
                              <w:pStyle w:val="BlueInstructions"/>
                              <w:ind w:left="2970"/>
                            </w:pPr>
                          </w:p>
                          <w:p w14:paraId="02D719DE" w14:textId="77777777" w:rsidR="00C83C29" w:rsidRDefault="00C83C29" w:rsidP="00F33A22">
                            <w:pPr>
                              <w:pStyle w:val="BlueInstructions"/>
                              <w:ind w:left="2970"/>
                            </w:pPr>
                          </w:p>
                          <w:p w14:paraId="22E1A37C" w14:textId="7B7F46B8" w:rsidR="00C83C29" w:rsidRPr="00251077" w:rsidRDefault="00C83C29" w:rsidP="00BC22F8">
                            <w:pPr>
                              <w:pStyle w:val="BlueInstructions"/>
                              <w:ind w:left="2250"/>
                            </w:pPr>
                            <w:r>
                              <w:t>(Change this logo out to the agency’s logo, and delete this blue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E9E3D" id="_x0000_t202" coordsize="21600,21600" o:spt="202" path="m,l,21600r21600,l21600,xe">
                <v:stroke joinstyle="miter"/>
                <v:path gradientshapeok="t" o:connecttype="rect"/>
              </v:shapetype>
              <v:shape id="Text Box 3" o:spid="_x0000_s1026" type="#_x0000_t202" style="position:absolute;left:0;text-align:left;margin-left:-3pt;margin-top:-7.5pt;width:546.3pt;height:6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" fillcolor="white [3201]" stroked="f" strokeweight=".5pt">
                <v:textbox>
                  <w:txbxContent>
                    <w:p w14:paraId="0259BD20" w14:textId="1348A580" w:rsidR="00C83C29" w:rsidRDefault="00C83C29" w:rsidP="00251077">
                      <w:pPr>
                        <w:ind w:left="2160"/>
                        <w:rPr>
                          <w:b/>
                          <w:sz w:val="44"/>
                          <w:szCs w:val="44"/>
                        </w:rPr>
                      </w:pPr>
                    </w:p>
                    <w:p w14:paraId="6501CB7B" w14:textId="10E81F6E" w:rsidR="00C83C29" w:rsidRDefault="00C83C29" w:rsidP="00251077">
                      <w:pPr>
                        <w:ind w:left="2160"/>
                        <w:rPr>
                          <w:b/>
                          <w:sz w:val="44"/>
                          <w:szCs w:val="44"/>
                        </w:rPr>
                      </w:pPr>
                    </w:p>
                    <w:p w14:paraId="340A6819" w14:textId="0E485636" w:rsidR="00C83C29" w:rsidRDefault="00C83C29" w:rsidP="00251077">
                      <w:pPr>
                        <w:ind w:left="2160"/>
                        <w:rPr>
                          <w:b/>
                          <w:sz w:val="44"/>
                          <w:szCs w:val="44"/>
                        </w:rPr>
                      </w:pPr>
                    </w:p>
                    <w:p w14:paraId="082001E7" w14:textId="0926EC3A" w:rsidR="00C83C29" w:rsidRPr="00F2389D" w:rsidRDefault="00C83C29" w:rsidP="00251077">
                      <w:pPr>
                        <w:ind w:left="2160"/>
                        <w:rPr>
                          <w:b/>
                          <w:sz w:val="44"/>
                          <w:szCs w:val="44"/>
                        </w:rPr>
                      </w:pPr>
                      <w:r w:rsidRPr="00F2389D">
                        <w:rPr>
                          <w:b/>
                          <w:sz w:val="44"/>
                          <w:szCs w:val="44"/>
                        </w:rPr>
                        <w:t>Project Name</w:t>
                      </w:r>
                    </w:p>
                    <w:p w14:paraId="5E65C9BE" w14:textId="04C6FCF2" w:rsidR="00C83C29" w:rsidRDefault="00C83C29" w:rsidP="00E7745E">
                      <w:pPr>
                        <w:ind w:left="2160"/>
                        <w:rPr>
                          <w:b/>
                          <w:sz w:val="44"/>
                          <w:szCs w:val="44"/>
                        </w:rPr>
                      </w:pPr>
                      <w:r w:rsidRPr="00F2389D">
                        <w:rPr>
                          <w:b/>
                          <w:sz w:val="44"/>
                          <w:szCs w:val="44"/>
                        </w:rPr>
                        <w:t xml:space="preserve">Project </w:t>
                      </w:r>
                      <w:r>
                        <w:rPr>
                          <w:b/>
                          <w:sz w:val="44"/>
                          <w:szCs w:val="44"/>
                        </w:rPr>
                        <w:t xml:space="preserve">Plan </w:t>
                      </w:r>
                      <w:proofErr w:type="gramStart"/>
                      <w:r>
                        <w:rPr>
                          <w:rStyle w:val="BlueInstructionsChar"/>
                        </w:rPr>
                        <w:t>For</w:t>
                      </w:r>
                      <w:proofErr w:type="gramEnd"/>
                      <w:r>
                        <w:rPr>
                          <w:rStyle w:val="BlueInstructionsChar"/>
                        </w:rPr>
                        <w:t xml:space="preserve"> </w:t>
                      </w:r>
                      <w:r w:rsidR="00031496">
                        <w:rPr>
                          <w:rStyle w:val="BlueInstructionsChar"/>
                        </w:rPr>
                        <w:t>Non-</w:t>
                      </w:r>
                      <w:r w:rsidR="00382EF6">
                        <w:rPr>
                          <w:rStyle w:val="BlueInstructionsChar"/>
                        </w:rPr>
                        <w:t>Major</w:t>
                      </w:r>
                      <w:r>
                        <w:rPr>
                          <w:rStyle w:val="BlueInstructionsChar"/>
                        </w:rPr>
                        <w:t xml:space="preserve"> </w:t>
                      </w:r>
                      <w:r w:rsidR="00031496">
                        <w:rPr>
                          <w:rStyle w:val="BlueInstructionsChar"/>
                        </w:rPr>
                        <w:t xml:space="preserve">Large </w:t>
                      </w:r>
                      <w:r>
                        <w:rPr>
                          <w:rStyle w:val="BlueInstructionsChar"/>
                        </w:rPr>
                        <w:t>projects, no Appendix A – everything integrated</w:t>
                      </w:r>
                      <w:r w:rsidR="00481CE6">
                        <w:rPr>
                          <w:rStyle w:val="BlueInstructionsChar"/>
                        </w:rPr>
                        <w:t xml:space="preserve"> ($1M and up)</w:t>
                      </w:r>
                    </w:p>
                    <w:p w14:paraId="576FD6A7" w14:textId="788AA33A" w:rsidR="00C83C29" w:rsidRDefault="00C83C29" w:rsidP="00251077">
                      <w:pPr>
                        <w:ind w:left="2160"/>
                        <w:rPr>
                          <w:b/>
                          <w:sz w:val="44"/>
                          <w:szCs w:val="44"/>
                        </w:rPr>
                      </w:pPr>
                    </w:p>
                    <w:p w14:paraId="48169D6C" w14:textId="26A21333" w:rsidR="00C83C29" w:rsidRPr="00E7745E" w:rsidRDefault="00C83C29" w:rsidP="00251077">
                      <w:pPr>
                        <w:ind w:left="2160"/>
                        <w:rPr>
                          <w:b/>
                          <w:sz w:val="44"/>
                          <w:szCs w:val="44"/>
                        </w:rPr>
                      </w:pPr>
                    </w:p>
                    <w:p w14:paraId="00949032" w14:textId="2712597A" w:rsidR="00C83C29" w:rsidRPr="00E7745E" w:rsidRDefault="00C83C29" w:rsidP="00251077">
                      <w:pPr>
                        <w:ind w:left="2160"/>
                        <w:rPr>
                          <w:b/>
                          <w:sz w:val="44"/>
                          <w:szCs w:val="44"/>
                        </w:rPr>
                      </w:pPr>
                    </w:p>
                    <w:p w14:paraId="033AA7D1" w14:textId="7C44ACCD" w:rsidR="00C83C29" w:rsidRPr="00E7745E" w:rsidRDefault="00C83C29" w:rsidP="00E7745E">
                      <w:pPr>
                        <w:ind w:left="2160"/>
                        <w:rPr>
                          <w:b/>
                          <w:sz w:val="44"/>
                          <w:szCs w:val="44"/>
                        </w:rPr>
                      </w:pPr>
                    </w:p>
                    <w:tbl>
                      <w:tblPr>
                        <w:tblStyle w:val="TableGrid"/>
                        <w:tblW w:w="7793" w:type="dxa"/>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5628"/>
                      </w:tblGrid>
                      <w:tr w:rsidR="00DC7CDD" w:rsidRPr="00876B75" w14:paraId="555CA9B9" w14:textId="77777777" w:rsidTr="002A3F4C">
                        <w:tc>
                          <w:tcPr>
                            <w:tcW w:w="2165" w:type="dxa"/>
                            <w:shd w:val="clear" w:color="auto" w:fill="709749"/>
                          </w:tcPr>
                          <w:p w14:paraId="5BBDB7C2" w14:textId="77777777" w:rsidR="00DC7CDD" w:rsidRPr="00923567" w:rsidRDefault="00DC7CDD" w:rsidP="00DC7CDD">
                            <w:pPr>
                              <w:spacing w:after="60"/>
                              <w:rPr>
                                <w:rFonts w:cs="Arial"/>
                                <w:b/>
                                <w:color w:val="FFFFFF" w:themeColor="background1"/>
                              </w:rPr>
                            </w:pPr>
                            <w:r>
                              <w:rPr>
                                <w:rFonts w:cs="Arial"/>
                                <w:b/>
                                <w:color w:val="FFFFFF" w:themeColor="background1"/>
                              </w:rPr>
                              <w:t>Project Sponsor:</w:t>
                            </w:r>
                          </w:p>
                        </w:tc>
                        <w:tc>
                          <w:tcPr>
                            <w:tcW w:w="5628" w:type="dxa"/>
                            <w:shd w:val="clear" w:color="auto" w:fill="709749"/>
                          </w:tcPr>
                          <w:p w14:paraId="183F7448" w14:textId="77777777" w:rsidR="00DC7CDD" w:rsidRPr="00F2389D" w:rsidRDefault="00DC7CDD" w:rsidP="00DC7CDD">
                            <w:pPr>
                              <w:spacing w:after="60"/>
                              <w:rPr>
                                <w:rFonts w:cs="Arial"/>
                                <w:b/>
                                <w:color w:val="FFFFFF" w:themeColor="background1"/>
                              </w:rPr>
                            </w:pPr>
                            <w:r>
                              <w:rPr>
                                <w:rFonts w:cs="Arial"/>
                                <w:b/>
                                <w:color w:val="FFFFFF" w:themeColor="background1"/>
                              </w:rPr>
                              <w:t>xxx</w:t>
                            </w:r>
                          </w:p>
                        </w:tc>
                      </w:tr>
                      <w:tr w:rsidR="00C83C29" w:rsidRPr="00876B75" w14:paraId="77DF76A1" w14:textId="77777777" w:rsidTr="00BC22F8">
                        <w:tc>
                          <w:tcPr>
                            <w:tcW w:w="2165" w:type="dxa"/>
                            <w:shd w:val="clear" w:color="auto" w:fill="709749"/>
                          </w:tcPr>
                          <w:p w14:paraId="1F8633D4" w14:textId="075ABCAD" w:rsidR="00C83C29" w:rsidRPr="00923567" w:rsidRDefault="00C83C29" w:rsidP="00251077">
                            <w:pPr>
                              <w:spacing w:after="60"/>
                              <w:rPr>
                                <w:rFonts w:cs="Arial"/>
                                <w:b/>
                                <w:color w:val="FFFFFF" w:themeColor="background1"/>
                              </w:rPr>
                            </w:pPr>
                            <w:r>
                              <w:rPr>
                                <w:rFonts w:cs="Arial"/>
                                <w:b/>
                                <w:color w:val="FFFFFF" w:themeColor="background1"/>
                              </w:rPr>
                              <w:t>Author:</w:t>
                            </w:r>
                          </w:p>
                        </w:tc>
                        <w:tc>
                          <w:tcPr>
                            <w:tcW w:w="5628" w:type="dxa"/>
                            <w:shd w:val="clear" w:color="auto" w:fill="709749"/>
                          </w:tcPr>
                          <w:p w14:paraId="7A7F11EC" w14:textId="6EBC8D15" w:rsidR="00C83C29" w:rsidRPr="00F2389D" w:rsidRDefault="00C83C29" w:rsidP="00251077">
                            <w:pPr>
                              <w:spacing w:after="60"/>
                              <w:rPr>
                                <w:rFonts w:cs="Arial"/>
                                <w:b/>
                                <w:color w:val="FFFFFF" w:themeColor="background1"/>
                              </w:rPr>
                            </w:pPr>
                            <w:r>
                              <w:rPr>
                                <w:rFonts w:cs="Arial"/>
                                <w:b/>
                                <w:color w:val="FFFFFF" w:themeColor="background1"/>
                              </w:rPr>
                              <w:t>xxx</w:t>
                            </w:r>
                          </w:p>
                        </w:tc>
                      </w:tr>
                      <w:tr w:rsidR="00C83C29" w:rsidRPr="00876B75" w14:paraId="18206B36" w14:textId="77777777" w:rsidTr="00BC22F8">
                        <w:tc>
                          <w:tcPr>
                            <w:tcW w:w="2165" w:type="dxa"/>
                            <w:shd w:val="clear" w:color="auto" w:fill="709749"/>
                          </w:tcPr>
                          <w:p w14:paraId="52D6EDE8" w14:textId="77777777" w:rsidR="00C83C29" w:rsidRPr="00923567" w:rsidRDefault="00C83C29" w:rsidP="00251077">
                            <w:pPr>
                              <w:spacing w:after="60"/>
                              <w:rPr>
                                <w:rFonts w:cs="Arial"/>
                                <w:b/>
                                <w:color w:val="FFFFFF" w:themeColor="background1"/>
                              </w:rPr>
                            </w:pPr>
                            <w:r w:rsidRPr="00923567">
                              <w:rPr>
                                <w:rFonts w:cs="Arial"/>
                                <w:b/>
                                <w:color w:val="FFFFFF" w:themeColor="background1"/>
                              </w:rPr>
                              <w:t>Version:</w:t>
                            </w:r>
                          </w:p>
                        </w:tc>
                        <w:tc>
                          <w:tcPr>
                            <w:tcW w:w="5628" w:type="dxa"/>
                            <w:shd w:val="clear" w:color="auto" w:fill="709749"/>
                          </w:tcPr>
                          <w:p w14:paraId="1A71BB05" w14:textId="2F751A13" w:rsidR="00C83C29" w:rsidRPr="00F2389D" w:rsidRDefault="00C83C29" w:rsidP="00251077">
                            <w:pPr>
                              <w:spacing w:after="60"/>
                              <w:rPr>
                                <w:rFonts w:cs="Arial"/>
                                <w:b/>
                                <w:color w:val="FFFFFF" w:themeColor="background1"/>
                              </w:rPr>
                            </w:pPr>
                            <w:r>
                              <w:rPr>
                                <w:rFonts w:cs="Arial"/>
                                <w:b/>
                                <w:color w:val="FFFFFF" w:themeColor="background1"/>
                              </w:rPr>
                              <w:t>xxx</w:t>
                            </w:r>
                          </w:p>
                        </w:tc>
                      </w:tr>
                      <w:tr w:rsidR="00C83C29" w:rsidRPr="00876B75" w14:paraId="2BE40732" w14:textId="77777777" w:rsidTr="00BC22F8">
                        <w:tc>
                          <w:tcPr>
                            <w:tcW w:w="2165" w:type="dxa"/>
                            <w:shd w:val="clear" w:color="auto" w:fill="709749"/>
                          </w:tcPr>
                          <w:p w14:paraId="2EBDB988" w14:textId="77777777" w:rsidR="00C83C29" w:rsidRPr="00923567" w:rsidRDefault="00C83C29" w:rsidP="00251077">
                            <w:pPr>
                              <w:spacing w:after="60"/>
                              <w:rPr>
                                <w:rFonts w:cs="Arial"/>
                                <w:b/>
                                <w:color w:val="FFFFFF" w:themeColor="background1"/>
                              </w:rPr>
                            </w:pPr>
                            <w:r w:rsidRPr="00923567">
                              <w:rPr>
                                <w:rFonts w:cs="Arial"/>
                                <w:b/>
                                <w:color w:val="FFFFFF" w:themeColor="background1"/>
                              </w:rPr>
                              <w:t>Revision Date:</w:t>
                            </w:r>
                          </w:p>
                        </w:tc>
                        <w:tc>
                          <w:tcPr>
                            <w:tcW w:w="5628" w:type="dxa"/>
                            <w:shd w:val="clear" w:color="auto" w:fill="709749"/>
                          </w:tcPr>
                          <w:p w14:paraId="3F8351C0" w14:textId="5F69D5D8" w:rsidR="00C83C29" w:rsidRPr="00F2389D" w:rsidRDefault="00C83C29" w:rsidP="00251077">
                            <w:pPr>
                              <w:spacing w:after="60"/>
                              <w:rPr>
                                <w:rFonts w:cs="Arial"/>
                                <w:b/>
                                <w:color w:val="FFFFFF" w:themeColor="background1"/>
                              </w:rPr>
                            </w:pPr>
                            <w:r>
                              <w:rPr>
                                <w:rFonts w:cs="Arial"/>
                                <w:b/>
                                <w:color w:val="FFFFFF" w:themeColor="background1"/>
                              </w:rPr>
                              <w:t>xxx</w:t>
                            </w:r>
                          </w:p>
                        </w:tc>
                      </w:tr>
                    </w:tbl>
                    <w:p w14:paraId="56698177" w14:textId="75715762" w:rsidR="00C83C29" w:rsidRDefault="00C83C29" w:rsidP="00E7745E">
                      <w:pPr>
                        <w:ind w:left="2160"/>
                        <w:rPr>
                          <w:b/>
                          <w:sz w:val="44"/>
                          <w:szCs w:val="44"/>
                        </w:rPr>
                      </w:pPr>
                    </w:p>
                    <w:p w14:paraId="183233A7" w14:textId="58F45A9E" w:rsidR="00C83C29" w:rsidRDefault="00C83C29" w:rsidP="00E7745E">
                      <w:pPr>
                        <w:ind w:left="2160"/>
                        <w:rPr>
                          <w:b/>
                          <w:sz w:val="44"/>
                          <w:szCs w:val="44"/>
                        </w:rPr>
                      </w:pPr>
                    </w:p>
                    <w:p w14:paraId="31454E25" w14:textId="413ED797" w:rsidR="00C83C29" w:rsidRDefault="00C83C29" w:rsidP="00E7745E">
                      <w:pPr>
                        <w:ind w:left="2250"/>
                        <w:rPr>
                          <w:b/>
                          <w:sz w:val="44"/>
                          <w:szCs w:val="44"/>
                        </w:rPr>
                      </w:pPr>
                      <w:r>
                        <w:rPr>
                          <w:noProof/>
                        </w:rPr>
                        <w:drawing>
                          <wp:inline distT="0" distB="0" distL="0" distR="0" wp14:anchorId="57D9D794" wp14:editId="5B302D65">
                            <wp:extent cx="4253230" cy="84074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3230" cy="840740"/>
                                    </a:xfrm>
                                    <a:prstGeom prst="rect">
                                      <a:avLst/>
                                    </a:prstGeom>
                                  </pic:spPr>
                                </pic:pic>
                              </a:graphicData>
                            </a:graphic>
                          </wp:inline>
                        </w:drawing>
                      </w:r>
                    </w:p>
                    <w:p w14:paraId="47C35883" w14:textId="77777777" w:rsidR="00C83C29" w:rsidRDefault="00C83C29" w:rsidP="00F33A22">
                      <w:pPr>
                        <w:pStyle w:val="BlueInstructions"/>
                        <w:ind w:left="2970"/>
                      </w:pPr>
                    </w:p>
                    <w:p w14:paraId="02D719DE" w14:textId="77777777" w:rsidR="00C83C29" w:rsidRDefault="00C83C29" w:rsidP="00F33A22">
                      <w:pPr>
                        <w:pStyle w:val="BlueInstructions"/>
                        <w:ind w:left="2970"/>
                      </w:pPr>
                    </w:p>
                    <w:p w14:paraId="22E1A37C" w14:textId="7B7F46B8" w:rsidR="00C83C29" w:rsidRPr="00251077" w:rsidRDefault="00C83C29" w:rsidP="00BC22F8">
                      <w:pPr>
                        <w:pStyle w:val="BlueInstructions"/>
                        <w:ind w:left="2250"/>
                      </w:pPr>
                      <w:r>
                        <w:t>(Change this logo out to the agency’s logo, and delete this blue text)</w:t>
                      </w:r>
                    </w:p>
                  </w:txbxContent>
                </v:textbox>
              </v:shape>
            </w:pict>
          </mc:Fallback>
        </mc:AlternateContent>
      </w:r>
      <w:r w:rsidR="00F2389D">
        <w:rPr>
          <w:rFonts w:ascii="Segoe UI" w:hAnsi="Segoe UI" w:cs="Segoe UI"/>
          <w:b/>
          <w:bCs/>
          <w:noProof/>
          <w:sz w:val="50"/>
          <w:szCs w:val="50"/>
        </w:rPr>
        <mc:AlternateContent>
          <mc:Choice Requires="wps">
            <w:drawing>
              <wp:anchor distT="0" distB="0" distL="114300" distR="114300" simplePos="0" relativeHeight="251658241" behindDoc="0" locked="0" layoutInCell="1" allowOverlap="1" wp14:anchorId="6D0FBF7B" wp14:editId="5021A510">
                <wp:simplePos x="0" y="0"/>
                <wp:positionH relativeFrom="column">
                  <wp:posOffset>-44450</wp:posOffset>
                </wp:positionH>
                <wp:positionV relativeFrom="paragraph">
                  <wp:posOffset>-88900</wp:posOffset>
                </wp:positionV>
                <wp:extent cx="1270635" cy="831215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270635" cy="8312150"/>
                        </a:xfrm>
                        <a:prstGeom prst="rect">
                          <a:avLst/>
                        </a:prstGeom>
                        <a:solidFill>
                          <a:srgbClr val="087482"/>
                        </a:solidFill>
                        <a:ln w="6350">
                          <a:noFill/>
                        </a:ln>
                      </wps:spPr>
                      <wps:txbx>
                        <w:txbxContent>
                          <w:p w14:paraId="76F42671" w14:textId="4EE11462" w:rsidR="00C83C29" w:rsidRPr="001B1867" w:rsidRDefault="00C83C29" w:rsidP="00251077">
                            <w:pPr>
                              <w:ind w:left="2160" w:right="-8742"/>
                              <w:rPr>
                                <w:b/>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FBF7B" id="Text Box 2" o:spid="_x0000_s1027" type="#_x0000_t202" style="position:absolute;left:0;text-align:left;margin-left:-3.5pt;margin-top:-7pt;width:100.05pt;height:65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" fillcolor="#087482" stroked="f" strokeweight=".5pt">
                <v:textbox>
                  <w:txbxContent>
                    <w:p w14:paraId="76F42671" w14:textId="4EE11462" w:rsidR="00C83C29" w:rsidRPr="001B1867" w:rsidRDefault="00C83C29" w:rsidP="00251077">
                      <w:pPr>
                        <w:ind w:left="2160" w:right="-8742"/>
                        <w:rPr>
                          <w:b/>
                          <w:color w:val="FFFFFF" w:themeColor="background1"/>
                          <w:sz w:val="44"/>
                          <w:szCs w:val="44"/>
                        </w:rPr>
                      </w:pPr>
                    </w:p>
                  </w:txbxContent>
                </v:textbox>
              </v:shape>
            </w:pict>
          </mc:Fallback>
        </mc:AlternateContent>
      </w:r>
    </w:p>
    <w:p w14:paraId="27F04454" w14:textId="700E3216" w:rsidR="00D43C2A" w:rsidRDefault="00D43C2A" w:rsidP="00AE7015">
      <w:pPr>
        <w:ind w:left="2340"/>
        <w:rPr>
          <w:rFonts w:ascii="Segoe UI" w:hAnsi="Segoe UI" w:cs="Segoe UI"/>
          <w:b/>
          <w:bCs/>
          <w:sz w:val="50"/>
          <w:szCs w:val="50"/>
        </w:rPr>
      </w:pPr>
    </w:p>
    <w:p w14:paraId="29DE8AB1" w14:textId="386D1ABD" w:rsidR="00AB426A" w:rsidRDefault="00AB426A" w:rsidP="00BB6D83">
      <w:pPr>
        <w:pStyle w:val="StyleTitleCentered"/>
        <w:pBdr>
          <w:top w:val="none" w:sz="0" w:space="0" w:color="auto"/>
        </w:pBdr>
        <w:ind w:left="2340" w:hanging="2340"/>
        <w:jc w:val="left"/>
        <w:rPr>
          <w:rFonts w:cs="Arial"/>
          <w:b/>
          <w:bCs/>
        </w:rPr>
      </w:pPr>
    </w:p>
    <w:p w14:paraId="7028A8AC" w14:textId="680F7E9C" w:rsidR="00AB426A" w:rsidRDefault="00AB426A" w:rsidP="00BB6D83">
      <w:pPr>
        <w:pStyle w:val="StyleTitleCentered"/>
        <w:pBdr>
          <w:top w:val="none" w:sz="0" w:space="0" w:color="auto"/>
        </w:pBdr>
        <w:ind w:left="2340" w:hanging="2340"/>
        <w:jc w:val="left"/>
        <w:rPr>
          <w:rFonts w:cs="Arial"/>
          <w:b/>
          <w:bCs/>
        </w:rPr>
      </w:pPr>
    </w:p>
    <w:p w14:paraId="35790EE6" w14:textId="09D403E2" w:rsidR="001B1867" w:rsidRDefault="001B1867" w:rsidP="00BB6D83">
      <w:pPr>
        <w:pStyle w:val="StyleTitleCentered"/>
        <w:pBdr>
          <w:top w:val="none" w:sz="0" w:space="0" w:color="auto"/>
        </w:pBdr>
        <w:ind w:left="2340" w:hanging="2340"/>
        <w:jc w:val="left"/>
        <w:rPr>
          <w:rFonts w:cs="Arial"/>
          <w:b/>
          <w:bCs/>
        </w:rPr>
      </w:pPr>
    </w:p>
    <w:p w14:paraId="25A5B791" w14:textId="77777777" w:rsidR="001B1867" w:rsidRDefault="001B1867" w:rsidP="00BB6D83">
      <w:pPr>
        <w:pStyle w:val="StyleTitleCentered"/>
        <w:pBdr>
          <w:top w:val="none" w:sz="0" w:space="0" w:color="auto"/>
        </w:pBdr>
        <w:ind w:left="2340" w:hanging="2340"/>
        <w:jc w:val="left"/>
        <w:rPr>
          <w:rFonts w:cs="Arial"/>
          <w:b/>
          <w:bCs/>
        </w:rPr>
      </w:pPr>
    </w:p>
    <w:p w14:paraId="67970B73" w14:textId="16F6A994" w:rsidR="00001FDE" w:rsidRPr="00876B75" w:rsidRDefault="00001FDE" w:rsidP="00BB6D83">
      <w:pPr>
        <w:pStyle w:val="StyleTitleCentered"/>
        <w:pBdr>
          <w:top w:val="none" w:sz="0" w:space="0" w:color="auto"/>
        </w:pBdr>
        <w:ind w:left="2340" w:hanging="2340"/>
        <w:jc w:val="left"/>
        <w:rPr>
          <w:rFonts w:cs="Arial"/>
          <w:b/>
          <w:bCs/>
        </w:rPr>
      </w:pPr>
    </w:p>
    <w:p w14:paraId="25EC6487" w14:textId="106341C8" w:rsidR="00876B75" w:rsidRPr="00876B75" w:rsidRDefault="00876B75" w:rsidP="00D43C2A">
      <w:pPr>
        <w:ind w:left="2340"/>
        <w:rPr>
          <w:rFonts w:cs="Arial"/>
        </w:rPr>
      </w:pPr>
    </w:p>
    <w:p w14:paraId="719BB968" w14:textId="77777777" w:rsidR="00876B75" w:rsidRDefault="00876B75" w:rsidP="00442F37">
      <w:pPr>
        <w:ind w:left="2340"/>
        <w:rPr>
          <w:rFonts w:cs="Arial"/>
        </w:rPr>
      </w:pPr>
    </w:p>
    <w:p w14:paraId="659FEAE0" w14:textId="77777777" w:rsidR="00F33A22" w:rsidRPr="00F33A22" w:rsidRDefault="00F33A22" w:rsidP="00F33A22"/>
    <w:p w14:paraId="54156FBF" w14:textId="77777777" w:rsidR="00F33A22" w:rsidRPr="00F33A22" w:rsidRDefault="00F33A22" w:rsidP="00F33A22"/>
    <w:p w14:paraId="4E0B2EE4" w14:textId="77777777" w:rsidR="00F33A22" w:rsidRPr="00F33A22" w:rsidRDefault="00F33A22" w:rsidP="00F33A22"/>
    <w:p w14:paraId="50F473C1" w14:textId="77777777" w:rsidR="00F33A22" w:rsidRPr="00F33A22" w:rsidRDefault="00F33A22" w:rsidP="00F33A22"/>
    <w:p w14:paraId="06485216" w14:textId="77777777" w:rsidR="00F33A22" w:rsidRPr="00F33A22" w:rsidRDefault="00F33A22" w:rsidP="00F33A22"/>
    <w:p w14:paraId="528AC1B6" w14:textId="77777777" w:rsidR="00F33A22" w:rsidRPr="00F33A22" w:rsidRDefault="00F33A22" w:rsidP="00F33A22"/>
    <w:p w14:paraId="2D2C04E6" w14:textId="77777777" w:rsidR="00F33A22" w:rsidRPr="00F33A22" w:rsidRDefault="00F33A22" w:rsidP="00F33A22"/>
    <w:p w14:paraId="73290D1F" w14:textId="77777777" w:rsidR="00F33A22" w:rsidRPr="00F33A22" w:rsidRDefault="00F33A22" w:rsidP="00F33A22"/>
    <w:p w14:paraId="7898327B" w14:textId="77777777" w:rsidR="00F33A22" w:rsidRPr="00F33A22" w:rsidRDefault="00F33A22" w:rsidP="00F33A22"/>
    <w:p w14:paraId="76719B02" w14:textId="77777777" w:rsidR="00F33A22" w:rsidRPr="00F33A22" w:rsidRDefault="00F33A22" w:rsidP="00F33A22"/>
    <w:p w14:paraId="6D72F0C0" w14:textId="77777777" w:rsidR="00F33A22" w:rsidRPr="00F33A22" w:rsidRDefault="00F33A22" w:rsidP="00F33A22"/>
    <w:p w14:paraId="03C8C8E5" w14:textId="77777777" w:rsidR="00F33A22" w:rsidRPr="00F33A22" w:rsidRDefault="00F33A22" w:rsidP="00F33A22"/>
    <w:p w14:paraId="63FD1853" w14:textId="77777777" w:rsidR="00F33A22" w:rsidRPr="00F33A22" w:rsidRDefault="00F33A22" w:rsidP="00F33A22"/>
    <w:p w14:paraId="798E3499" w14:textId="77777777" w:rsidR="00F33A22" w:rsidRPr="00F33A22" w:rsidRDefault="00F33A22" w:rsidP="00F33A22"/>
    <w:p w14:paraId="01FB859A" w14:textId="77777777" w:rsidR="00F33A22" w:rsidRPr="00F33A22" w:rsidRDefault="00F33A22" w:rsidP="00F33A22"/>
    <w:p w14:paraId="42CB47F8" w14:textId="77777777" w:rsidR="00F33A22" w:rsidRPr="00F33A22" w:rsidRDefault="00F33A22" w:rsidP="00F33A22"/>
    <w:p w14:paraId="640A9891" w14:textId="77777777" w:rsidR="00F33A22" w:rsidRPr="00F33A22" w:rsidRDefault="00F33A22" w:rsidP="00F33A22"/>
    <w:p w14:paraId="62CF4BFB" w14:textId="77777777" w:rsidR="00F33A22" w:rsidRPr="00F33A22" w:rsidRDefault="00F33A22" w:rsidP="00F33A22"/>
    <w:p w14:paraId="10783B79" w14:textId="77777777" w:rsidR="00F33A22" w:rsidRPr="00F33A22" w:rsidRDefault="00F33A22" w:rsidP="00F33A22"/>
    <w:p w14:paraId="40516315" w14:textId="77777777" w:rsidR="00F33A22" w:rsidRPr="00F33A22" w:rsidRDefault="00F33A22" w:rsidP="00F33A22"/>
    <w:p w14:paraId="342BD19B" w14:textId="77777777" w:rsidR="007E67B4" w:rsidRDefault="007E67B4" w:rsidP="007E67B4">
      <w:pPr>
        <w:pStyle w:val="Title"/>
        <w:rPr>
          <w:color w:val="auto"/>
          <w:sz w:val="20"/>
          <w:szCs w:val="20"/>
        </w:rPr>
      </w:pPr>
    </w:p>
    <w:p w14:paraId="0E7DBDCC" w14:textId="77777777" w:rsidR="007E67B4" w:rsidRDefault="007E67B4" w:rsidP="007E67B4">
      <w:pPr>
        <w:pStyle w:val="Title"/>
      </w:pPr>
      <w:r>
        <w:lastRenderedPageBreak/>
        <w:t>Document Control</w:t>
      </w:r>
    </w:p>
    <w:p w14:paraId="5997F0E6" w14:textId="77777777" w:rsidR="007E67B4" w:rsidRDefault="007E67B4" w:rsidP="007E67B4"/>
    <w:p w14:paraId="0490A0B0" w14:textId="77777777" w:rsidR="007E67B4" w:rsidRDefault="007E67B4" w:rsidP="007E67B4"/>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890"/>
        <w:gridCol w:w="5171"/>
      </w:tblGrid>
      <w:tr w:rsidR="007E67B4" w:rsidRPr="00D823B9" w14:paraId="754CFEF0" w14:textId="77777777" w:rsidTr="007E67B4">
        <w:trPr>
          <w:cantSplit/>
          <w:trHeight w:val="255"/>
          <w:tblHeader/>
          <w:jc w:val="center"/>
        </w:trPr>
        <w:tc>
          <w:tcPr>
            <w:tcW w:w="1440" w:type="dxa"/>
            <w:tcBorders>
              <w:top w:val="nil"/>
              <w:left w:val="nil"/>
              <w:bottom w:val="nil"/>
              <w:right w:val="nil"/>
            </w:tcBorders>
            <w:shd w:val="clear" w:color="auto" w:fill="D34727"/>
            <w:noWrap/>
            <w:vAlign w:val="center"/>
          </w:tcPr>
          <w:p w14:paraId="3B714014" w14:textId="3849765F" w:rsidR="007E67B4" w:rsidRPr="00E0232C" w:rsidRDefault="007E67B4" w:rsidP="00BC22F8">
            <w:pPr>
              <w:keepNext/>
              <w:keepLines/>
              <w:spacing w:after="60"/>
              <w:ind w:firstLineChars="100" w:firstLine="201"/>
              <w:rPr>
                <w:rFonts w:cs="Arial"/>
                <w:b/>
                <w:color w:val="FFFFFF" w:themeColor="background1"/>
                <w:szCs w:val="22"/>
              </w:rPr>
            </w:pPr>
            <w:r>
              <w:rPr>
                <w:rFonts w:cs="Arial"/>
                <w:b/>
                <w:color w:val="FFFFFF" w:themeColor="background1"/>
                <w:szCs w:val="22"/>
              </w:rPr>
              <w:t>Version</w:t>
            </w:r>
          </w:p>
        </w:tc>
        <w:tc>
          <w:tcPr>
            <w:tcW w:w="1890" w:type="dxa"/>
            <w:tcBorders>
              <w:top w:val="nil"/>
              <w:left w:val="nil"/>
              <w:bottom w:val="nil"/>
              <w:right w:val="nil"/>
            </w:tcBorders>
            <w:shd w:val="clear" w:color="auto" w:fill="D34727"/>
            <w:noWrap/>
            <w:vAlign w:val="center"/>
          </w:tcPr>
          <w:p w14:paraId="02B40554" w14:textId="7ACD0BB2" w:rsidR="007E67B4" w:rsidRPr="00E0232C" w:rsidRDefault="007E67B4" w:rsidP="007E67B4">
            <w:pPr>
              <w:keepNext/>
              <w:keepLines/>
              <w:spacing w:after="60"/>
              <w:jc w:val="center"/>
              <w:rPr>
                <w:rFonts w:cs="Arial"/>
                <w:b/>
                <w:color w:val="FFFFFF" w:themeColor="background1"/>
                <w:szCs w:val="22"/>
              </w:rPr>
            </w:pPr>
            <w:r>
              <w:rPr>
                <w:rFonts w:cs="Arial"/>
                <w:b/>
                <w:color w:val="FFFFFF" w:themeColor="background1"/>
                <w:szCs w:val="22"/>
              </w:rPr>
              <w:t>Date Applied</w:t>
            </w:r>
          </w:p>
        </w:tc>
        <w:tc>
          <w:tcPr>
            <w:tcW w:w="5171" w:type="dxa"/>
            <w:tcBorders>
              <w:top w:val="nil"/>
              <w:left w:val="nil"/>
              <w:bottom w:val="nil"/>
              <w:right w:val="nil"/>
            </w:tcBorders>
            <w:shd w:val="clear" w:color="auto" w:fill="D34727"/>
            <w:noWrap/>
            <w:vAlign w:val="center"/>
          </w:tcPr>
          <w:p w14:paraId="4F3D149F" w14:textId="4AB278C6" w:rsidR="007E67B4" w:rsidRPr="00E0232C" w:rsidRDefault="007E67B4" w:rsidP="00BC22F8">
            <w:pPr>
              <w:keepNext/>
              <w:keepLines/>
              <w:spacing w:after="60"/>
              <w:rPr>
                <w:rFonts w:cs="Arial"/>
                <w:b/>
                <w:color w:val="FFFFFF" w:themeColor="background1"/>
                <w:szCs w:val="22"/>
              </w:rPr>
            </w:pPr>
            <w:r>
              <w:rPr>
                <w:rFonts w:cs="Arial"/>
                <w:b/>
                <w:color w:val="FFFFFF" w:themeColor="background1"/>
                <w:szCs w:val="22"/>
              </w:rPr>
              <w:t>Change</w:t>
            </w:r>
          </w:p>
        </w:tc>
      </w:tr>
      <w:tr w:rsidR="007E67B4" w:rsidRPr="005307EE" w14:paraId="483ADB3F" w14:textId="77777777" w:rsidTr="007E67B4">
        <w:trPr>
          <w:cantSplit/>
          <w:trHeight w:val="144"/>
          <w:tblHeader/>
          <w:jc w:val="center"/>
        </w:trPr>
        <w:tc>
          <w:tcPr>
            <w:tcW w:w="1440" w:type="dxa"/>
            <w:tcBorders>
              <w:top w:val="nil"/>
              <w:left w:val="nil"/>
              <w:bottom w:val="nil"/>
              <w:right w:val="nil"/>
            </w:tcBorders>
            <w:shd w:val="clear" w:color="auto" w:fill="B6B0A2"/>
            <w:noWrap/>
            <w:vAlign w:val="center"/>
          </w:tcPr>
          <w:p w14:paraId="25DD329A" w14:textId="77777777" w:rsidR="007E67B4" w:rsidRPr="005307EE" w:rsidRDefault="007E67B4" w:rsidP="00BC22F8">
            <w:pPr>
              <w:keepNext/>
              <w:keepLines/>
              <w:spacing w:before="0" w:after="0"/>
              <w:ind w:firstLineChars="100" w:firstLine="100"/>
              <w:rPr>
                <w:rFonts w:cs="Arial"/>
                <w:sz w:val="10"/>
                <w:szCs w:val="10"/>
              </w:rPr>
            </w:pPr>
          </w:p>
        </w:tc>
        <w:tc>
          <w:tcPr>
            <w:tcW w:w="1890" w:type="dxa"/>
            <w:tcBorders>
              <w:top w:val="nil"/>
              <w:left w:val="nil"/>
              <w:bottom w:val="nil"/>
              <w:right w:val="nil"/>
            </w:tcBorders>
            <w:shd w:val="clear" w:color="auto" w:fill="B6B0A2"/>
            <w:noWrap/>
            <w:vAlign w:val="center"/>
          </w:tcPr>
          <w:p w14:paraId="31EB09B3" w14:textId="77777777" w:rsidR="007E67B4" w:rsidRPr="005307EE" w:rsidRDefault="007E67B4" w:rsidP="007E67B4">
            <w:pPr>
              <w:keepNext/>
              <w:keepLines/>
              <w:spacing w:before="0" w:after="0"/>
              <w:jc w:val="center"/>
              <w:rPr>
                <w:rFonts w:cs="Arial"/>
                <w:sz w:val="10"/>
                <w:szCs w:val="10"/>
              </w:rPr>
            </w:pPr>
          </w:p>
        </w:tc>
        <w:tc>
          <w:tcPr>
            <w:tcW w:w="5171" w:type="dxa"/>
            <w:tcBorders>
              <w:top w:val="nil"/>
              <w:left w:val="nil"/>
              <w:bottom w:val="nil"/>
              <w:right w:val="nil"/>
            </w:tcBorders>
            <w:shd w:val="clear" w:color="auto" w:fill="B6B0A2"/>
            <w:noWrap/>
            <w:vAlign w:val="center"/>
          </w:tcPr>
          <w:p w14:paraId="20DFE402" w14:textId="77777777" w:rsidR="007E67B4" w:rsidRPr="005307EE" w:rsidRDefault="007E67B4" w:rsidP="00BC22F8">
            <w:pPr>
              <w:keepNext/>
              <w:keepLines/>
              <w:spacing w:before="0" w:after="0"/>
              <w:rPr>
                <w:rFonts w:cs="Arial"/>
                <w:sz w:val="10"/>
                <w:szCs w:val="10"/>
              </w:rPr>
            </w:pPr>
          </w:p>
        </w:tc>
      </w:tr>
      <w:tr w:rsidR="007E67B4" w:rsidRPr="00D823B9" w14:paraId="334B8DD6" w14:textId="77777777" w:rsidTr="00645528">
        <w:trPr>
          <w:cantSplit/>
          <w:trHeight w:val="255"/>
          <w:jc w:val="center"/>
        </w:trPr>
        <w:tc>
          <w:tcPr>
            <w:tcW w:w="1440" w:type="dxa"/>
            <w:tcBorders>
              <w:top w:val="nil"/>
              <w:left w:val="nil"/>
              <w:bottom w:val="single" w:sz="4" w:space="0" w:color="A6A6A6" w:themeColor="background1" w:themeShade="A6"/>
              <w:right w:val="nil"/>
            </w:tcBorders>
            <w:shd w:val="clear" w:color="auto" w:fill="auto"/>
            <w:noWrap/>
            <w:hideMark/>
          </w:tcPr>
          <w:p w14:paraId="14F9D469" w14:textId="55DA6F90" w:rsidR="007E67B4" w:rsidRPr="00D823B9" w:rsidRDefault="007E67B4" w:rsidP="00BC22F8">
            <w:pPr>
              <w:keepNext/>
              <w:keepLines/>
              <w:spacing w:after="60"/>
              <w:ind w:firstLineChars="100" w:firstLine="200"/>
              <w:rPr>
                <w:rFonts w:cs="Arial"/>
                <w:szCs w:val="22"/>
              </w:rPr>
            </w:pPr>
            <w:r>
              <w:rPr>
                <w:rFonts w:cs="Arial"/>
                <w:szCs w:val="22"/>
              </w:rPr>
              <w:t>1.0</w:t>
            </w:r>
          </w:p>
        </w:tc>
        <w:tc>
          <w:tcPr>
            <w:tcW w:w="1890" w:type="dxa"/>
            <w:tcBorders>
              <w:top w:val="nil"/>
              <w:left w:val="nil"/>
              <w:bottom w:val="single" w:sz="4" w:space="0" w:color="A6A6A6" w:themeColor="background1" w:themeShade="A6"/>
              <w:right w:val="nil"/>
            </w:tcBorders>
            <w:shd w:val="clear" w:color="auto" w:fill="auto"/>
            <w:noWrap/>
            <w:hideMark/>
          </w:tcPr>
          <w:p w14:paraId="4F566F6C" w14:textId="03F50447" w:rsidR="007E67B4" w:rsidRPr="00D823B9" w:rsidRDefault="007E67B4" w:rsidP="007E67B4">
            <w:pPr>
              <w:keepNext/>
              <w:keepLines/>
              <w:spacing w:after="60"/>
              <w:jc w:val="center"/>
              <w:rPr>
                <w:rFonts w:cs="Arial"/>
                <w:szCs w:val="22"/>
              </w:rPr>
            </w:pPr>
            <w:r>
              <w:rPr>
                <w:rFonts w:cs="Arial"/>
                <w:szCs w:val="22"/>
              </w:rPr>
              <w:t>x/xx/xx</w:t>
            </w:r>
          </w:p>
        </w:tc>
        <w:tc>
          <w:tcPr>
            <w:tcW w:w="5171" w:type="dxa"/>
            <w:tcBorders>
              <w:top w:val="nil"/>
              <w:left w:val="nil"/>
              <w:bottom w:val="single" w:sz="4" w:space="0" w:color="A6A6A6" w:themeColor="background1" w:themeShade="A6"/>
              <w:right w:val="nil"/>
            </w:tcBorders>
            <w:shd w:val="clear" w:color="auto" w:fill="auto"/>
            <w:noWrap/>
          </w:tcPr>
          <w:p w14:paraId="41FD73AD" w14:textId="62E0344B" w:rsidR="007E67B4" w:rsidRPr="00D823B9" w:rsidRDefault="007E67B4" w:rsidP="00BC22F8">
            <w:pPr>
              <w:keepNext/>
              <w:keepLines/>
              <w:spacing w:after="60"/>
              <w:rPr>
                <w:rFonts w:cs="Arial"/>
                <w:szCs w:val="22"/>
              </w:rPr>
            </w:pPr>
            <w:r>
              <w:rPr>
                <w:rFonts w:cs="Arial"/>
                <w:szCs w:val="22"/>
              </w:rPr>
              <w:t>Project Plan formally approved</w:t>
            </w:r>
          </w:p>
        </w:tc>
      </w:tr>
      <w:tr w:rsidR="007E67B4" w:rsidRPr="00D823B9" w14:paraId="02495A00" w14:textId="77777777" w:rsidTr="00645528">
        <w:trPr>
          <w:cantSplit/>
          <w:trHeight w:val="255"/>
          <w:jc w:val="center"/>
        </w:trPr>
        <w:tc>
          <w:tcPr>
            <w:tcW w:w="14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48D2A59" w14:textId="4E43190E" w:rsidR="007E67B4" w:rsidRDefault="007E67B4" w:rsidP="00BC22F8">
            <w:pPr>
              <w:keepNext/>
              <w:keepLines/>
              <w:spacing w:after="60"/>
              <w:ind w:firstLineChars="100" w:firstLine="200"/>
              <w:rPr>
                <w:rFonts w:cs="Arial"/>
                <w:szCs w:val="22"/>
              </w:rPr>
            </w:pPr>
          </w:p>
        </w:tc>
        <w:tc>
          <w:tcPr>
            <w:tcW w:w="189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69E8FD7" w14:textId="7F2518EE" w:rsidR="007E67B4" w:rsidRPr="00D823B9" w:rsidRDefault="007E67B4" w:rsidP="007E67B4">
            <w:pPr>
              <w:keepNext/>
              <w:keepLines/>
              <w:spacing w:after="60"/>
              <w:jc w:val="center"/>
              <w:rPr>
                <w:rFonts w:cs="Arial"/>
                <w:szCs w:val="22"/>
              </w:rPr>
            </w:pPr>
          </w:p>
        </w:tc>
        <w:tc>
          <w:tcPr>
            <w:tcW w:w="5171"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C012084" w14:textId="4D3A6369" w:rsidR="007E67B4" w:rsidRDefault="007E67B4" w:rsidP="00BC22F8">
            <w:pPr>
              <w:keepNext/>
              <w:keepLines/>
              <w:spacing w:after="60"/>
              <w:rPr>
                <w:rFonts w:cs="Arial"/>
                <w:szCs w:val="22"/>
              </w:rPr>
            </w:pPr>
          </w:p>
        </w:tc>
      </w:tr>
      <w:tr w:rsidR="007E67B4" w:rsidRPr="00D823B9" w14:paraId="05768752" w14:textId="77777777" w:rsidTr="00645528">
        <w:trPr>
          <w:cantSplit/>
          <w:trHeight w:val="255"/>
          <w:jc w:val="center"/>
        </w:trPr>
        <w:tc>
          <w:tcPr>
            <w:tcW w:w="14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30E50CB" w14:textId="5404A436" w:rsidR="007E67B4" w:rsidRDefault="007E67B4" w:rsidP="00BC22F8">
            <w:pPr>
              <w:keepNext/>
              <w:keepLines/>
              <w:spacing w:after="60"/>
              <w:ind w:firstLineChars="100" w:firstLine="200"/>
              <w:rPr>
                <w:rFonts w:cs="Arial"/>
                <w:szCs w:val="22"/>
              </w:rPr>
            </w:pPr>
          </w:p>
        </w:tc>
        <w:tc>
          <w:tcPr>
            <w:tcW w:w="189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73E6EB0" w14:textId="511C8921" w:rsidR="007E67B4" w:rsidRPr="00D823B9" w:rsidRDefault="007E67B4" w:rsidP="007E67B4">
            <w:pPr>
              <w:keepNext/>
              <w:keepLines/>
              <w:spacing w:after="60"/>
              <w:jc w:val="center"/>
              <w:rPr>
                <w:rFonts w:cs="Arial"/>
                <w:szCs w:val="22"/>
              </w:rPr>
            </w:pPr>
          </w:p>
        </w:tc>
        <w:tc>
          <w:tcPr>
            <w:tcW w:w="5171"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12938D7" w14:textId="4EC584D7" w:rsidR="007E67B4" w:rsidRDefault="007E67B4" w:rsidP="00BC22F8">
            <w:pPr>
              <w:keepNext/>
              <w:keepLines/>
              <w:spacing w:after="60"/>
              <w:rPr>
                <w:rFonts w:cs="Arial"/>
                <w:szCs w:val="22"/>
              </w:rPr>
            </w:pPr>
          </w:p>
        </w:tc>
      </w:tr>
    </w:tbl>
    <w:p w14:paraId="11D6D519" w14:textId="3929683C" w:rsidR="007E67B4" w:rsidRDefault="007E67B4" w:rsidP="007E67B4">
      <w:r>
        <w:br w:type="page"/>
      </w:r>
    </w:p>
    <w:sdt>
      <w:sdtPr>
        <w:rPr>
          <w:b w:val="0"/>
          <w:color w:val="auto"/>
          <w:sz w:val="20"/>
          <w:szCs w:val="20"/>
        </w:rPr>
        <w:id w:val="81766495"/>
        <w:docPartObj>
          <w:docPartGallery w:val="Table of Contents"/>
          <w:docPartUnique/>
        </w:docPartObj>
      </w:sdtPr>
      <w:sdtEndPr/>
      <w:sdtContent>
        <w:p w14:paraId="7239EA76" w14:textId="101507BF" w:rsidR="0054476E" w:rsidRPr="007E67B4" w:rsidRDefault="00877E56" w:rsidP="007E67B4">
          <w:pPr>
            <w:pStyle w:val="Title"/>
          </w:pPr>
          <w:r w:rsidRPr="007E67B4">
            <w:t>Table of C</w:t>
          </w:r>
          <w:r w:rsidR="005759FB" w:rsidRPr="007E67B4">
            <w:t>ontents</w:t>
          </w:r>
        </w:p>
        <w:p w14:paraId="0F89BF76" w14:textId="75E3C25C" w:rsidR="00EE4CC0" w:rsidRDefault="00E526D2">
          <w:pPr>
            <w:pStyle w:val="TOC1"/>
            <w:rPr>
              <w:rFonts w:asciiTheme="minorHAnsi" w:eastAsiaTheme="minorEastAsia" w:hAnsiTheme="minorHAnsi" w:cstheme="minorBidi"/>
              <w:b w:val="0"/>
              <w:kern w:val="2"/>
              <w:sz w:val="24"/>
              <w:szCs w:val="24"/>
              <w14:ligatures w14:val="standardContextual"/>
            </w:rPr>
          </w:pPr>
          <w:r>
            <w:fldChar w:fldCharType="begin"/>
          </w:r>
          <w:r w:rsidR="005759FB">
            <w:instrText xml:space="preserve"> TOC \o "1-3" \h \z \u </w:instrText>
          </w:r>
          <w:r>
            <w:fldChar w:fldCharType="separate"/>
          </w:r>
          <w:hyperlink w:anchor="_Toc202875658" w:history="1">
            <w:r w:rsidR="00EE4CC0" w:rsidRPr="004E0AA2">
              <w:rPr>
                <w:rStyle w:val="Hyperlink"/>
              </w:rPr>
              <w:t>1</w:t>
            </w:r>
            <w:r w:rsidR="00EE4CC0">
              <w:rPr>
                <w:rFonts w:asciiTheme="minorHAnsi" w:eastAsiaTheme="minorEastAsia" w:hAnsiTheme="minorHAnsi" w:cstheme="minorBidi"/>
                <w:b w:val="0"/>
                <w:kern w:val="2"/>
                <w:sz w:val="24"/>
                <w:szCs w:val="24"/>
                <w14:ligatures w14:val="standardContextual"/>
              </w:rPr>
              <w:tab/>
            </w:r>
            <w:r w:rsidR="00EE4CC0" w:rsidRPr="004E0AA2">
              <w:rPr>
                <w:rStyle w:val="Hyperlink"/>
              </w:rPr>
              <w:t>Executive Summary</w:t>
            </w:r>
            <w:r w:rsidR="00EE4CC0">
              <w:rPr>
                <w:webHidden/>
              </w:rPr>
              <w:tab/>
            </w:r>
            <w:r w:rsidR="00EE4CC0">
              <w:rPr>
                <w:webHidden/>
              </w:rPr>
              <w:fldChar w:fldCharType="begin"/>
            </w:r>
            <w:r w:rsidR="00EE4CC0">
              <w:rPr>
                <w:webHidden/>
              </w:rPr>
              <w:instrText xml:space="preserve"> PAGEREF _Toc202875658 \h </w:instrText>
            </w:r>
            <w:r w:rsidR="00EE4CC0">
              <w:rPr>
                <w:webHidden/>
              </w:rPr>
            </w:r>
            <w:r w:rsidR="00EE4CC0">
              <w:rPr>
                <w:webHidden/>
              </w:rPr>
              <w:fldChar w:fldCharType="separate"/>
            </w:r>
            <w:r w:rsidR="00EE4CC0">
              <w:rPr>
                <w:webHidden/>
              </w:rPr>
              <w:t>6</w:t>
            </w:r>
            <w:r w:rsidR="00EE4CC0">
              <w:rPr>
                <w:webHidden/>
              </w:rPr>
              <w:fldChar w:fldCharType="end"/>
            </w:r>
          </w:hyperlink>
        </w:p>
        <w:p w14:paraId="3282B9A8" w14:textId="06E684DD" w:rsidR="00EE4CC0" w:rsidRDefault="00EE4CC0">
          <w:pPr>
            <w:pStyle w:val="TOC1"/>
            <w:rPr>
              <w:rFonts w:asciiTheme="minorHAnsi" w:eastAsiaTheme="minorEastAsia" w:hAnsiTheme="minorHAnsi" w:cstheme="minorBidi"/>
              <w:b w:val="0"/>
              <w:kern w:val="2"/>
              <w:sz w:val="24"/>
              <w:szCs w:val="24"/>
              <w14:ligatures w14:val="standardContextual"/>
            </w:rPr>
          </w:pPr>
          <w:hyperlink w:anchor="_Toc202875659" w:history="1">
            <w:r w:rsidRPr="004E0AA2">
              <w:rPr>
                <w:rStyle w:val="Hyperlink"/>
              </w:rPr>
              <w:t>2</w:t>
            </w:r>
            <w:r>
              <w:rPr>
                <w:rFonts w:asciiTheme="minorHAnsi" w:eastAsiaTheme="minorEastAsia" w:hAnsiTheme="minorHAnsi" w:cstheme="minorBidi"/>
                <w:b w:val="0"/>
                <w:kern w:val="2"/>
                <w:sz w:val="24"/>
                <w:szCs w:val="24"/>
                <w14:ligatures w14:val="standardContextual"/>
              </w:rPr>
              <w:tab/>
            </w:r>
            <w:r w:rsidRPr="004E0AA2">
              <w:rPr>
                <w:rStyle w:val="Hyperlink"/>
              </w:rPr>
              <w:t>Introduction</w:t>
            </w:r>
            <w:r>
              <w:rPr>
                <w:webHidden/>
              </w:rPr>
              <w:tab/>
            </w:r>
            <w:r>
              <w:rPr>
                <w:webHidden/>
              </w:rPr>
              <w:fldChar w:fldCharType="begin"/>
            </w:r>
            <w:r>
              <w:rPr>
                <w:webHidden/>
              </w:rPr>
              <w:instrText xml:space="preserve"> PAGEREF _Toc202875659 \h </w:instrText>
            </w:r>
            <w:r>
              <w:rPr>
                <w:webHidden/>
              </w:rPr>
            </w:r>
            <w:r>
              <w:rPr>
                <w:webHidden/>
              </w:rPr>
              <w:fldChar w:fldCharType="separate"/>
            </w:r>
            <w:r>
              <w:rPr>
                <w:webHidden/>
              </w:rPr>
              <w:t>7</w:t>
            </w:r>
            <w:r>
              <w:rPr>
                <w:webHidden/>
              </w:rPr>
              <w:fldChar w:fldCharType="end"/>
            </w:r>
          </w:hyperlink>
        </w:p>
        <w:p w14:paraId="5C1926D0" w14:textId="3A6DA272" w:rsidR="00EE4CC0" w:rsidRDefault="00EE4CC0">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660" w:history="1">
            <w:r w:rsidRPr="004E0AA2">
              <w:rPr>
                <w:rStyle w:val="Hyperlink"/>
                <w:noProof/>
              </w:rPr>
              <w:t>2.1</w:t>
            </w:r>
            <w:r>
              <w:rPr>
                <w:rFonts w:asciiTheme="minorHAnsi" w:eastAsiaTheme="minorEastAsia" w:hAnsiTheme="minorHAnsi" w:cstheme="minorBidi"/>
                <w:noProof/>
                <w:kern w:val="2"/>
                <w:sz w:val="24"/>
                <w:szCs w:val="24"/>
                <w14:ligatures w14:val="standardContextual"/>
              </w:rPr>
              <w:tab/>
            </w:r>
            <w:r w:rsidRPr="004E0AA2">
              <w:rPr>
                <w:rStyle w:val="Hyperlink"/>
                <w:noProof/>
              </w:rPr>
              <w:t>Purpose of This Document</w:t>
            </w:r>
            <w:r>
              <w:rPr>
                <w:noProof/>
                <w:webHidden/>
              </w:rPr>
              <w:tab/>
            </w:r>
            <w:r>
              <w:rPr>
                <w:noProof/>
                <w:webHidden/>
              </w:rPr>
              <w:fldChar w:fldCharType="begin"/>
            </w:r>
            <w:r>
              <w:rPr>
                <w:noProof/>
                <w:webHidden/>
              </w:rPr>
              <w:instrText xml:space="preserve"> PAGEREF _Toc202875660 \h </w:instrText>
            </w:r>
            <w:r>
              <w:rPr>
                <w:noProof/>
                <w:webHidden/>
              </w:rPr>
            </w:r>
            <w:r>
              <w:rPr>
                <w:noProof/>
                <w:webHidden/>
              </w:rPr>
              <w:fldChar w:fldCharType="separate"/>
            </w:r>
            <w:r>
              <w:rPr>
                <w:noProof/>
                <w:webHidden/>
              </w:rPr>
              <w:t>7</w:t>
            </w:r>
            <w:r>
              <w:rPr>
                <w:noProof/>
                <w:webHidden/>
              </w:rPr>
              <w:fldChar w:fldCharType="end"/>
            </w:r>
          </w:hyperlink>
        </w:p>
        <w:p w14:paraId="4BF2F006" w14:textId="10957333" w:rsidR="00EE4CC0" w:rsidRDefault="00EE4CC0">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661" w:history="1">
            <w:r w:rsidRPr="004E0AA2">
              <w:rPr>
                <w:rStyle w:val="Hyperlink"/>
                <w:noProof/>
              </w:rPr>
              <w:t>2.2</w:t>
            </w:r>
            <w:r>
              <w:rPr>
                <w:rFonts w:asciiTheme="minorHAnsi" w:eastAsiaTheme="minorEastAsia" w:hAnsiTheme="minorHAnsi" w:cstheme="minorBidi"/>
                <w:noProof/>
                <w:kern w:val="2"/>
                <w:sz w:val="24"/>
                <w:szCs w:val="24"/>
                <w14:ligatures w14:val="standardContextual"/>
              </w:rPr>
              <w:tab/>
            </w:r>
            <w:r w:rsidRPr="004E0AA2">
              <w:rPr>
                <w:rStyle w:val="Hyperlink"/>
                <w:noProof/>
              </w:rPr>
              <w:t>Acronyms/Abbreviations</w:t>
            </w:r>
            <w:r>
              <w:rPr>
                <w:noProof/>
                <w:webHidden/>
              </w:rPr>
              <w:tab/>
            </w:r>
            <w:r>
              <w:rPr>
                <w:noProof/>
                <w:webHidden/>
              </w:rPr>
              <w:fldChar w:fldCharType="begin"/>
            </w:r>
            <w:r>
              <w:rPr>
                <w:noProof/>
                <w:webHidden/>
              </w:rPr>
              <w:instrText xml:space="preserve"> PAGEREF _Toc202875661 \h </w:instrText>
            </w:r>
            <w:r>
              <w:rPr>
                <w:noProof/>
                <w:webHidden/>
              </w:rPr>
            </w:r>
            <w:r>
              <w:rPr>
                <w:noProof/>
                <w:webHidden/>
              </w:rPr>
              <w:fldChar w:fldCharType="separate"/>
            </w:r>
            <w:r>
              <w:rPr>
                <w:noProof/>
                <w:webHidden/>
              </w:rPr>
              <w:t>7</w:t>
            </w:r>
            <w:r>
              <w:rPr>
                <w:noProof/>
                <w:webHidden/>
              </w:rPr>
              <w:fldChar w:fldCharType="end"/>
            </w:r>
          </w:hyperlink>
        </w:p>
        <w:p w14:paraId="41EEF6B0" w14:textId="4833571C" w:rsidR="00EE4CC0" w:rsidRDefault="00EE4CC0">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662" w:history="1">
            <w:r w:rsidRPr="004E0AA2">
              <w:rPr>
                <w:rStyle w:val="Hyperlink"/>
                <w:noProof/>
              </w:rPr>
              <w:t>2.3</w:t>
            </w:r>
            <w:r>
              <w:rPr>
                <w:rFonts w:asciiTheme="minorHAnsi" w:eastAsiaTheme="minorEastAsia" w:hAnsiTheme="minorHAnsi" w:cstheme="minorBidi"/>
                <w:noProof/>
                <w:kern w:val="2"/>
                <w:sz w:val="24"/>
                <w:szCs w:val="24"/>
                <w14:ligatures w14:val="standardContextual"/>
              </w:rPr>
              <w:tab/>
            </w:r>
            <w:r w:rsidRPr="004E0AA2">
              <w:rPr>
                <w:rStyle w:val="Hyperlink"/>
                <w:noProof/>
              </w:rPr>
              <w:t>Background</w:t>
            </w:r>
            <w:r>
              <w:rPr>
                <w:noProof/>
                <w:webHidden/>
              </w:rPr>
              <w:tab/>
            </w:r>
            <w:r>
              <w:rPr>
                <w:noProof/>
                <w:webHidden/>
              </w:rPr>
              <w:fldChar w:fldCharType="begin"/>
            </w:r>
            <w:r>
              <w:rPr>
                <w:noProof/>
                <w:webHidden/>
              </w:rPr>
              <w:instrText xml:space="preserve"> PAGEREF _Toc202875662 \h </w:instrText>
            </w:r>
            <w:r>
              <w:rPr>
                <w:noProof/>
                <w:webHidden/>
              </w:rPr>
            </w:r>
            <w:r>
              <w:rPr>
                <w:noProof/>
                <w:webHidden/>
              </w:rPr>
              <w:fldChar w:fldCharType="separate"/>
            </w:r>
            <w:r>
              <w:rPr>
                <w:noProof/>
                <w:webHidden/>
              </w:rPr>
              <w:t>7</w:t>
            </w:r>
            <w:r>
              <w:rPr>
                <w:noProof/>
                <w:webHidden/>
              </w:rPr>
              <w:fldChar w:fldCharType="end"/>
            </w:r>
          </w:hyperlink>
        </w:p>
        <w:p w14:paraId="077A95FB" w14:textId="1AC2FB71" w:rsidR="00EE4CC0" w:rsidRDefault="00EE4CC0">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663" w:history="1">
            <w:r w:rsidRPr="004E0AA2">
              <w:rPr>
                <w:rStyle w:val="Hyperlink"/>
                <w:noProof/>
              </w:rPr>
              <w:t>2.4</w:t>
            </w:r>
            <w:r>
              <w:rPr>
                <w:rFonts w:asciiTheme="minorHAnsi" w:eastAsiaTheme="minorEastAsia" w:hAnsiTheme="minorHAnsi" w:cstheme="minorBidi"/>
                <w:noProof/>
                <w:kern w:val="2"/>
                <w:sz w:val="24"/>
                <w:szCs w:val="24"/>
                <w14:ligatures w14:val="standardContextual"/>
              </w:rPr>
              <w:tab/>
            </w:r>
            <w:r w:rsidRPr="004E0AA2">
              <w:rPr>
                <w:rStyle w:val="Hyperlink"/>
                <w:noProof/>
              </w:rPr>
              <w:t>Project Assumptions and Constraints</w:t>
            </w:r>
            <w:r>
              <w:rPr>
                <w:noProof/>
                <w:webHidden/>
              </w:rPr>
              <w:tab/>
            </w:r>
            <w:r>
              <w:rPr>
                <w:noProof/>
                <w:webHidden/>
              </w:rPr>
              <w:fldChar w:fldCharType="begin"/>
            </w:r>
            <w:r>
              <w:rPr>
                <w:noProof/>
                <w:webHidden/>
              </w:rPr>
              <w:instrText xml:space="preserve"> PAGEREF _Toc202875663 \h </w:instrText>
            </w:r>
            <w:r>
              <w:rPr>
                <w:noProof/>
                <w:webHidden/>
              </w:rPr>
            </w:r>
            <w:r>
              <w:rPr>
                <w:noProof/>
                <w:webHidden/>
              </w:rPr>
              <w:fldChar w:fldCharType="separate"/>
            </w:r>
            <w:r>
              <w:rPr>
                <w:noProof/>
                <w:webHidden/>
              </w:rPr>
              <w:t>8</w:t>
            </w:r>
            <w:r>
              <w:rPr>
                <w:noProof/>
                <w:webHidden/>
              </w:rPr>
              <w:fldChar w:fldCharType="end"/>
            </w:r>
          </w:hyperlink>
        </w:p>
        <w:p w14:paraId="04D88213" w14:textId="61EF7E42" w:rsidR="00EE4CC0" w:rsidRDefault="00EE4CC0">
          <w:pPr>
            <w:pStyle w:val="TOC3"/>
            <w:rPr>
              <w:rFonts w:asciiTheme="minorHAnsi" w:eastAsiaTheme="minorEastAsia" w:hAnsiTheme="minorHAnsi" w:cstheme="minorBidi"/>
              <w:noProof/>
              <w:kern w:val="2"/>
              <w:sz w:val="24"/>
              <w:szCs w:val="24"/>
              <w14:ligatures w14:val="standardContextual"/>
            </w:rPr>
          </w:pPr>
          <w:hyperlink w:anchor="_Toc202875664" w:history="1">
            <w:r w:rsidRPr="004E0AA2">
              <w:rPr>
                <w:rStyle w:val="Hyperlink"/>
                <w:noProof/>
              </w:rPr>
              <w:t>2.4.1</w:t>
            </w:r>
            <w:r>
              <w:rPr>
                <w:rFonts w:asciiTheme="minorHAnsi" w:eastAsiaTheme="minorEastAsia" w:hAnsiTheme="minorHAnsi" w:cstheme="minorBidi"/>
                <w:noProof/>
                <w:kern w:val="2"/>
                <w:sz w:val="24"/>
                <w:szCs w:val="24"/>
                <w14:ligatures w14:val="standardContextual"/>
              </w:rPr>
              <w:tab/>
            </w:r>
            <w:r w:rsidRPr="004E0AA2">
              <w:rPr>
                <w:rStyle w:val="Hyperlink"/>
                <w:noProof/>
              </w:rPr>
              <w:t>Project Assumptions</w:t>
            </w:r>
            <w:r>
              <w:rPr>
                <w:noProof/>
                <w:webHidden/>
              </w:rPr>
              <w:tab/>
            </w:r>
            <w:r>
              <w:rPr>
                <w:noProof/>
                <w:webHidden/>
              </w:rPr>
              <w:fldChar w:fldCharType="begin"/>
            </w:r>
            <w:r>
              <w:rPr>
                <w:noProof/>
                <w:webHidden/>
              </w:rPr>
              <w:instrText xml:space="preserve"> PAGEREF _Toc202875664 \h </w:instrText>
            </w:r>
            <w:r>
              <w:rPr>
                <w:noProof/>
                <w:webHidden/>
              </w:rPr>
            </w:r>
            <w:r>
              <w:rPr>
                <w:noProof/>
                <w:webHidden/>
              </w:rPr>
              <w:fldChar w:fldCharType="separate"/>
            </w:r>
            <w:r>
              <w:rPr>
                <w:noProof/>
                <w:webHidden/>
              </w:rPr>
              <w:t>8</w:t>
            </w:r>
            <w:r>
              <w:rPr>
                <w:noProof/>
                <w:webHidden/>
              </w:rPr>
              <w:fldChar w:fldCharType="end"/>
            </w:r>
          </w:hyperlink>
        </w:p>
        <w:p w14:paraId="0102B5C0" w14:textId="4CDDB4D0" w:rsidR="00EE4CC0" w:rsidRDefault="00EE4CC0">
          <w:pPr>
            <w:pStyle w:val="TOC3"/>
            <w:rPr>
              <w:rFonts w:asciiTheme="minorHAnsi" w:eastAsiaTheme="minorEastAsia" w:hAnsiTheme="minorHAnsi" w:cstheme="minorBidi"/>
              <w:noProof/>
              <w:kern w:val="2"/>
              <w:sz w:val="24"/>
              <w:szCs w:val="24"/>
              <w14:ligatures w14:val="standardContextual"/>
            </w:rPr>
          </w:pPr>
          <w:hyperlink w:anchor="_Toc202875665" w:history="1">
            <w:r w:rsidRPr="004E0AA2">
              <w:rPr>
                <w:rStyle w:val="Hyperlink"/>
                <w:noProof/>
              </w:rPr>
              <w:t>2.4.2</w:t>
            </w:r>
            <w:r>
              <w:rPr>
                <w:rFonts w:asciiTheme="minorHAnsi" w:eastAsiaTheme="minorEastAsia" w:hAnsiTheme="minorHAnsi" w:cstheme="minorBidi"/>
                <w:noProof/>
                <w:kern w:val="2"/>
                <w:sz w:val="24"/>
                <w:szCs w:val="24"/>
                <w14:ligatures w14:val="standardContextual"/>
              </w:rPr>
              <w:tab/>
            </w:r>
            <w:r w:rsidRPr="004E0AA2">
              <w:rPr>
                <w:rStyle w:val="Hyperlink"/>
                <w:noProof/>
              </w:rPr>
              <w:t>Project Constraints</w:t>
            </w:r>
            <w:r>
              <w:rPr>
                <w:noProof/>
                <w:webHidden/>
              </w:rPr>
              <w:tab/>
            </w:r>
            <w:r>
              <w:rPr>
                <w:noProof/>
                <w:webHidden/>
              </w:rPr>
              <w:fldChar w:fldCharType="begin"/>
            </w:r>
            <w:r>
              <w:rPr>
                <w:noProof/>
                <w:webHidden/>
              </w:rPr>
              <w:instrText xml:space="preserve"> PAGEREF _Toc202875665 \h </w:instrText>
            </w:r>
            <w:r>
              <w:rPr>
                <w:noProof/>
                <w:webHidden/>
              </w:rPr>
            </w:r>
            <w:r>
              <w:rPr>
                <w:noProof/>
                <w:webHidden/>
              </w:rPr>
              <w:fldChar w:fldCharType="separate"/>
            </w:r>
            <w:r>
              <w:rPr>
                <w:noProof/>
                <w:webHidden/>
              </w:rPr>
              <w:t>8</w:t>
            </w:r>
            <w:r>
              <w:rPr>
                <w:noProof/>
                <w:webHidden/>
              </w:rPr>
              <w:fldChar w:fldCharType="end"/>
            </w:r>
          </w:hyperlink>
        </w:p>
        <w:p w14:paraId="6003259E" w14:textId="0A09AFD8" w:rsidR="00EE4CC0" w:rsidRDefault="00EE4CC0">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666" w:history="1">
            <w:r w:rsidRPr="004E0AA2">
              <w:rPr>
                <w:rStyle w:val="Hyperlink"/>
                <w:noProof/>
              </w:rPr>
              <w:t>2.5</w:t>
            </w:r>
            <w:r>
              <w:rPr>
                <w:rFonts w:asciiTheme="minorHAnsi" w:eastAsiaTheme="minorEastAsia" w:hAnsiTheme="minorHAnsi" w:cstheme="minorBidi"/>
                <w:noProof/>
                <w:kern w:val="2"/>
                <w:sz w:val="24"/>
                <w:szCs w:val="24"/>
                <w14:ligatures w14:val="standardContextual"/>
              </w:rPr>
              <w:tab/>
            </w:r>
            <w:r w:rsidRPr="004E0AA2">
              <w:rPr>
                <w:rStyle w:val="Hyperlink"/>
                <w:noProof/>
              </w:rPr>
              <w:t>Project Approach</w:t>
            </w:r>
            <w:r>
              <w:rPr>
                <w:noProof/>
                <w:webHidden/>
              </w:rPr>
              <w:tab/>
            </w:r>
            <w:r>
              <w:rPr>
                <w:noProof/>
                <w:webHidden/>
              </w:rPr>
              <w:fldChar w:fldCharType="begin"/>
            </w:r>
            <w:r>
              <w:rPr>
                <w:noProof/>
                <w:webHidden/>
              </w:rPr>
              <w:instrText xml:space="preserve"> PAGEREF _Toc202875666 \h </w:instrText>
            </w:r>
            <w:r>
              <w:rPr>
                <w:noProof/>
                <w:webHidden/>
              </w:rPr>
            </w:r>
            <w:r>
              <w:rPr>
                <w:noProof/>
                <w:webHidden/>
              </w:rPr>
              <w:fldChar w:fldCharType="separate"/>
            </w:r>
            <w:r>
              <w:rPr>
                <w:noProof/>
                <w:webHidden/>
              </w:rPr>
              <w:t>9</w:t>
            </w:r>
            <w:r>
              <w:rPr>
                <w:noProof/>
                <w:webHidden/>
              </w:rPr>
              <w:fldChar w:fldCharType="end"/>
            </w:r>
          </w:hyperlink>
        </w:p>
        <w:p w14:paraId="73C7184E" w14:textId="198F4A50" w:rsidR="00EE4CC0" w:rsidRDefault="00EE4CC0">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667" w:history="1">
            <w:r w:rsidRPr="004E0AA2">
              <w:rPr>
                <w:rStyle w:val="Hyperlink"/>
                <w:noProof/>
              </w:rPr>
              <w:t>2.6</w:t>
            </w:r>
            <w:r>
              <w:rPr>
                <w:rFonts w:asciiTheme="minorHAnsi" w:eastAsiaTheme="minorEastAsia" w:hAnsiTheme="minorHAnsi" w:cstheme="minorBidi"/>
                <w:noProof/>
                <w:kern w:val="2"/>
                <w:sz w:val="24"/>
                <w:szCs w:val="24"/>
                <w14:ligatures w14:val="standardContextual"/>
              </w:rPr>
              <w:tab/>
            </w:r>
            <w:r w:rsidRPr="004E0AA2">
              <w:rPr>
                <w:rStyle w:val="Hyperlink"/>
                <w:noProof/>
              </w:rPr>
              <w:t>Project Repository</w:t>
            </w:r>
            <w:r>
              <w:rPr>
                <w:noProof/>
                <w:webHidden/>
              </w:rPr>
              <w:tab/>
            </w:r>
            <w:r>
              <w:rPr>
                <w:noProof/>
                <w:webHidden/>
              </w:rPr>
              <w:fldChar w:fldCharType="begin"/>
            </w:r>
            <w:r>
              <w:rPr>
                <w:noProof/>
                <w:webHidden/>
              </w:rPr>
              <w:instrText xml:space="preserve"> PAGEREF _Toc202875667 \h </w:instrText>
            </w:r>
            <w:r>
              <w:rPr>
                <w:noProof/>
                <w:webHidden/>
              </w:rPr>
            </w:r>
            <w:r>
              <w:rPr>
                <w:noProof/>
                <w:webHidden/>
              </w:rPr>
              <w:fldChar w:fldCharType="separate"/>
            </w:r>
            <w:r>
              <w:rPr>
                <w:noProof/>
                <w:webHidden/>
              </w:rPr>
              <w:t>9</w:t>
            </w:r>
            <w:r>
              <w:rPr>
                <w:noProof/>
                <w:webHidden/>
              </w:rPr>
              <w:fldChar w:fldCharType="end"/>
            </w:r>
          </w:hyperlink>
        </w:p>
        <w:p w14:paraId="37FC61F2" w14:textId="0DD16F4A" w:rsidR="00EE4CC0" w:rsidRDefault="00EE4CC0">
          <w:pPr>
            <w:pStyle w:val="TOC1"/>
            <w:rPr>
              <w:rFonts w:asciiTheme="minorHAnsi" w:eastAsiaTheme="minorEastAsia" w:hAnsiTheme="minorHAnsi" w:cstheme="minorBidi"/>
              <w:b w:val="0"/>
              <w:kern w:val="2"/>
              <w:sz w:val="24"/>
              <w:szCs w:val="24"/>
              <w14:ligatures w14:val="standardContextual"/>
            </w:rPr>
          </w:pPr>
          <w:hyperlink w:anchor="_Toc202875668" w:history="1">
            <w:r w:rsidRPr="004E0AA2">
              <w:rPr>
                <w:rStyle w:val="Hyperlink"/>
              </w:rPr>
              <w:t>3</w:t>
            </w:r>
            <w:r>
              <w:rPr>
                <w:rFonts w:asciiTheme="minorHAnsi" w:eastAsiaTheme="minorEastAsia" w:hAnsiTheme="minorHAnsi" w:cstheme="minorBidi"/>
                <w:b w:val="0"/>
                <w:kern w:val="2"/>
                <w:sz w:val="24"/>
                <w:szCs w:val="24"/>
                <w14:ligatures w14:val="standardContextual"/>
              </w:rPr>
              <w:tab/>
            </w:r>
            <w:r w:rsidRPr="004E0AA2">
              <w:rPr>
                <w:rStyle w:val="Hyperlink"/>
              </w:rPr>
              <w:t>Governance</w:t>
            </w:r>
            <w:r>
              <w:rPr>
                <w:webHidden/>
              </w:rPr>
              <w:tab/>
            </w:r>
            <w:r>
              <w:rPr>
                <w:webHidden/>
              </w:rPr>
              <w:fldChar w:fldCharType="begin"/>
            </w:r>
            <w:r>
              <w:rPr>
                <w:webHidden/>
              </w:rPr>
              <w:instrText xml:space="preserve"> PAGEREF _Toc202875668 \h </w:instrText>
            </w:r>
            <w:r>
              <w:rPr>
                <w:webHidden/>
              </w:rPr>
            </w:r>
            <w:r>
              <w:rPr>
                <w:webHidden/>
              </w:rPr>
              <w:fldChar w:fldCharType="separate"/>
            </w:r>
            <w:r>
              <w:rPr>
                <w:webHidden/>
              </w:rPr>
              <w:t>10</w:t>
            </w:r>
            <w:r>
              <w:rPr>
                <w:webHidden/>
              </w:rPr>
              <w:fldChar w:fldCharType="end"/>
            </w:r>
          </w:hyperlink>
        </w:p>
        <w:p w14:paraId="68465342" w14:textId="7506EB5E" w:rsidR="00EE4CC0" w:rsidRDefault="00EE4CC0">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669" w:history="1">
            <w:r w:rsidRPr="004E0AA2">
              <w:rPr>
                <w:rStyle w:val="Hyperlink"/>
                <w:noProof/>
              </w:rPr>
              <w:t>3.1</w:t>
            </w:r>
            <w:r>
              <w:rPr>
                <w:rFonts w:asciiTheme="minorHAnsi" w:eastAsiaTheme="minorEastAsia" w:hAnsiTheme="minorHAnsi" w:cstheme="minorBidi"/>
                <w:noProof/>
                <w:kern w:val="2"/>
                <w:sz w:val="24"/>
                <w:szCs w:val="24"/>
                <w14:ligatures w14:val="standardContextual"/>
              </w:rPr>
              <w:tab/>
            </w:r>
            <w:r w:rsidRPr="004E0AA2">
              <w:rPr>
                <w:rStyle w:val="Hyperlink"/>
                <w:noProof/>
              </w:rPr>
              <w:t>Governance Approach</w:t>
            </w:r>
            <w:r>
              <w:rPr>
                <w:noProof/>
                <w:webHidden/>
              </w:rPr>
              <w:tab/>
            </w:r>
            <w:r>
              <w:rPr>
                <w:noProof/>
                <w:webHidden/>
              </w:rPr>
              <w:fldChar w:fldCharType="begin"/>
            </w:r>
            <w:r>
              <w:rPr>
                <w:noProof/>
                <w:webHidden/>
              </w:rPr>
              <w:instrText xml:space="preserve"> PAGEREF _Toc202875669 \h </w:instrText>
            </w:r>
            <w:r>
              <w:rPr>
                <w:noProof/>
                <w:webHidden/>
              </w:rPr>
            </w:r>
            <w:r>
              <w:rPr>
                <w:noProof/>
                <w:webHidden/>
              </w:rPr>
              <w:fldChar w:fldCharType="separate"/>
            </w:r>
            <w:r>
              <w:rPr>
                <w:noProof/>
                <w:webHidden/>
              </w:rPr>
              <w:t>10</w:t>
            </w:r>
            <w:r>
              <w:rPr>
                <w:noProof/>
                <w:webHidden/>
              </w:rPr>
              <w:fldChar w:fldCharType="end"/>
            </w:r>
          </w:hyperlink>
        </w:p>
        <w:p w14:paraId="6CF4FCB7" w14:textId="5F07A7AF" w:rsidR="00EE4CC0" w:rsidRDefault="00EE4CC0">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670" w:history="1">
            <w:r w:rsidRPr="004E0AA2">
              <w:rPr>
                <w:rStyle w:val="Hyperlink"/>
                <w:noProof/>
              </w:rPr>
              <w:t>3.2</w:t>
            </w:r>
            <w:r>
              <w:rPr>
                <w:rFonts w:asciiTheme="minorHAnsi" w:eastAsiaTheme="minorEastAsia" w:hAnsiTheme="minorHAnsi" w:cstheme="minorBidi"/>
                <w:noProof/>
                <w:kern w:val="2"/>
                <w:sz w:val="24"/>
                <w:szCs w:val="24"/>
                <w14:ligatures w14:val="standardContextual"/>
              </w:rPr>
              <w:tab/>
            </w:r>
            <w:r w:rsidRPr="004E0AA2">
              <w:rPr>
                <w:rStyle w:val="Hyperlink"/>
                <w:noProof/>
              </w:rPr>
              <w:t>Governance Process</w:t>
            </w:r>
            <w:r>
              <w:rPr>
                <w:noProof/>
                <w:webHidden/>
              </w:rPr>
              <w:tab/>
            </w:r>
            <w:r>
              <w:rPr>
                <w:noProof/>
                <w:webHidden/>
              </w:rPr>
              <w:fldChar w:fldCharType="begin"/>
            </w:r>
            <w:r>
              <w:rPr>
                <w:noProof/>
                <w:webHidden/>
              </w:rPr>
              <w:instrText xml:space="preserve"> PAGEREF _Toc202875670 \h </w:instrText>
            </w:r>
            <w:r>
              <w:rPr>
                <w:noProof/>
                <w:webHidden/>
              </w:rPr>
            </w:r>
            <w:r>
              <w:rPr>
                <w:noProof/>
                <w:webHidden/>
              </w:rPr>
              <w:fldChar w:fldCharType="separate"/>
            </w:r>
            <w:r>
              <w:rPr>
                <w:noProof/>
                <w:webHidden/>
              </w:rPr>
              <w:t>10</w:t>
            </w:r>
            <w:r>
              <w:rPr>
                <w:noProof/>
                <w:webHidden/>
              </w:rPr>
              <w:fldChar w:fldCharType="end"/>
            </w:r>
          </w:hyperlink>
        </w:p>
        <w:p w14:paraId="0D8FEE59" w14:textId="60263D7A" w:rsidR="00EE4CC0" w:rsidRDefault="00EE4CC0">
          <w:pPr>
            <w:pStyle w:val="TOC3"/>
            <w:rPr>
              <w:rFonts w:asciiTheme="minorHAnsi" w:eastAsiaTheme="minorEastAsia" w:hAnsiTheme="minorHAnsi" w:cstheme="minorBidi"/>
              <w:noProof/>
              <w:kern w:val="2"/>
              <w:sz w:val="24"/>
              <w:szCs w:val="24"/>
              <w14:ligatures w14:val="standardContextual"/>
            </w:rPr>
          </w:pPr>
          <w:hyperlink w:anchor="_Toc202875671" w:history="1">
            <w:r w:rsidRPr="004E0AA2">
              <w:rPr>
                <w:rStyle w:val="Hyperlink"/>
                <w:noProof/>
              </w:rPr>
              <w:t>3.2.1</w:t>
            </w:r>
            <w:r>
              <w:rPr>
                <w:rFonts w:asciiTheme="minorHAnsi" w:eastAsiaTheme="minorEastAsia" w:hAnsiTheme="minorHAnsi" w:cstheme="minorBidi"/>
                <w:noProof/>
                <w:kern w:val="2"/>
                <w:sz w:val="24"/>
                <w:szCs w:val="24"/>
                <w14:ligatures w14:val="standardContextual"/>
              </w:rPr>
              <w:tab/>
            </w:r>
            <w:r w:rsidRPr="004E0AA2">
              <w:rPr>
                <w:rStyle w:val="Hyperlink"/>
                <w:noProof/>
              </w:rPr>
              <w:t>Authority</w:t>
            </w:r>
            <w:r>
              <w:rPr>
                <w:noProof/>
                <w:webHidden/>
              </w:rPr>
              <w:tab/>
            </w:r>
            <w:r>
              <w:rPr>
                <w:noProof/>
                <w:webHidden/>
              </w:rPr>
              <w:fldChar w:fldCharType="begin"/>
            </w:r>
            <w:r>
              <w:rPr>
                <w:noProof/>
                <w:webHidden/>
              </w:rPr>
              <w:instrText xml:space="preserve"> PAGEREF _Toc202875671 \h </w:instrText>
            </w:r>
            <w:r>
              <w:rPr>
                <w:noProof/>
                <w:webHidden/>
              </w:rPr>
            </w:r>
            <w:r>
              <w:rPr>
                <w:noProof/>
                <w:webHidden/>
              </w:rPr>
              <w:fldChar w:fldCharType="separate"/>
            </w:r>
            <w:r>
              <w:rPr>
                <w:noProof/>
                <w:webHidden/>
              </w:rPr>
              <w:t>10</w:t>
            </w:r>
            <w:r>
              <w:rPr>
                <w:noProof/>
                <w:webHidden/>
              </w:rPr>
              <w:fldChar w:fldCharType="end"/>
            </w:r>
          </w:hyperlink>
        </w:p>
        <w:p w14:paraId="65B7752A" w14:textId="5ADC5AE4" w:rsidR="00EE4CC0" w:rsidRDefault="00EE4CC0">
          <w:pPr>
            <w:pStyle w:val="TOC3"/>
            <w:rPr>
              <w:rFonts w:asciiTheme="minorHAnsi" w:eastAsiaTheme="minorEastAsia" w:hAnsiTheme="minorHAnsi" w:cstheme="minorBidi"/>
              <w:noProof/>
              <w:kern w:val="2"/>
              <w:sz w:val="24"/>
              <w:szCs w:val="24"/>
              <w14:ligatures w14:val="standardContextual"/>
            </w:rPr>
          </w:pPr>
          <w:hyperlink w:anchor="_Toc202875672" w:history="1">
            <w:r w:rsidRPr="004E0AA2">
              <w:rPr>
                <w:rStyle w:val="Hyperlink"/>
                <w:noProof/>
              </w:rPr>
              <w:t>3.2.2</w:t>
            </w:r>
            <w:r>
              <w:rPr>
                <w:rFonts w:asciiTheme="minorHAnsi" w:eastAsiaTheme="minorEastAsia" w:hAnsiTheme="minorHAnsi" w:cstheme="minorBidi"/>
                <w:noProof/>
                <w:kern w:val="2"/>
                <w:sz w:val="24"/>
                <w:szCs w:val="24"/>
                <w14:ligatures w14:val="standardContextual"/>
              </w:rPr>
              <w:tab/>
            </w:r>
            <w:r w:rsidRPr="004E0AA2">
              <w:rPr>
                <w:rStyle w:val="Hyperlink"/>
                <w:noProof/>
              </w:rPr>
              <w:t>Authority/Responsibility Matrix</w:t>
            </w:r>
            <w:r>
              <w:rPr>
                <w:noProof/>
                <w:webHidden/>
              </w:rPr>
              <w:tab/>
            </w:r>
            <w:r>
              <w:rPr>
                <w:noProof/>
                <w:webHidden/>
              </w:rPr>
              <w:fldChar w:fldCharType="begin"/>
            </w:r>
            <w:r>
              <w:rPr>
                <w:noProof/>
                <w:webHidden/>
              </w:rPr>
              <w:instrText xml:space="preserve"> PAGEREF _Toc202875672 \h </w:instrText>
            </w:r>
            <w:r>
              <w:rPr>
                <w:noProof/>
                <w:webHidden/>
              </w:rPr>
            </w:r>
            <w:r>
              <w:rPr>
                <w:noProof/>
                <w:webHidden/>
              </w:rPr>
              <w:fldChar w:fldCharType="separate"/>
            </w:r>
            <w:r>
              <w:rPr>
                <w:noProof/>
                <w:webHidden/>
              </w:rPr>
              <w:t>13</w:t>
            </w:r>
            <w:r>
              <w:rPr>
                <w:noProof/>
                <w:webHidden/>
              </w:rPr>
              <w:fldChar w:fldCharType="end"/>
            </w:r>
          </w:hyperlink>
        </w:p>
        <w:p w14:paraId="4A16CC3C" w14:textId="3773803D" w:rsidR="00EE4CC0" w:rsidRDefault="00EE4CC0">
          <w:pPr>
            <w:pStyle w:val="TOC3"/>
            <w:rPr>
              <w:rFonts w:asciiTheme="minorHAnsi" w:eastAsiaTheme="minorEastAsia" w:hAnsiTheme="minorHAnsi" w:cstheme="minorBidi"/>
              <w:noProof/>
              <w:kern w:val="2"/>
              <w:sz w:val="24"/>
              <w:szCs w:val="24"/>
              <w14:ligatures w14:val="standardContextual"/>
            </w:rPr>
          </w:pPr>
          <w:hyperlink w:anchor="_Toc202875673" w:history="1">
            <w:r w:rsidRPr="004E0AA2">
              <w:rPr>
                <w:rStyle w:val="Hyperlink"/>
                <w:noProof/>
              </w:rPr>
              <w:t>3.2.3</w:t>
            </w:r>
            <w:r>
              <w:rPr>
                <w:rFonts w:asciiTheme="minorHAnsi" w:eastAsiaTheme="minorEastAsia" w:hAnsiTheme="minorHAnsi" w:cstheme="minorBidi"/>
                <w:noProof/>
                <w:kern w:val="2"/>
                <w:sz w:val="24"/>
                <w:szCs w:val="24"/>
                <w14:ligatures w14:val="standardContextual"/>
              </w:rPr>
              <w:tab/>
            </w:r>
            <w:r w:rsidRPr="004E0AA2">
              <w:rPr>
                <w:rStyle w:val="Hyperlink"/>
                <w:noProof/>
              </w:rPr>
              <w:t>Project Role Organizational Chart</w:t>
            </w:r>
            <w:r>
              <w:rPr>
                <w:noProof/>
                <w:webHidden/>
              </w:rPr>
              <w:tab/>
            </w:r>
            <w:r>
              <w:rPr>
                <w:noProof/>
                <w:webHidden/>
              </w:rPr>
              <w:fldChar w:fldCharType="begin"/>
            </w:r>
            <w:r>
              <w:rPr>
                <w:noProof/>
                <w:webHidden/>
              </w:rPr>
              <w:instrText xml:space="preserve"> PAGEREF _Toc202875673 \h </w:instrText>
            </w:r>
            <w:r>
              <w:rPr>
                <w:noProof/>
                <w:webHidden/>
              </w:rPr>
            </w:r>
            <w:r>
              <w:rPr>
                <w:noProof/>
                <w:webHidden/>
              </w:rPr>
              <w:fldChar w:fldCharType="separate"/>
            </w:r>
            <w:r>
              <w:rPr>
                <w:noProof/>
                <w:webHidden/>
              </w:rPr>
              <w:t>15</w:t>
            </w:r>
            <w:r>
              <w:rPr>
                <w:noProof/>
                <w:webHidden/>
              </w:rPr>
              <w:fldChar w:fldCharType="end"/>
            </w:r>
          </w:hyperlink>
        </w:p>
        <w:p w14:paraId="67A5FCED" w14:textId="49E33649" w:rsidR="00EE4CC0" w:rsidRDefault="00EE4CC0">
          <w:pPr>
            <w:pStyle w:val="TOC3"/>
            <w:rPr>
              <w:rFonts w:asciiTheme="minorHAnsi" w:eastAsiaTheme="minorEastAsia" w:hAnsiTheme="minorHAnsi" w:cstheme="minorBidi"/>
              <w:noProof/>
              <w:kern w:val="2"/>
              <w:sz w:val="24"/>
              <w:szCs w:val="24"/>
              <w14:ligatures w14:val="standardContextual"/>
            </w:rPr>
          </w:pPr>
          <w:hyperlink w:anchor="_Toc202875674" w:history="1">
            <w:r w:rsidRPr="004E0AA2">
              <w:rPr>
                <w:rStyle w:val="Hyperlink"/>
                <w:noProof/>
              </w:rPr>
              <w:t>3.2.4</w:t>
            </w:r>
            <w:r>
              <w:rPr>
                <w:rFonts w:asciiTheme="minorHAnsi" w:eastAsiaTheme="minorEastAsia" w:hAnsiTheme="minorHAnsi" w:cstheme="minorBidi"/>
                <w:noProof/>
                <w:kern w:val="2"/>
                <w:sz w:val="24"/>
                <w:szCs w:val="24"/>
                <w14:ligatures w14:val="standardContextual"/>
              </w:rPr>
              <w:tab/>
            </w:r>
            <w:r w:rsidRPr="004E0AA2">
              <w:rPr>
                <w:rStyle w:val="Hyperlink"/>
                <w:noProof/>
              </w:rPr>
              <w:t>Acceptance Management</w:t>
            </w:r>
            <w:r>
              <w:rPr>
                <w:noProof/>
                <w:webHidden/>
              </w:rPr>
              <w:tab/>
            </w:r>
            <w:r>
              <w:rPr>
                <w:noProof/>
                <w:webHidden/>
              </w:rPr>
              <w:fldChar w:fldCharType="begin"/>
            </w:r>
            <w:r>
              <w:rPr>
                <w:noProof/>
                <w:webHidden/>
              </w:rPr>
              <w:instrText xml:space="preserve"> PAGEREF _Toc202875674 \h </w:instrText>
            </w:r>
            <w:r>
              <w:rPr>
                <w:noProof/>
                <w:webHidden/>
              </w:rPr>
            </w:r>
            <w:r>
              <w:rPr>
                <w:noProof/>
                <w:webHidden/>
              </w:rPr>
              <w:fldChar w:fldCharType="separate"/>
            </w:r>
            <w:r>
              <w:rPr>
                <w:noProof/>
                <w:webHidden/>
              </w:rPr>
              <w:t>16</w:t>
            </w:r>
            <w:r>
              <w:rPr>
                <w:noProof/>
                <w:webHidden/>
              </w:rPr>
              <w:fldChar w:fldCharType="end"/>
            </w:r>
          </w:hyperlink>
        </w:p>
        <w:p w14:paraId="65E4F5D9" w14:textId="6D85C577" w:rsidR="00EE4CC0" w:rsidRDefault="00EE4CC0">
          <w:pPr>
            <w:pStyle w:val="TOC3"/>
            <w:rPr>
              <w:rFonts w:asciiTheme="minorHAnsi" w:eastAsiaTheme="minorEastAsia" w:hAnsiTheme="minorHAnsi" w:cstheme="minorBidi"/>
              <w:noProof/>
              <w:kern w:val="2"/>
              <w:sz w:val="24"/>
              <w:szCs w:val="24"/>
              <w14:ligatures w14:val="standardContextual"/>
            </w:rPr>
          </w:pPr>
          <w:hyperlink w:anchor="_Toc202875675" w:history="1">
            <w:r w:rsidRPr="004E0AA2">
              <w:rPr>
                <w:rStyle w:val="Hyperlink"/>
                <w:noProof/>
              </w:rPr>
              <w:t>3.2.5</w:t>
            </w:r>
            <w:r>
              <w:rPr>
                <w:rFonts w:asciiTheme="minorHAnsi" w:eastAsiaTheme="minorEastAsia" w:hAnsiTheme="minorHAnsi" w:cstheme="minorBidi"/>
                <w:noProof/>
                <w:kern w:val="2"/>
                <w:sz w:val="24"/>
                <w:szCs w:val="24"/>
                <w14:ligatures w14:val="standardContextual"/>
              </w:rPr>
              <w:tab/>
            </w:r>
            <w:r w:rsidRPr="004E0AA2">
              <w:rPr>
                <w:rStyle w:val="Hyperlink"/>
                <w:noProof/>
              </w:rPr>
              <w:t>Escalation Process</w:t>
            </w:r>
            <w:r>
              <w:rPr>
                <w:noProof/>
                <w:webHidden/>
              </w:rPr>
              <w:tab/>
            </w:r>
            <w:r>
              <w:rPr>
                <w:noProof/>
                <w:webHidden/>
              </w:rPr>
              <w:fldChar w:fldCharType="begin"/>
            </w:r>
            <w:r>
              <w:rPr>
                <w:noProof/>
                <w:webHidden/>
              </w:rPr>
              <w:instrText xml:space="preserve"> PAGEREF _Toc202875675 \h </w:instrText>
            </w:r>
            <w:r>
              <w:rPr>
                <w:noProof/>
                <w:webHidden/>
              </w:rPr>
            </w:r>
            <w:r>
              <w:rPr>
                <w:noProof/>
                <w:webHidden/>
              </w:rPr>
              <w:fldChar w:fldCharType="separate"/>
            </w:r>
            <w:r>
              <w:rPr>
                <w:noProof/>
                <w:webHidden/>
              </w:rPr>
              <w:t>16</w:t>
            </w:r>
            <w:r>
              <w:rPr>
                <w:noProof/>
                <w:webHidden/>
              </w:rPr>
              <w:fldChar w:fldCharType="end"/>
            </w:r>
          </w:hyperlink>
        </w:p>
        <w:p w14:paraId="1BB8794D" w14:textId="53DCB0F6" w:rsidR="00EE4CC0" w:rsidRDefault="00EE4CC0">
          <w:pPr>
            <w:pStyle w:val="TOC1"/>
            <w:rPr>
              <w:rFonts w:asciiTheme="minorHAnsi" w:eastAsiaTheme="minorEastAsia" w:hAnsiTheme="minorHAnsi" w:cstheme="minorBidi"/>
              <w:b w:val="0"/>
              <w:kern w:val="2"/>
              <w:sz w:val="24"/>
              <w:szCs w:val="24"/>
              <w14:ligatures w14:val="standardContextual"/>
            </w:rPr>
          </w:pPr>
          <w:hyperlink w:anchor="_Toc202875676" w:history="1">
            <w:r w:rsidRPr="004E0AA2">
              <w:rPr>
                <w:rStyle w:val="Hyperlink"/>
              </w:rPr>
              <w:t>4</w:t>
            </w:r>
            <w:r>
              <w:rPr>
                <w:rFonts w:asciiTheme="minorHAnsi" w:eastAsiaTheme="minorEastAsia" w:hAnsiTheme="minorHAnsi" w:cstheme="minorBidi"/>
                <w:b w:val="0"/>
                <w:kern w:val="2"/>
                <w:sz w:val="24"/>
                <w:szCs w:val="24"/>
                <w14:ligatures w14:val="standardContextual"/>
              </w:rPr>
              <w:tab/>
            </w:r>
            <w:r w:rsidRPr="004E0AA2">
              <w:rPr>
                <w:rStyle w:val="Hyperlink"/>
              </w:rPr>
              <w:t>Scope Management</w:t>
            </w:r>
            <w:r>
              <w:rPr>
                <w:webHidden/>
              </w:rPr>
              <w:tab/>
            </w:r>
            <w:r>
              <w:rPr>
                <w:webHidden/>
              </w:rPr>
              <w:fldChar w:fldCharType="begin"/>
            </w:r>
            <w:r>
              <w:rPr>
                <w:webHidden/>
              </w:rPr>
              <w:instrText xml:space="preserve"> PAGEREF _Toc202875676 \h </w:instrText>
            </w:r>
            <w:r>
              <w:rPr>
                <w:webHidden/>
              </w:rPr>
            </w:r>
            <w:r>
              <w:rPr>
                <w:webHidden/>
              </w:rPr>
              <w:fldChar w:fldCharType="separate"/>
            </w:r>
            <w:r>
              <w:rPr>
                <w:webHidden/>
              </w:rPr>
              <w:t>17</w:t>
            </w:r>
            <w:r>
              <w:rPr>
                <w:webHidden/>
              </w:rPr>
              <w:fldChar w:fldCharType="end"/>
            </w:r>
          </w:hyperlink>
        </w:p>
        <w:p w14:paraId="0F122EEE" w14:textId="4E398DC4" w:rsidR="00EE4CC0" w:rsidRDefault="00EE4CC0">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677" w:history="1">
            <w:r w:rsidRPr="004E0AA2">
              <w:rPr>
                <w:rStyle w:val="Hyperlink"/>
                <w:noProof/>
              </w:rPr>
              <w:t>4.1</w:t>
            </w:r>
            <w:r>
              <w:rPr>
                <w:rFonts w:asciiTheme="minorHAnsi" w:eastAsiaTheme="minorEastAsia" w:hAnsiTheme="minorHAnsi" w:cstheme="minorBidi"/>
                <w:noProof/>
                <w:kern w:val="2"/>
                <w:sz w:val="24"/>
                <w:szCs w:val="24"/>
                <w14:ligatures w14:val="standardContextual"/>
              </w:rPr>
              <w:tab/>
            </w:r>
            <w:r w:rsidRPr="004E0AA2">
              <w:rPr>
                <w:rStyle w:val="Hyperlink"/>
                <w:noProof/>
              </w:rPr>
              <w:t>Scope Control</w:t>
            </w:r>
            <w:r>
              <w:rPr>
                <w:noProof/>
                <w:webHidden/>
              </w:rPr>
              <w:tab/>
            </w:r>
            <w:r>
              <w:rPr>
                <w:noProof/>
                <w:webHidden/>
              </w:rPr>
              <w:fldChar w:fldCharType="begin"/>
            </w:r>
            <w:r>
              <w:rPr>
                <w:noProof/>
                <w:webHidden/>
              </w:rPr>
              <w:instrText xml:space="preserve"> PAGEREF _Toc202875677 \h </w:instrText>
            </w:r>
            <w:r>
              <w:rPr>
                <w:noProof/>
                <w:webHidden/>
              </w:rPr>
            </w:r>
            <w:r>
              <w:rPr>
                <w:noProof/>
                <w:webHidden/>
              </w:rPr>
              <w:fldChar w:fldCharType="separate"/>
            </w:r>
            <w:r>
              <w:rPr>
                <w:noProof/>
                <w:webHidden/>
              </w:rPr>
              <w:t>17</w:t>
            </w:r>
            <w:r>
              <w:rPr>
                <w:noProof/>
                <w:webHidden/>
              </w:rPr>
              <w:fldChar w:fldCharType="end"/>
            </w:r>
          </w:hyperlink>
        </w:p>
        <w:p w14:paraId="479F1D87" w14:textId="69CB3FC4" w:rsidR="00EE4CC0" w:rsidRDefault="00EE4CC0">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678" w:history="1">
            <w:r w:rsidRPr="004E0AA2">
              <w:rPr>
                <w:rStyle w:val="Hyperlink"/>
                <w:noProof/>
              </w:rPr>
              <w:t>4.2</w:t>
            </w:r>
            <w:r>
              <w:rPr>
                <w:rFonts w:asciiTheme="minorHAnsi" w:eastAsiaTheme="minorEastAsia" w:hAnsiTheme="minorHAnsi" w:cstheme="minorBidi"/>
                <w:noProof/>
                <w:kern w:val="2"/>
                <w:sz w:val="24"/>
                <w:szCs w:val="24"/>
                <w14:ligatures w14:val="standardContextual"/>
              </w:rPr>
              <w:tab/>
            </w:r>
            <w:r w:rsidRPr="004E0AA2">
              <w:rPr>
                <w:rStyle w:val="Hyperlink"/>
                <w:noProof/>
              </w:rPr>
              <w:t>Project Scope Statement</w:t>
            </w:r>
            <w:r>
              <w:rPr>
                <w:noProof/>
                <w:webHidden/>
              </w:rPr>
              <w:tab/>
            </w:r>
            <w:r>
              <w:rPr>
                <w:noProof/>
                <w:webHidden/>
              </w:rPr>
              <w:fldChar w:fldCharType="begin"/>
            </w:r>
            <w:r>
              <w:rPr>
                <w:noProof/>
                <w:webHidden/>
              </w:rPr>
              <w:instrText xml:space="preserve"> PAGEREF _Toc202875678 \h </w:instrText>
            </w:r>
            <w:r>
              <w:rPr>
                <w:noProof/>
                <w:webHidden/>
              </w:rPr>
            </w:r>
            <w:r>
              <w:rPr>
                <w:noProof/>
                <w:webHidden/>
              </w:rPr>
              <w:fldChar w:fldCharType="separate"/>
            </w:r>
            <w:r>
              <w:rPr>
                <w:noProof/>
                <w:webHidden/>
              </w:rPr>
              <w:t>17</w:t>
            </w:r>
            <w:r>
              <w:rPr>
                <w:noProof/>
                <w:webHidden/>
              </w:rPr>
              <w:fldChar w:fldCharType="end"/>
            </w:r>
          </w:hyperlink>
        </w:p>
        <w:p w14:paraId="3E3C9F4E" w14:textId="1015F9BB" w:rsidR="00EE4CC0" w:rsidRDefault="00EE4CC0">
          <w:pPr>
            <w:pStyle w:val="TOC3"/>
            <w:rPr>
              <w:rFonts w:asciiTheme="minorHAnsi" w:eastAsiaTheme="minorEastAsia" w:hAnsiTheme="minorHAnsi" w:cstheme="minorBidi"/>
              <w:noProof/>
              <w:kern w:val="2"/>
              <w:sz w:val="24"/>
              <w:szCs w:val="24"/>
              <w14:ligatures w14:val="standardContextual"/>
            </w:rPr>
          </w:pPr>
          <w:hyperlink w:anchor="_Toc202875679" w:history="1">
            <w:r w:rsidRPr="004E0AA2">
              <w:rPr>
                <w:rStyle w:val="Hyperlink"/>
                <w:noProof/>
              </w:rPr>
              <w:t>4.2.1</w:t>
            </w:r>
            <w:r>
              <w:rPr>
                <w:rFonts w:asciiTheme="minorHAnsi" w:eastAsiaTheme="minorEastAsia" w:hAnsiTheme="minorHAnsi" w:cstheme="minorBidi"/>
                <w:noProof/>
                <w:kern w:val="2"/>
                <w:sz w:val="24"/>
                <w:szCs w:val="24"/>
                <w14:ligatures w14:val="standardContextual"/>
              </w:rPr>
              <w:tab/>
            </w:r>
            <w:r w:rsidRPr="004E0AA2">
              <w:rPr>
                <w:rStyle w:val="Hyperlink"/>
                <w:noProof/>
              </w:rPr>
              <w:t>In Scope</w:t>
            </w:r>
            <w:r>
              <w:rPr>
                <w:noProof/>
                <w:webHidden/>
              </w:rPr>
              <w:tab/>
            </w:r>
            <w:r>
              <w:rPr>
                <w:noProof/>
                <w:webHidden/>
              </w:rPr>
              <w:fldChar w:fldCharType="begin"/>
            </w:r>
            <w:r>
              <w:rPr>
                <w:noProof/>
                <w:webHidden/>
              </w:rPr>
              <w:instrText xml:space="preserve"> PAGEREF _Toc202875679 \h </w:instrText>
            </w:r>
            <w:r>
              <w:rPr>
                <w:noProof/>
                <w:webHidden/>
              </w:rPr>
            </w:r>
            <w:r>
              <w:rPr>
                <w:noProof/>
                <w:webHidden/>
              </w:rPr>
              <w:fldChar w:fldCharType="separate"/>
            </w:r>
            <w:r>
              <w:rPr>
                <w:noProof/>
                <w:webHidden/>
              </w:rPr>
              <w:t>17</w:t>
            </w:r>
            <w:r>
              <w:rPr>
                <w:noProof/>
                <w:webHidden/>
              </w:rPr>
              <w:fldChar w:fldCharType="end"/>
            </w:r>
          </w:hyperlink>
        </w:p>
        <w:p w14:paraId="36B85651" w14:textId="45D97B4A" w:rsidR="00EE4CC0" w:rsidRDefault="00EE4CC0">
          <w:pPr>
            <w:pStyle w:val="TOC3"/>
            <w:rPr>
              <w:rFonts w:asciiTheme="minorHAnsi" w:eastAsiaTheme="minorEastAsia" w:hAnsiTheme="minorHAnsi" w:cstheme="minorBidi"/>
              <w:noProof/>
              <w:kern w:val="2"/>
              <w:sz w:val="24"/>
              <w:szCs w:val="24"/>
              <w14:ligatures w14:val="standardContextual"/>
            </w:rPr>
          </w:pPr>
          <w:hyperlink w:anchor="_Toc202875680" w:history="1">
            <w:r w:rsidRPr="004E0AA2">
              <w:rPr>
                <w:rStyle w:val="Hyperlink"/>
                <w:noProof/>
              </w:rPr>
              <w:t>4.2.2</w:t>
            </w:r>
            <w:r>
              <w:rPr>
                <w:rFonts w:asciiTheme="minorHAnsi" w:eastAsiaTheme="minorEastAsia" w:hAnsiTheme="minorHAnsi" w:cstheme="minorBidi"/>
                <w:noProof/>
                <w:kern w:val="2"/>
                <w:sz w:val="24"/>
                <w:szCs w:val="24"/>
                <w14:ligatures w14:val="standardContextual"/>
              </w:rPr>
              <w:tab/>
            </w:r>
            <w:r w:rsidRPr="004E0AA2">
              <w:rPr>
                <w:rStyle w:val="Hyperlink"/>
                <w:noProof/>
              </w:rPr>
              <w:t>Out of Scope</w:t>
            </w:r>
            <w:r>
              <w:rPr>
                <w:noProof/>
                <w:webHidden/>
              </w:rPr>
              <w:tab/>
            </w:r>
            <w:r>
              <w:rPr>
                <w:noProof/>
                <w:webHidden/>
              </w:rPr>
              <w:fldChar w:fldCharType="begin"/>
            </w:r>
            <w:r>
              <w:rPr>
                <w:noProof/>
                <w:webHidden/>
              </w:rPr>
              <w:instrText xml:space="preserve"> PAGEREF _Toc202875680 \h </w:instrText>
            </w:r>
            <w:r>
              <w:rPr>
                <w:noProof/>
                <w:webHidden/>
              </w:rPr>
            </w:r>
            <w:r>
              <w:rPr>
                <w:noProof/>
                <w:webHidden/>
              </w:rPr>
              <w:fldChar w:fldCharType="separate"/>
            </w:r>
            <w:r>
              <w:rPr>
                <w:noProof/>
                <w:webHidden/>
              </w:rPr>
              <w:t>18</w:t>
            </w:r>
            <w:r>
              <w:rPr>
                <w:noProof/>
                <w:webHidden/>
              </w:rPr>
              <w:fldChar w:fldCharType="end"/>
            </w:r>
          </w:hyperlink>
        </w:p>
        <w:p w14:paraId="58D4393E" w14:textId="178D81EF" w:rsidR="00EE4CC0" w:rsidRDefault="00EE4CC0">
          <w:pPr>
            <w:pStyle w:val="TOC3"/>
            <w:rPr>
              <w:rFonts w:asciiTheme="minorHAnsi" w:eastAsiaTheme="minorEastAsia" w:hAnsiTheme="minorHAnsi" w:cstheme="minorBidi"/>
              <w:noProof/>
              <w:kern w:val="2"/>
              <w:sz w:val="24"/>
              <w:szCs w:val="24"/>
              <w14:ligatures w14:val="standardContextual"/>
            </w:rPr>
          </w:pPr>
          <w:hyperlink w:anchor="_Toc202875681" w:history="1">
            <w:r w:rsidRPr="004E0AA2">
              <w:rPr>
                <w:rStyle w:val="Hyperlink"/>
                <w:noProof/>
              </w:rPr>
              <w:t>4.2.3</w:t>
            </w:r>
            <w:r>
              <w:rPr>
                <w:rFonts w:asciiTheme="minorHAnsi" w:eastAsiaTheme="minorEastAsia" w:hAnsiTheme="minorHAnsi" w:cstheme="minorBidi"/>
                <w:noProof/>
                <w:kern w:val="2"/>
                <w:sz w:val="24"/>
                <w:szCs w:val="24"/>
                <w14:ligatures w14:val="standardContextual"/>
              </w:rPr>
              <w:tab/>
            </w:r>
            <w:r w:rsidRPr="004E0AA2">
              <w:rPr>
                <w:rStyle w:val="Hyperlink"/>
                <w:noProof/>
              </w:rPr>
              <w:t>Deliverable Expectations</w:t>
            </w:r>
            <w:r>
              <w:rPr>
                <w:noProof/>
                <w:webHidden/>
              </w:rPr>
              <w:tab/>
            </w:r>
            <w:r>
              <w:rPr>
                <w:noProof/>
                <w:webHidden/>
              </w:rPr>
              <w:fldChar w:fldCharType="begin"/>
            </w:r>
            <w:r>
              <w:rPr>
                <w:noProof/>
                <w:webHidden/>
              </w:rPr>
              <w:instrText xml:space="preserve"> PAGEREF _Toc202875681 \h </w:instrText>
            </w:r>
            <w:r>
              <w:rPr>
                <w:noProof/>
                <w:webHidden/>
              </w:rPr>
            </w:r>
            <w:r>
              <w:rPr>
                <w:noProof/>
                <w:webHidden/>
              </w:rPr>
              <w:fldChar w:fldCharType="separate"/>
            </w:r>
            <w:r>
              <w:rPr>
                <w:noProof/>
                <w:webHidden/>
              </w:rPr>
              <w:t>19</w:t>
            </w:r>
            <w:r>
              <w:rPr>
                <w:noProof/>
                <w:webHidden/>
              </w:rPr>
              <w:fldChar w:fldCharType="end"/>
            </w:r>
          </w:hyperlink>
        </w:p>
        <w:p w14:paraId="60A4D4DD" w14:textId="744FBD47" w:rsidR="00EE4CC0" w:rsidRDefault="00EE4CC0">
          <w:pPr>
            <w:pStyle w:val="TOC1"/>
            <w:rPr>
              <w:rFonts w:asciiTheme="minorHAnsi" w:eastAsiaTheme="minorEastAsia" w:hAnsiTheme="minorHAnsi" w:cstheme="minorBidi"/>
              <w:b w:val="0"/>
              <w:kern w:val="2"/>
              <w:sz w:val="24"/>
              <w:szCs w:val="24"/>
              <w14:ligatures w14:val="standardContextual"/>
            </w:rPr>
          </w:pPr>
          <w:hyperlink w:anchor="_Toc202875682" w:history="1">
            <w:r w:rsidRPr="004E0AA2">
              <w:rPr>
                <w:rStyle w:val="Hyperlink"/>
              </w:rPr>
              <w:t>5</w:t>
            </w:r>
            <w:r>
              <w:rPr>
                <w:rFonts w:asciiTheme="minorHAnsi" w:eastAsiaTheme="minorEastAsia" w:hAnsiTheme="minorHAnsi" w:cstheme="minorBidi"/>
                <w:b w:val="0"/>
                <w:kern w:val="2"/>
                <w:sz w:val="24"/>
                <w:szCs w:val="24"/>
                <w14:ligatures w14:val="standardContextual"/>
              </w:rPr>
              <w:tab/>
            </w:r>
            <w:r w:rsidRPr="004E0AA2">
              <w:rPr>
                <w:rStyle w:val="Hyperlink"/>
              </w:rPr>
              <w:t>Time Management</w:t>
            </w:r>
            <w:r>
              <w:rPr>
                <w:webHidden/>
              </w:rPr>
              <w:tab/>
            </w:r>
            <w:r>
              <w:rPr>
                <w:webHidden/>
              </w:rPr>
              <w:fldChar w:fldCharType="begin"/>
            </w:r>
            <w:r>
              <w:rPr>
                <w:webHidden/>
              </w:rPr>
              <w:instrText xml:space="preserve"> PAGEREF _Toc202875682 \h </w:instrText>
            </w:r>
            <w:r>
              <w:rPr>
                <w:webHidden/>
              </w:rPr>
            </w:r>
            <w:r>
              <w:rPr>
                <w:webHidden/>
              </w:rPr>
              <w:fldChar w:fldCharType="separate"/>
            </w:r>
            <w:r>
              <w:rPr>
                <w:webHidden/>
              </w:rPr>
              <w:t>20</w:t>
            </w:r>
            <w:r>
              <w:rPr>
                <w:webHidden/>
              </w:rPr>
              <w:fldChar w:fldCharType="end"/>
            </w:r>
          </w:hyperlink>
        </w:p>
        <w:p w14:paraId="2E871E38" w14:textId="596988BB" w:rsidR="00EE4CC0" w:rsidRDefault="00EE4CC0">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683" w:history="1">
            <w:r w:rsidRPr="004E0AA2">
              <w:rPr>
                <w:rStyle w:val="Hyperlink"/>
                <w:noProof/>
              </w:rPr>
              <w:t>5.1</w:t>
            </w:r>
            <w:r>
              <w:rPr>
                <w:rFonts w:asciiTheme="minorHAnsi" w:eastAsiaTheme="minorEastAsia" w:hAnsiTheme="minorHAnsi" w:cstheme="minorBidi"/>
                <w:noProof/>
                <w:kern w:val="2"/>
                <w:sz w:val="24"/>
                <w:szCs w:val="24"/>
                <w14:ligatures w14:val="standardContextual"/>
              </w:rPr>
              <w:tab/>
            </w:r>
            <w:r w:rsidRPr="004E0AA2">
              <w:rPr>
                <w:rStyle w:val="Hyperlink"/>
                <w:noProof/>
              </w:rPr>
              <w:t>Time Management Description</w:t>
            </w:r>
            <w:r>
              <w:rPr>
                <w:noProof/>
                <w:webHidden/>
              </w:rPr>
              <w:tab/>
            </w:r>
            <w:r>
              <w:rPr>
                <w:noProof/>
                <w:webHidden/>
              </w:rPr>
              <w:fldChar w:fldCharType="begin"/>
            </w:r>
            <w:r>
              <w:rPr>
                <w:noProof/>
                <w:webHidden/>
              </w:rPr>
              <w:instrText xml:space="preserve"> PAGEREF _Toc202875683 \h </w:instrText>
            </w:r>
            <w:r>
              <w:rPr>
                <w:noProof/>
                <w:webHidden/>
              </w:rPr>
            </w:r>
            <w:r>
              <w:rPr>
                <w:noProof/>
                <w:webHidden/>
              </w:rPr>
              <w:fldChar w:fldCharType="separate"/>
            </w:r>
            <w:r>
              <w:rPr>
                <w:noProof/>
                <w:webHidden/>
              </w:rPr>
              <w:t>20</w:t>
            </w:r>
            <w:r>
              <w:rPr>
                <w:noProof/>
                <w:webHidden/>
              </w:rPr>
              <w:fldChar w:fldCharType="end"/>
            </w:r>
          </w:hyperlink>
        </w:p>
        <w:p w14:paraId="109F0E75" w14:textId="36EC4F7F" w:rsidR="00EE4CC0" w:rsidRDefault="00EE4CC0">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684" w:history="1">
            <w:r w:rsidRPr="004E0AA2">
              <w:rPr>
                <w:rStyle w:val="Hyperlink"/>
                <w:noProof/>
              </w:rPr>
              <w:t>5.2</w:t>
            </w:r>
            <w:r>
              <w:rPr>
                <w:rFonts w:asciiTheme="minorHAnsi" w:eastAsiaTheme="minorEastAsia" w:hAnsiTheme="minorHAnsi" w:cstheme="minorBidi"/>
                <w:noProof/>
                <w:kern w:val="2"/>
                <w:sz w:val="24"/>
                <w:szCs w:val="24"/>
                <w14:ligatures w14:val="standardContextual"/>
              </w:rPr>
              <w:tab/>
            </w:r>
            <w:r w:rsidRPr="004E0AA2">
              <w:rPr>
                <w:rStyle w:val="Hyperlink"/>
                <w:noProof/>
              </w:rPr>
              <w:t>Schedule Control</w:t>
            </w:r>
            <w:r>
              <w:rPr>
                <w:noProof/>
                <w:webHidden/>
              </w:rPr>
              <w:tab/>
            </w:r>
            <w:r>
              <w:rPr>
                <w:noProof/>
                <w:webHidden/>
              </w:rPr>
              <w:fldChar w:fldCharType="begin"/>
            </w:r>
            <w:r>
              <w:rPr>
                <w:noProof/>
                <w:webHidden/>
              </w:rPr>
              <w:instrText xml:space="preserve"> PAGEREF _Toc202875684 \h </w:instrText>
            </w:r>
            <w:r>
              <w:rPr>
                <w:noProof/>
                <w:webHidden/>
              </w:rPr>
            </w:r>
            <w:r>
              <w:rPr>
                <w:noProof/>
                <w:webHidden/>
              </w:rPr>
              <w:fldChar w:fldCharType="separate"/>
            </w:r>
            <w:r>
              <w:rPr>
                <w:noProof/>
                <w:webHidden/>
              </w:rPr>
              <w:t>20</w:t>
            </w:r>
            <w:r>
              <w:rPr>
                <w:noProof/>
                <w:webHidden/>
              </w:rPr>
              <w:fldChar w:fldCharType="end"/>
            </w:r>
          </w:hyperlink>
        </w:p>
        <w:p w14:paraId="40FA5640" w14:textId="7ADE54E3" w:rsidR="00EE4CC0" w:rsidRDefault="00EE4CC0">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685" w:history="1">
            <w:r w:rsidRPr="004E0AA2">
              <w:rPr>
                <w:rStyle w:val="Hyperlink"/>
                <w:noProof/>
              </w:rPr>
              <w:t>5.3</w:t>
            </w:r>
            <w:r>
              <w:rPr>
                <w:rFonts w:asciiTheme="minorHAnsi" w:eastAsiaTheme="minorEastAsia" w:hAnsiTheme="minorHAnsi" w:cstheme="minorBidi"/>
                <w:noProof/>
                <w:kern w:val="2"/>
                <w:sz w:val="24"/>
                <w:szCs w:val="24"/>
                <w14:ligatures w14:val="standardContextual"/>
              </w:rPr>
              <w:tab/>
            </w:r>
            <w:r w:rsidRPr="004E0AA2">
              <w:rPr>
                <w:rStyle w:val="Hyperlink"/>
                <w:noProof/>
              </w:rPr>
              <w:t>Project Schedule</w:t>
            </w:r>
            <w:r>
              <w:rPr>
                <w:noProof/>
                <w:webHidden/>
              </w:rPr>
              <w:tab/>
            </w:r>
            <w:r>
              <w:rPr>
                <w:noProof/>
                <w:webHidden/>
              </w:rPr>
              <w:fldChar w:fldCharType="begin"/>
            </w:r>
            <w:r>
              <w:rPr>
                <w:noProof/>
                <w:webHidden/>
              </w:rPr>
              <w:instrText xml:space="preserve"> PAGEREF _Toc202875685 \h </w:instrText>
            </w:r>
            <w:r>
              <w:rPr>
                <w:noProof/>
                <w:webHidden/>
              </w:rPr>
            </w:r>
            <w:r>
              <w:rPr>
                <w:noProof/>
                <w:webHidden/>
              </w:rPr>
              <w:fldChar w:fldCharType="separate"/>
            </w:r>
            <w:r>
              <w:rPr>
                <w:noProof/>
                <w:webHidden/>
              </w:rPr>
              <w:t>20</w:t>
            </w:r>
            <w:r>
              <w:rPr>
                <w:noProof/>
                <w:webHidden/>
              </w:rPr>
              <w:fldChar w:fldCharType="end"/>
            </w:r>
          </w:hyperlink>
        </w:p>
        <w:p w14:paraId="5ECBB47B" w14:textId="7F57A19F" w:rsidR="00EE4CC0" w:rsidRDefault="00EE4CC0">
          <w:pPr>
            <w:pStyle w:val="TOC1"/>
            <w:rPr>
              <w:rFonts w:asciiTheme="minorHAnsi" w:eastAsiaTheme="minorEastAsia" w:hAnsiTheme="minorHAnsi" w:cstheme="minorBidi"/>
              <w:b w:val="0"/>
              <w:kern w:val="2"/>
              <w:sz w:val="24"/>
              <w:szCs w:val="24"/>
              <w14:ligatures w14:val="standardContextual"/>
            </w:rPr>
          </w:pPr>
          <w:hyperlink w:anchor="_Toc202875686" w:history="1">
            <w:r w:rsidRPr="004E0AA2">
              <w:rPr>
                <w:rStyle w:val="Hyperlink"/>
              </w:rPr>
              <w:t>6</w:t>
            </w:r>
            <w:r>
              <w:rPr>
                <w:rFonts w:asciiTheme="minorHAnsi" w:eastAsiaTheme="minorEastAsia" w:hAnsiTheme="minorHAnsi" w:cstheme="minorBidi"/>
                <w:b w:val="0"/>
                <w:kern w:val="2"/>
                <w:sz w:val="24"/>
                <w:szCs w:val="24"/>
                <w14:ligatures w14:val="standardContextual"/>
              </w:rPr>
              <w:tab/>
            </w:r>
            <w:r w:rsidRPr="004E0AA2">
              <w:rPr>
                <w:rStyle w:val="Hyperlink"/>
              </w:rPr>
              <w:t>Cost Management</w:t>
            </w:r>
            <w:r>
              <w:rPr>
                <w:webHidden/>
              </w:rPr>
              <w:tab/>
            </w:r>
            <w:r>
              <w:rPr>
                <w:webHidden/>
              </w:rPr>
              <w:fldChar w:fldCharType="begin"/>
            </w:r>
            <w:r>
              <w:rPr>
                <w:webHidden/>
              </w:rPr>
              <w:instrText xml:space="preserve"> PAGEREF _Toc202875686 \h </w:instrText>
            </w:r>
            <w:r>
              <w:rPr>
                <w:webHidden/>
              </w:rPr>
            </w:r>
            <w:r>
              <w:rPr>
                <w:webHidden/>
              </w:rPr>
              <w:fldChar w:fldCharType="separate"/>
            </w:r>
            <w:r>
              <w:rPr>
                <w:webHidden/>
              </w:rPr>
              <w:t>21</w:t>
            </w:r>
            <w:r>
              <w:rPr>
                <w:webHidden/>
              </w:rPr>
              <w:fldChar w:fldCharType="end"/>
            </w:r>
          </w:hyperlink>
        </w:p>
        <w:p w14:paraId="47D7CDB7" w14:textId="5EDC52C3" w:rsidR="00EE4CC0" w:rsidRDefault="00EE4CC0">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687" w:history="1">
            <w:r w:rsidRPr="004E0AA2">
              <w:rPr>
                <w:rStyle w:val="Hyperlink"/>
                <w:noProof/>
              </w:rPr>
              <w:t>6.1</w:t>
            </w:r>
            <w:r>
              <w:rPr>
                <w:rFonts w:asciiTheme="minorHAnsi" w:eastAsiaTheme="minorEastAsia" w:hAnsiTheme="minorHAnsi" w:cstheme="minorBidi"/>
                <w:noProof/>
                <w:kern w:val="2"/>
                <w:sz w:val="24"/>
                <w:szCs w:val="24"/>
                <w14:ligatures w14:val="standardContextual"/>
              </w:rPr>
              <w:tab/>
            </w:r>
            <w:r w:rsidRPr="004E0AA2">
              <w:rPr>
                <w:rStyle w:val="Hyperlink"/>
                <w:noProof/>
              </w:rPr>
              <w:t>Cost Control</w:t>
            </w:r>
            <w:r>
              <w:rPr>
                <w:noProof/>
                <w:webHidden/>
              </w:rPr>
              <w:tab/>
            </w:r>
            <w:r>
              <w:rPr>
                <w:noProof/>
                <w:webHidden/>
              </w:rPr>
              <w:fldChar w:fldCharType="begin"/>
            </w:r>
            <w:r>
              <w:rPr>
                <w:noProof/>
                <w:webHidden/>
              </w:rPr>
              <w:instrText xml:space="preserve"> PAGEREF _Toc202875687 \h </w:instrText>
            </w:r>
            <w:r>
              <w:rPr>
                <w:noProof/>
                <w:webHidden/>
              </w:rPr>
            </w:r>
            <w:r>
              <w:rPr>
                <w:noProof/>
                <w:webHidden/>
              </w:rPr>
              <w:fldChar w:fldCharType="separate"/>
            </w:r>
            <w:r>
              <w:rPr>
                <w:noProof/>
                <w:webHidden/>
              </w:rPr>
              <w:t>21</w:t>
            </w:r>
            <w:r>
              <w:rPr>
                <w:noProof/>
                <w:webHidden/>
              </w:rPr>
              <w:fldChar w:fldCharType="end"/>
            </w:r>
          </w:hyperlink>
        </w:p>
        <w:p w14:paraId="3CFBC910" w14:textId="66BD9FED" w:rsidR="00EE4CC0" w:rsidRDefault="00EE4CC0">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688" w:history="1">
            <w:r w:rsidRPr="004E0AA2">
              <w:rPr>
                <w:rStyle w:val="Hyperlink"/>
                <w:noProof/>
              </w:rPr>
              <w:t>6.2</w:t>
            </w:r>
            <w:r>
              <w:rPr>
                <w:rFonts w:asciiTheme="minorHAnsi" w:eastAsiaTheme="minorEastAsia" w:hAnsiTheme="minorHAnsi" w:cstheme="minorBidi"/>
                <w:noProof/>
                <w:kern w:val="2"/>
                <w:sz w:val="24"/>
                <w:szCs w:val="24"/>
                <w14:ligatures w14:val="standardContextual"/>
              </w:rPr>
              <w:tab/>
            </w:r>
            <w:r w:rsidRPr="004E0AA2">
              <w:rPr>
                <w:rStyle w:val="Hyperlink"/>
                <w:noProof/>
              </w:rPr>
              <w:t>Budget</w:t>
            </w:r>
            <w:r>
              <w:rPr>
                <w:noProof/>
                <w:webHidden/>
              </w:rPr>
              <w:tab/>
            </w:r>
            <w:r>
              <w:rPr>
                <w:noProof/>
                <w:webHidden/>
              </w:rPr>
              <w:fldChar w:fldCharType="begin"/>
            </w:r>
            <w:r>
              <w:rPr>
                <w:noProof/>
                <w:webHidden/>
              </w:rPr>
              <w:instrText xml:space="preserve"> PAGEREF _Toc202875688 \h </w:instrText>
            </w:r>
            <w:r>
              <w:rPr>
                <w:noProof/>
                <w:webHidden/>
              </w:rPr>
            </w:r>
            <w:r>
              <w:rPr>
                <w:noProof/>
                <w:webHidden/>
              </w:rPr>
              <w:fldChar w:fldCharType="separate"/>
            </w:r>
            <w:r>
              <w:rPr>
                <w:noProof/>
                <w:webHidden/>
              </w:rPr>
              <w:t>22</w:t>
            </w:r>
            <w:r>
              <w:rPr>
                <w:noProof/>
                <w:webHidden/>
              </w:rPr>
              <w:fldChar w:fldCharType="end"/>
            </w:r>
          </w:hyperlink>
        </w:p>
        <w:p w14:paraId="225D2DA7" w14:textId="07D5FE78" w:rsidR="00EE4CC0" w:rsidRDefault="00EE4CC0">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689" w:history="1">
            <w:r w:rsidRPr="004E0AA2">
              <w:rPr>
                <w:rStyle w:val="Hyperlink"/>
                <w:noProof/>
              </w:rPr>
              <w:t>6.3</w:t>
            </w:r>
            <w:r>
              <w:rPr>
                <w:rFonts w:asciiTheme="minorHAnsi" w:eastAsiaTheme="minorEastAsia" w:hAnsiTheme="minorHAnsi" w:cstheme="minorBidi"/>
                <w:noProof/>
                <w:kern w:val="2"/>
                <w:sz w:val="24"/>
                <w:szCs w:val="24"/>
                <w14:ligatures w14:val="standardContextual"/>
              </w:rPr>
              <w:tab/>
            </w:r>
            <w:r w:rsidRPr="004E0AA2">
              <w:rPr>
                <w:rStyle w:val="Hyperlink"/>
                <w:noProof/>
              </w:rPr>
              <w:t>Estimated Ongoing Costs</w:t>
            </w:r>
            <w:r>
              <w:rPr>
                <w:noProof/>
                <w:webHidden/>
              </w:rPr>
              <w:tab/>
            </w:r>
            <w:r>
              <w:rPr>
                <w:noProof/>
                <w:webHidden/>
              </w:rPr>
              <w:fldChar w:fldCharType="begin"/>
            </w:r>
            <w:r>
              <w:rPr>
                <w:noProof/>
                <w:webHidden/>
              </w:rPr>
              <w:instrText xml:space="preserve"> PAGEREF _Toc202875689 \h </w:instrText>
            </w:r>
            <w:r>
              <w:rPr>
                <w:noProof/>
                <w:webHidden/>
              </w:rPr>
            </w:r>
            <w:r>
              <w:rPr>
                <w:noProof/>
                <w:webHidden/>
              </w:rPr>
              <w:fldChar w:fldCharType="separate"/>
            </w:r>
            <w:r>
              <w:rPr>
                <w:noProof/>
                <w:webHidden/>
              </w:rPr>
              <w:t>23</w:t>
            </w:r>
            <w:r>
              <w:rPr>
                <w:noProof/>
                <w:webHidden/>
              </w:rPr>
              <w:fldChar w:fldCharType="end"/>
            </w:r>
          </w:hyperlink>
        </w:p>
        <w:p w14:paraId="6BAD140A" w14:textId="371E9A72" w:rsidR="00EE4CC0" w:rsidRDefault="00EE4CC0">
          <w:pPr>
            <w:pStyle w:val="TOC1"/>
            <w:rPr>
              <w:rFonts w:asciiTheme="minorHAnsi" w:eastAsiaTheme="minorEastAsia" w:hAnsiTheme="minorHAnsi" w:cstheme="minorBidi"/>
              <w:b w:val="0"/>
              <w:kern w:val="2"/>
              <w:sz w:val="24"/>
              <w:szCs w:val="24"/>
              <w14:ligatures w14:val="standardContextual"/>
            </w:rPr>
          </w:pPr>
          <w:hyperlink w:anchor="_Toc202875690" w:history="1">
            <w:r w:rsidRPr="004E0AA2">
              <w:rPr>
                <w:rStyle w:val="Hyperlink"/>
              </w:rPr>
              <w:t>7</w:t>
            </w:r>
            <w:r>
              <w:rPr>
                <w:rFonts w:asciiTheme="minorHAnsi" w:eastAsiaTheme="minorEastAsia" w:hAnsiTheme="minorHAnsi" w:cstheme="minorBidi"/>
                <w:b w:val="0"/>
                <w:kern w:val="2"/>
                <w:sz w:val="24"/>
                <w:szCs w:val="24"/>
                <w14:ligatures w14:val="standardContextual"/>
              </w:rPr>
              <w:tab/>
            </w:r>
            <w:r w:rsidRPr="004E0AA2">
              <w:rPr>
                <w:rStyle w:val="Hyperlink"/>
              </w:rPr>
              <w:t>Communication Management</w:t>
            </w:r>
            <w:r>
              <w:rPr>
                <w:webHidden/>
              </w:rPr>
              <w:tab/>
            </w:r>
            <w:r>
              <w:rPr>
                <w:webHidden/>
              </w:rPr>
              <w:fldChar w:fldCharType="begin"/>
            </w:r>
            <w:r>
              <w:rPr>
                <w:webHidden/>
              </w:rPr>
              <w:instrText xml:space="preserve"> PAGEREF _Toc202875690 \h </w:instrText>
            </w:r>
            <w:r>
              <w:rPr>
                <w:webHidden/>
              </w:rPr>
            </w:r>
            <w:r>
              <w:rPr>
                <w:webHidden/>
              </w:rPr>
              <w:fldChar w:fldCharType="separate"/>
            </w:r>
            <w:r>
              <w:rPr>
                <w:webHidden/>
              </w:rPr>
              <w:t>24</w:t>
            </w:r>
            <w:r>
              <w:rPr>
                <w:webHidden/>
              </w:rPr>
              <w:fldChar w:fldCharType="end"/>
            </w:r>
          </w:hyperlink>
        </w:p>
        <w:p w14:paraId="69E6C28F" w14:textId="083E030C" w:rsidR="00EE4CC0" w:rsidRDefault="00EE4CC0">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691" w:history="1">
            <w:r w:rsidRPr="004E0AA2">
              <w:rPr>
                <w:rStyle w:val="Hyperlink"/>
                <w:noProof/>
              </w:rPr>
              <w:t>7.1</w:t>
            </w:r>
            <w:r>
              <w:rPr>
                <w:rFonts w:asciiTheme="minorHAnsi" w:eastAsiaTheme="minorEastAsia" w:hAnsiTheme="minorHAnsi" w:cstheme="minorBidi"/>
                <w:noProof/>
                <w:kern w:val="2"/>
                <w:sz w:val="24"/>
                <w:szCs w:val="24"/>
                <w14:ligatures w14:val="standardContextual"/>
              </w:rPr>
              <w:tab/>
            </w:r>
            <w:r w:rsidRPr="004E0AA2">
              <w:rPr>
                <w:rStyle w:val="Hyperlink"/>
                <w:noProof/>
              </w:rPr>
              <w:t>Communication Management Information</w:t>
            </w:r>
            <w:r>
              <w:rPr>
                <w:noProof/>
                <w:webHidden/>
              </w:rPr>
              <w:tab/>
            </w:r>
            <w:r>
              <w:rPr>
                <w:noProof/>
                <w:webHidden/>
              </w:rPr>
              <w:fldChar w:fldCharType="begin"/>
            </w:r>
            <w:r>
              <w:rPr>
                <w:noProof/>
                <w:webHidden/>
              </w:rPr>
              <w:instrText xml:space="preserve"> PAGEREF _Toc202875691 \h </w:instrText>
            </w:r>
            <w:r>
              <w:rPr>
                <w:noProof/>
                <w:webHidden/>
              </w:rPr>
            </w:r>
            <w:r>
              <w:rPr>
                <w:noProof/>
                <w:webHidden/>
              </w:rPr>
              <w:fldChar w:fldCharType="separate"/>
            </w:r>
            <w:r>
              <w:rPr>
                <w:noProof/>
                <w:webHidden/>
              </w:rPr>
              <w:t>24</w:t>
            </w:r>
            <w:r>
              <w:rPr>
                <w:noProof/>
                <w:webHidden/>
              </w:rPr>
              <w:fldChar w:fldCharType="end"/>
            </w:r>
          </w:hyperlink>
        </w:p>
        <w:p w14:paraId="54C2DCC3" w14:textId="56297D8D" w:rsidR="00EE4CC0" w:rsidRDefault="00EE4CC0">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692" w:history="1">
            <w:r w:rsidRPr="004E0AA2">
              <w:rPr>
                <w:rStyle w:val="Hyperlink"/>
                <w:noProof/>
              </w:rPr>
              <w:t>7.2</w:t>
            </w:r>
            <w:r>
              <w:rPr>
                <w:rFonts w:asciiTheme="minorHAnsi" w:eastAsiaTheme="minorEastAsia" w:hAnsiTheme="minorHAnsi" w:cstheme="minorBidi"/>
                <w:noProof/>
                <w:kern w:val="2"/>
                <w:sz w:val="24"/>
                <w:szCs w:val="24"/>
                <w14:ligatures w14:val="standardContextual"/>
              </w:rPr>
              <w:tab/>
            </w:r>
            <w:r w:rsidRPr="004E0AA2">
              <w:rPr>
                <w:rStyle w:val="Hyperlink"/>
                <w:noProof/>
              </w:rPr>
              <w:t>Meeting Ground Rules</w:t>
            </w:r>
            <w:r>
              <w:rPr>
                <w:noProof/>
                <w:webHidden/>
              </w:rPr>
              <w:tab/>
            </w:r>
            <w:r>
              <w:rPr>
                <w:noProof/>
                <w:webHidden/>
              </w:rPr>
              <w:fldChar w:fldCharType="begin"/>
            </w:r>
            <w:r>
              <w:rPr>
                <w:noProof/>
                <w:webHidden/>
              </w:rPr>
              <w:instrText xml:space="preserve"> PAGEREF _Toc202875692 \h </w:instrText>
            </w:r>
            <w:r>
              <w:rPr>
                <w:noProof/>
                <w:webHidden/>
              </w:rPr>
            </w:r>
            <w:r>
              <w:rPr>
                <w:noProof/>
                <w:webHidden/>
              </w:rPr>
              <w:fldChar w:fldCharType="separate"/>
            </w:r>
            <w:r>
              <w:rPr>
                <w:noProof/>
                <w:webHidden/>
              </w:rPr>
              <w:t>24</w:t>
            </w:r>
            <w:r>
              <w:rPr>
                <w:noProof/>
                <w:webHidden/>
              </w:rPr>
              <w:fldChar w:fldCharType="end"/>
            </w:r>
          </w:hyperlink>
        </w:p>
        <w:p w14:paraId="529C057F" w14:textId="56362FAF" w:rsidR="00EE4CC0" w:rsidRDefault="00EE4CC0">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693" w:history="1">
            <w:r w:rsidRPr="004E0AA2">
              <w:rPr>
                <w:rStyle w:val="Hyperlink"/>
                <w:noProof/>
              </w:rPr>
              <w:t>7.3</w:t>
            </w:r>
            <w:r>
              <w:rPr>
                <w:rFonts w:asciiTheme="minorHAnsi" w:eastAsiaTheme="minorEastAsia" w:hAnsiTheme="minorHAnsi" w:cstheme="minorBidi"/>
                <w:noProof/>
                <w:kern w:val="2"/>
                <w:sz w:val="24"/>
                <w:szCs w:val="24"/>
                <w14:ligatures w14:val="standardContextual"/>
              </w:rPr>
              <w:tab/>
            </w:r>
            <w:r w:rsidRPr="004E0AA2">
              <w:rPr>
                <w:rStyle w:val="Hyperlink"/>
                <w:noProof/>
              </w:rPr>
              <w:t>Meetings</w:t>
            </w:r>
            <w:r>
              <w:rPr>
                <w:noProof/>
                <w:webHidden/>
              </w:rPr>
              <w:tab/>
            </w:r>
            <w:r>
              <w:rPr>
                <w:noProof/>
                <w:webHidden/>
              </w:rPr>
              <w:fldChar w:fldCharType="begin"/>
            </w:r>
            <w:r>
              <w:rPr>
                <w:noProof/>
                <w:webHidden/>
              </w:rPr>
              <w:instrText xml:space="preserve"> PAGEREF _Toc202875693 \h </w:instrText>
            </w:r>
            <w:r>
              <w:rPr>
                <w:noProof/>
                <w:webHidden/>
              </w:rPr>
            </w:r>
            <w:r>
              <w:rPr>
                <w:noProof/>
                <w:webHidden/>
              </w:rPr>
              <w:fldChar w:fldCharType="separate"/>
            </w:r>
            <w:r>
              <w:rPr>
                <w:noProof/>
                <w:webHidden/>
              </w:rPr>
              <w:t>24</w:t>
            </w:r>
            <w:r>
              <w:rPr>
                <w:noProof/>
                <w:webHidden/>
              </w:rPr>
              <w:fldChar w:fldCharType="end"/>
            </w:r>
          </w:hyperlink>
        </w:p>
        <w:p w14:paraId="468BBF1D" w14:textId="304DCE60" w:rsidR="00EE4CC0" w:rsidRDefault="00EE4CC0">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694" w:history="1">
            <w:r w:rsidRPr="004E0AA2">
              <w:rPr>
                <w:rStyle w:val="Hyperlink"/>
                <w:noProof/>
              </w:rPr>
              <w:t>7.4</w:t>
            </w:r>
            <w:r>
              <w:rPr>
                <w:rFonts w:asciiTheme="minorHAnsi" w:eastAsiaTheme="minorEastAsia" w:hAnsiTheme="minorHAnsi" w:cstheme="minorBidi"/>
                <w:noProof/>
                <w:kern w:val="2"/>
                <w:sz w:val="24"/>
                <w:szCs w:val="24"/>
                <w14:ligatures w14:val="standardContextual"/>
              </w:rPr>
              <w:tab/>
            </w:r>
            <w:r w:rsidRPr="004E0AA2">
              <w:rPr>
                <w:rStyle w:val="Hyperlink"/>
                <w:noProof/>
              </w:rPr>
              <w:t>Project Communication</w:t>
            </w:r>
            <w:r>
              <w:rPr>
                <w:noProof/>
                <w:webHidden/>
              </w:rPr>
              <w:tab/>
            </w:r>
            <w:r>
              <w:rPr>
                <w:noProof/>
                <w:webHidden/>
              </w:rPr>
              <w:fldChar w:fldCharType="begin"/>
            </w:r>
            <w:r>
              <w:rPr>
                <w:noProof/>
                <w:webHidden/>
              </w:rPr>
              <w:instrText xml:space="preserve"> PAGEREF _Toc202875694 \h </w:instrText>
            </w:r>
            <w:r>
              <w:rPr>
                <w:noProof/>
                <w:webHidden/>
              </w:rPr>
            </w:r>
            <w:r>
              <w:rPr>
                <w:noProof/>
                <w:webHidden/>
              </w:rPr>
              <w:fldChar w:fldCharType="separate"/>
            </w:r>
            <w:r>
              <w:rPr>
                <w:noProof/>
                <w:webHidden/>
              </w:rPr>
              <w:t>25</w:t>
            </w:r>
            <w:r>
              <w:rPr>
                <w:noProof/>
                <w:webHidden/>
              </w:rPr>
              <w:fldChar w:fldCharType="end"/>
            </w:r>
          </w:hyperlink>
        </w:p>
        <w:p w14:paraId="7A2F9D8A" w14:textId="5B8B5AC8" w:rsidR="00EE4CC0" w:rsidRDefault="00EE4CC0">
          <w:pPr>
            <w:pStyle w:val="TOC1"/>
            <w:rPr>
              <w:rFonts w:asciiTheme="minorHAnsi" w:eastAsiaTheme="minorEastAsia" w:hAnsiTheme="minorHAnsi" w:cstheme="minorBidi"/>
              <w:b w:val="0"/>
              <w:kern w:val="2"/>
              <w:sz w:val="24"/>
              <w:szCs w:val="24"/>
              <w14:ligatures w14:val="standardContextual"/>
            </w:rPr>
          </w:pPr>
          <w:hyperlink w:anchor="_Toc202875695" w:history="1">
            <w:r w:rsidRPr="004E0AA2">
              <w:rPr>
                <w:rStyle w:val="Hyperlink"/>
              </w:rPr>
              <w:t>8</w:t>
            </w:r>
            <w:r>
              <w:rPr>
                <w:rFonts w:asciiTheme="minorHAnsi" w:eastAsiaTheme="minorEastAsia" w:hAnsiTheme="minorHAnsi" w:cstheme="minorBidi"/>
                <w:b w:val="0"/>
                <w:kern w:val="2"/>
                <w:sz w:val="24"/>
                <w:szCs w:val="24"/>
                <w14:ligatures w14:val="standardContextual"/>
              </w:rPr>
              <w:tab/>
            </w:r>
            <w:r w:rsidRPr="004E0AA2">
              <w:rPr>
                <w:rStyle w:val="Hyperlink"/>
              </w:rPr>
              <w:t>Quality Management</w:t>
            </w:r>
            <w:r>
              <w:rPr>
                <w:webHidden/>
              </w:rPr>
              <w:tab/>
            </w:r>
            <w:r>
              <w:rPr>
                <w:webHidden/>
              </w:rPr>
              <w:fldChar w:fldCharType="begin"/>
            </w:r>
            <w:r>
              <w:rPr>
                <w:webHidden/>
              </w:rPr>
              <w:instrText xml:space="preserve"> PAGEREF _Toc202875695 \h </w:instrText>
            </w:r>
            <w:r>
              <w:rPr>
                <w:webHidden/>
              </w:rPr>
            </w:r>
            <w:r>
              <w:rPr>
                <w:webHidden/>
              </w:rPr>
              <w:fldChar w:fldCharType="separate"/>
            </w:r>
            <w:r>
              <w:rPr>
                <w:webHidden/>
              </w:rPr>
              <w:t>26</w:t>
            </w:r>
            <w:r>
              <w:rPr>
                <w:webHidden/>
              </w:rPr>
              <w:fldChar w:fldCharType="end"/>
            </w:r>
          </w:hyperlink>
        </w:p>
        <w:p w14:paraId="0FBBA774" w14:textId="3B0D98B8" w:rsidR="00EE4CC0" w:rsidRDefault="00EE4CC0">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696" w:history="1">
            <w:r w:rsidRPr="004E0AA2">
              <w:rPr>
                <w:rStyle w:val="Hyperlink"/>
                <w:noProof/>
              </w:rPr>
              <w:t>8.1</w:t>
            </w:r>
            <w:r>
              <w:rPr>
                <w:rFonts w:asciiTheme="minorHAnsi" w:eastAsiaTheme="minorEastAsia" w:hAnsiTheme="minorHAnsi" w:cstheme="minorBidi"/>
                <w:noProof/>
                <w:kern w:val="2"/>
                <w:sz w:val="24"/>
                <w:szCs w:val="24"/>
                <w14:ligatures w14:val="standardContextual"/>
              </w:rPr>
              <w:tab/>
            </w:r>
            <w:r w:rsidRPr="004E0AA2">
              <w:rPr>
                <w:rStyle w:val="Hyperlink"/>
                <w:noProof/>
              </w:rPr>
              <w:t>Quality Management Information</w:t>
            </w:r>
            <w:r>
              <w:rPr>
                <w:noProof/>
                <w:webHidden/>
              </w:rPr>
              <w:tab/>
            </w:r>
            <w:r>
              <w:rPr>
                <w:noProof/>
                <w:webHidden/>
              </w:rPr>
              <w:fldChar w:fldCharType="begin"/>
            </w:r>
            <w:r>
              <w:rPr>
                <w:noProof/>
                <w:webHidden/>
              </w:rPr>
              <w:instrText xml:space="preserve"> PAGEREF _Toc202875696 \h </w:instrText>
            </w:r>
            <w:r>
              <w:rPr>
                <w:noProof/>
                <w:webHidden/>
              </w:rPr>
            </w:r>
            <w:r>
              <w:rPr>
                <w:noProof/>
                <w:webHidden/>
              </w:rPr>
              <w:fldChar w:fldCharType="separate"/>
            </w:r>
            <w:r>
              <w:rPr>
                <w:noProof/>
                <w:webHidden/>
              </w:rPr>
              <w:t>26</w:t>
            </w:r>
            <w:r>
              <w:rPr>
                <w:noProof/>
                <w:webHidden/>
              </w:rPr>
              <w:fldChar w:fldCharType="end"/>
            </w:r>
          </w:hyperlink>
        </w:p>
        <w:p w14:paraId="2D13CB68" w14:textId="29F76DDB" w:rsidR="00EE4CC0" w:rsidRDefault="00EE4CC0">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697" w:history="1">
            <w:r w:rsidRPr="004E0AA2">
              <w:rPr>
                <w:rStyle w:val="Hyperlink"/>
                <w:noProof/>
              </w:rPr>
              <w:t>8.2</w:t>
            </w:r>
            <w:r>
              <w:rPr>
                <w:rFonts w:asciiTheme="minorHAnsi" w:eastAsiaTheme="minorEastAsia" w:hAnsiTheme="minorHAnsi" w:cstheme="minorBidi"/>
                <w:noProof/>
                <w:kern w:val="2"/>
                <w:sz w:val="24"/>
                <w:szCs w:val="24"/>
                <w14:ligatures w14:val="standardContextual"/>
              </w:rPr>
              <w:tab/>
            </w:r>
            <w:r w:rsidRPr="004E0AA2">
              <w:rPr>
                <w:rStyle w:val="Hyperlink"/>
                <w:noProof/>
              </w:rPr>
              <w:t>Quality Assurance</w:t>
            </w:r>
            <w:r>
              <w:rPr>
                <w:noProof/>
                <w:webHidden/>
              </w:rPr>
              <w:tab/>
            </w:r>
            <w:r>
              <w:rPr>
                <w:noProof/>
                <w:webHidden/>
              </w:rPr>
              <w:fldChar w:fldCharType="begin"/>
            </w:r>
            <w:r>
              <w:rPr>
                <w:noProof/>
                <w:webHidden/>
              </w:rPr>
              <w:instrText xml:space="preserve"> PAGEREF _Toc202875697 \h </w:instrText>
            </w:r>
            <w:r>
              <w:rPr>
                <w:noProof/>
                <w:webHidden/>
              </w:rPr>
            </w:r>
            <w:r>
              <w:rPr>
                <w:noProof/>
                <w:webHidden/>
              </w:rPr>
              <w:fldChar w:fldCharType="separate"/>
            </w:r>
            <w:r>
              <w:rPr>
                <w:noProof/>
                <w:webHidden/>
              </w:rPr>
              <w:t>27</w:t>
            </w:r>
            <w:r>
              <w:rPr>
                <w:noProof/>
                <w:webHidden/>
              </w:rPr>
              <w:fldChar w:fldCharType="end"/>
            </w:r>
          </w:hyperlink>
        </w:p>
        <w:p w14:paraId="6B6F2C72" w14:textId="749054CC" w:rsidR="00EE4CC0" w:rsidRDefault="00EE4CC0">
          <w:pPr>
            <w:pStyle w:val="TOC3"/>
            <w:rPr>
              <w:rFonts w:asciiTheme="minorHAnsi" w:eastAsiaTheme="minorEastAsia" w:hAnsiTheme="minorHAnsi" w:cstheme="minorBidi"/>
              <w:noProof/>
              <w:kern w:val="2"/>
              <w:sz w:val="24"/>
              <w:szCs w:val="24"/>
              <w14:ligatures w14:val="standardContextual"/>
            </w:rPr>
          </w:pPr>
          <w:hyperlink w:anchor="_Toc202875698" w:history="1">
            <w:r w:rsidRPr="004E0AA2">
              <w:rPr>
                <w:rStyle w:val="Hyperlink"/>
                <w:noProof/>
              </w:rPr>
              <w:t>8.2.1</w:t>
            </w:r>
            <w:r>
              <w:rPr>
                <w:rFonts w:asciiTheme="minorHAnsi" w:eastAsiaTheme="minorEastAsia" w:hAnsiTheme="minorHAnsi" w:cstheme="minorBidi"/>
                <w:noProof/>
                <w:kern w:val="2"/>
                <w:sz w:val="24"/>
                <w:szCs w:val="24"/>
                <w14:ligatures w14:val="standardContextual"/>
              </w:rPr>
              <w:tab/>
            </w:r>
            <w:r w:rsidRPr="004E0AA2">
              <w:rPr>
                <w:rStyle w:val="Hyperlink"/>
                <w:noProof/>
              </w:rPr>
              <w:t>Project Quality Assurance</w:t>
            </w:r>
            <w:r>
              <w:rPr>
                <w:noProof/>
                <w:webHidden/>
              </w:rPr>
              <w:tab/>
            </w:r>
            <w:r>
              <w:rPr>
                <w:noProof/>
                <w:webHidden/>
              </w:rPr>
              <w:fldChar w:fldCharType="begin"/>
            </w:r>
            <w:r>
              <w:rPr>
                <w:noProof/>
                <w:webHidden/>
              </w:rPr>
              <w:instrText xml:space="preserve"> PAGEREF _Toc202875698 \h </w:instrText>
            </w:r>
            <w:r>
              <w:rPr>
                <w:noProof/>
                <w:webHidden/>
              </w:rPr>
            </w:r>
            <w:r>
              <w:rPr>
                <w:noProof/>
                <w:webHidden/>
              </w:rPr>
              <w:fldChar w:fldCharType="separate"/>
            </w:r>
            <w:r>
              <w:rPr>
                <w:noProof/>
                <w:webHidden/>
              </w:rPr>
              <w:t>27</w:t>
            </w:r>
            <w:r>
              <w:rPr>
                <w:noProof/>
                <w:webHidden/>
              </w:rPr>
              <w:fldChar w:fldCharType="end"/>
            </w:r>
          </w:hyperlink>
        </w:p>
        <w:p w14:paraId="2308FF30" w14:textId="44A26999" w:rsidR="00EE4CC0" w:rsidRDefault="00EE4CC0">
          <w:pPr>
            <w:pStyle w:val="TOC3"/>
            <w:rPr>
              <w:rFonts w:asciiTheme="minorHAnsi" w:eastAsiaTheme="minorEastAsia" w:hAnsiTheme="minorHAnsi" w:cstheme="minorBidi"/>
              <w:noProof/>
              <w:kern w:val="2"/>
              <w:sz w:val="24"/>
              <w:szCs w:val="24"/>
              <w14:ligatures w14:val="standardContextual"/>
            </w:rPr>
          </w:pPr>
          <w:hyperlink w:anchor="_Toc202875699" w:history="1">
            <w:r w:rsidRPr="004E0AA2">
              <w:rPr>
                <w:rStyle w:val="Hyperlink"/>
                <w:noProof/>
              </w:rPr>
              <w:t>8.2.2</w:t>
            </w:r>
            <w:r>
              <w:rPr>
                <w:rFonts w:asciiTheme="minorHAnsi" w:eastAsiaTheme="minorEastAsia" w:hAnsiTheme="minorHAnsi" w:cstheme="minorBidi"/>
                <w:noProof/>
                <w:kern w:val="2"/>
                <w:sz w:val="24"/>
                <w:szCs w:val="24"/>
                <w14:ligatures w14:val="standardContextual"/>
              </w:rPr>
              <w:tab/>
            </w:r>
            <w:r w:rsidRPr="004E0AA2">
              <w:rPr>
                <w:rStyle w:val="Hyperlink"/>
                <w:noProof/>
              </w:rPr>
              <w:t>Product Quality Assurance</w:t>
            </w:r>
            <w:r>
              <w:rPr>
                <w:noProof/>
                <w:webHidden/>
              </w:rPr>
              <w:tab/>
            </w:r>
            <w:r>
              <w:rPr>
                <w:noProof/>
                <w:webHidden/>
              </w:rPr>
              <w:fldChar w:fldCharType="begin"/>
            </w:r>
            <w:r>
              <w:rPr>
                <w:noProof/>
                <w:webHidden/>
              </w:rPr>
              <w:instrText xml:space="preserve"> PAGEREF _Toc202875699 \h </w:instrText>
            </w:r>
            <w:r>
              <w:rPr>
                <w:noProof/>
                <w:webHidden/>
              </w:rPr>
            </w:r>
            <w:r>
              <w:rPr>
                <w:noProof/>
                <w:webHidden/>
              </w:rPr>
              <w:fldChar w:fldCharType="separate"/>
            </w:r>
            <w:r>
              <w:rPr>
                <w:noProof/>
                <w:webHidden/>
              </w:rPr>
              <w:t>27</w:t>
            </w:r>
            <w:r>
              <w:rPr>
                <w:noProof/>
                <w:webHidden/>
              </w:rPr>
              <w:fldChar w:fldCharType="end"/>
            </w:r>
          </w:hyperlink>
        </w:p>
        <w:p w14:paraId="2B328BF6" w14:textId="50F8BD81" w:rsidR="00EE4CC0" w:rsidRDefault="00EE4CC0">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700" w:history="1">
            <w:r w:rsidRPr="004E0AA2">
              <w:rPr>
                <w:rStyle w:val="Hyperlink"/>
                <w:noProof/>
              </w:rPr>
              <w:t>8.3</w:t>
            </w:r>
            <w:r>
              <w:rPr>
                <w:rFonts w:asciiTheme="minorHAnsi" w:eastAsiaTheme="minorEastAsia" w:hAnsiTheme="minorHAnsi" w:cstheme="minorBidi"/>
                <w:noProof/>
                <w:kern w:val="2"/>
                <w:sz w:val="24"/>
                <w:szCs w:val="24"/>
                <w14:ligatures w14:val="standardContextual"/>
              </w:rPr>
              <w:tab/>
            </w:r>
            <w:r w:rsidRPr="004E0AA2">
              <w:rPr>
                <w:rStyle w:val="Hyperlink"/>
                <w:noProof/>
              </w:rPr>
              <w:t>Quality Control</w:t>
            </w:r>
            <w:r>
              <w:rPr>
                <w:noProof/>
                <w:webHidden/>
              </w:rPr>
              <w:tab/>
            </w:r>
            <w:r>
              <w:rPr>
                <w:noProof/>
                <w:webHidden/>
              </w:rPr>
              <w:fldChar w:fldCharType="begin"/>
            </w:r>
            <w:r>
              <w:rPr>
                <w:noProof/>
                <w:webHidden/>
              </w:rPr>
              <w:instrText xml:space="preserve"> PAGEREF _Toc202875700 \h </w:instrText>
            </w:r>
            <w:r>
              <w:rPr>
                <w:noProof/>
                <w:webHidden/>
              </w:rPr>
            </w:r>
            <w:r>
              <w:rPr>
                <w:noProof/>
                <w:webHidden/>
              </w:rPr>
              <w:fldChar w:fldCharType="separate"/>
            </w:r>
            <w:r>
              <w:rPr>
                <w:noProof/>
                <w:webHidden/>
              </w:rPr>
              <w:t>27</w:t>
            </w:r>
            <w:r>
              <w:rPr>
                <w:noProof/>
                <w:webHidden/>
              </w:rPr>
              <w:fldChar w:fldCharType="end"/>
            </w:r>
          </w:hyperlink>
        </w:p>
        <w:p w14:paraId="4D3026B2" w14:textId="4A6E2B76" w:rsidR="00EE4CC0" w:rsidRDefault="00EE4CC0">
          <w:pPr>
            <w:pStyle w:val="TOC3"/>
            <w:rPr>
              <w:rFonts w:asciiTheme="minorHAnsi" w:eastAsiaTheme="minorEastAsia" w:hAnsiTheme="minorHAnsi" w:cstheme="minorBidi"/>
              <w:noProof/>
              <w:kern w:val="2"/>
              <w:sz w:val="24"/>
              <w:szCs w:val="24"/>
              <w14:ligatures w14:val="standardContextual"/>
            </w:rPr>
          </w:pPr>
          <w:hyperlink w:anchor="_Toc202875701" w:history="1">
            <w:r w:rsidRPr="004E0AA2">
              <w:rPr>
                <w:rStyle w:val="Hyperlink"/>
                <w:noProof/>
              </w:rPr>
              <w:t>8.3.1</w:t>
            </w:r>
            <w:r>
              <w:rPr>
                <w:rFonts w:asciiTheme="minorHAnsi" w:eastAsiaTheme="minorEastAsia" w:hAnsiTheme="minorHAnsi" w:cstheme="minorBidi"/>
                <w:noProof/>
                <w:kern w:val="2"/>
                <w:sz w:val="24"/>
                <w:szCs w:val="24"/>
                <w14:ligatures w14:val="standardContextual"/>
              </w:rPr>
              <w:tab/>
            </w:r>
            <w:r w:rsidRPr="004E0AA2">
              <w:rPr>
                <w:rStyle w:val="Hyperlink"/>
                <w:noProof/>
              </w:rPr>
              <w:t>Project Quality Control</w:t>
            </w:r>
            <w:r>
              <w:rPr>
                <w:noProof/>
                <w:webHidden/>
              </w:rPr>
              <w:tab/>
            </w:r>
            <w:r>
              <w:rPr>
                <w:noProof/>
                <w:webHidden/>
              </w:rPr>
              <w:fldChar w:fldCharType="begin"/>
            </w:r>
            <w:r>
              <w:rPr>
                <w:noProof/>
                <w:webHidden/>
              </w:rPr>
              <w:instrText xml:space="preserve"> PAGEREF _Toc202875701 \h </w:instrText>
            </w:r>
            <w:r>
              <w:rPr>
                <w:noProof/>
                <w:webHidden/>
              </w:rPr>
            </w:r>
            <w:r>
              <w:rPr>
                <w:noProof/>
                <w:webHidden/>
              </w:rPr>
              <w:fldChar w:fldCharType="separate"/>
            </w:r>
            <w:r>
              <w:rPr>
                <w:noProof/>
                <w:webHidden/>
              </w:rPr>
              <w:t>28</w:t>
            </w:r>
            <w:r>
              <w:rPr>
                <w:noProof/>
                <w:webHidden/>
              </w:rPr>
              <w:fldChar w:fldCharType="end"/>
            </w:r>
          </w:hyperlink>
        </w:p>
        <w:p w14:paraId="4B495BB2" w14:textId="7F769E82" w:rsidR="00EE4CC0" w:rsidRDefault="00EE4CC0">
          <w:pPr>
            <w:pStyle w:val="TOC3"/>
            <w:rPr>
              <w:rFonts w:asciiTheme="minorHAnsi" w:eastAsiaTheme="minorEastAsia" w:hAnsiTheme="minorHAnsi" w:cstheme="minorBidi"/>
              <w:noProof/>
              <w:kern w:val="2"/>
              <w:sz w:val="24"/>
              <w:szCs w:val="24"/>
              <w14:ligatures w14:val="standardContextual"/>
            </w:rPr>
          </w:pPr>
          <w:hyperlink w:anchor="_Toc202875702" w:history="1">
            <w:r w:rsidRPr="004E0AA2">
              <w:rPr>
                <w:rStyle w:val="Hyperlink"/>
                <w:noProof/>
              </w:rPr>
              <w:t>8.3.2</w:t>
            </w:r>
            <w:r>
              <w:rPr>
                <w:rFonts w:asciiTheme="minorHAnsi" w:eastAsiaTheme="minorEastAsia" w:hAnsiTheme="minorHAnsi" w:cstheme="minorBidi"/>
                <w:noProof/>
                <w:kern w:val="2"/>
                <w:sz w:val="24"/>
                <w:szCs w:val="24"/>
                <w14:ligatures w14:val="standardContextual"/>
              </w:rPr>
              <w:tab/>
            </w:r>
            <w:r w:rsidRPr="004E0AA2">
              <w:rPr>
                <w:rStyle w:val="Hyperlink"/>
                <w:noProof/>
              </w:rPr>
              <w:t>Product Quality Control</w:t>
            </w:r>
            <w:r>
              <w:rPr>
                <w:noProof/>
                <w:webHidden/>
              </w:rPr>
              <w:tab/>
            </w:r>
            <w:r>
              <w:rPr>
                <w:noProof/>
                <w:webHidden/>
              </w:rPr>
              <w:fldChar w:fldCharType="begin"/>
            </w:r>
            <w:r>
              <w:rPr>
                <w:noProof/>
                <w:webHidden/>
              </w:rPr>
              <w:instrText xml:space="preserve"> PAGEREF _Toc202875702 \h </w:instrText>
            </w:r>
            <w:r>
              <w:rPr>
                <w:noProof/>
                <w:webHidden/>
              </w:rPr>
            </w:r>
            <w:r>
              <w:rPr>
                <w:noProof/>
                <w:webHidden/>
              </w:rPr>
              <w:fldChar w:fldCharType="separate"/>
            </w:r>
            <w:r>
              <w:rPr>
                <w:noProof/>
                <w:webHidden/>
              </w:rPr>
              <w:t>28</w:t>
            </w:r>
            <w:r>
              <w:rPr>
                <w:noProof/>
                <w:webHidden/>
              </w:rPr>
              <w:fldChar w:fldCharType="end"/>
            </w:r>
          </w:hyperlink>
        </w:p>
        <w:p w14:paraId="584F9E1E" w14:textId="3B0A4699" w:rsidR="00EE4CC0" w:rsidRDefault="00EE4CC0">
          <w:pPr>
            <w:pStyle w:val="TOC1"/>
            <w:rPr>
              <w:rFonts w:asciiTheme="minorHAnsi" w:eastAsiaTheme="minorEastAsia" w:hAnsiTheme="minorHAnsi" w:cstheme="minorBidi"/>
              <w:b w:val="0"/>
              <w:kern w:val="2"/>
              <w:sz w:val="24"/>
              <w:szCs w:val="24"/>
              <w14:ligatures w14:val="standardContextual"/>
            </w:rPr>
          </w:pPr>
          <w:hyperlink w:anchor="_Toc202875703" w:history="1">
            <w:r w:rsidRPr="004E0AA2">
              <w:rPr>
                <w:rStyle w:val="Hyperlink"/>
              </w:rPr>
              <w:t>9</w:t>
            </w:r>
            <w:r>
              <w:rPr>
                <w:rFonts w:asciiTheme="minorHAnsi" w:eastAsiaTheme="minorEastAsia" w:hAnsiTheme="minorHAnsi" w:cstheme="minorBidi"/>
                <w:b w:val="0"/>
                <w:kern w:val="2"/>
                <w:sz w:val="24"/>
                <w:szCs w:val="24"/>
                <w14:ligatures w14:val="standardContextual"/>
              </w:rPr>
              <w:tab/>
            </w:r>
            <w:r w:rsidRPr="004E0AA2">
              <w:rPr>
                <w:rStyle w:val="Hyperlink"/>
              </w:rPr>
              <w:t>Organizational Change Analysis</w:t>
            </w:r>
            <w:r>
              <w:rPr>
                <w:webHidden/>
              </w:rPr>
              <w:tab/>
            </w:r>
            <w:r>
              <w:rPr>
                <w:webHidden/>
              </w:rPr>
              <w:fldChar w:fldCharType="begin"/>
            </w:r>
            <w:r>
              <w:rPr>
                <w:webHidden/>
              </w:rPr>
              <w:instrText xml:space="preserve"> PAGEREF _Toc202875703 \h </w:instrText>
            </w:r>
            <w:r>
              <w:rPr>
                <w:webHidden/>
              </w:rPr>
            </w:r>
            <w:r>
              <w:rPr>
                <w:webHidden/>
              </w:rPr>
              <w:fldChar w:fldCharType="separate"/>
            </w:r>
            <w:r>
              <w:rPr>
                <w:webHidden/>
              </w:rPr>
              <w:t>28</w:t>
            </w:r>
            <w:r>
              <w:rPr>
                <w:webHidden/>
              </w:rPr>
              <w:fldChar w:fldCharType="end"/>
            </w:r>
          </w:hyperlink>
        </w:p>
        <w:p w14:paraId="0171D8AB" w14:textId="1591ACB5" w:rsidR="00EE4CC0" w:rsidRDefault="00EE4CC0">
          <w:pPr>
            <w:pStyle w:val="TOC1"/>
            <w:rPr>
              <w:rFonts w:asciiTheme="minorHAnsi" w:eastAsiaTheme="minorEastAsia" w:hAnsiTheme="minorHAnsi" w:cstheme="minorBidi"/>
              <w:b w:val="0"/>
              <w:kern w:val="2"/>
              <w:sz w:val="24"/>
              <w:szCs w:val="24"/>
              <w14:ligatures w14:val="standardContextual"/>
            </w:rPr>
          </w:pPr>
          <w:hyperlink w:anchor="_Toc202875704" w:history="1">
            <w:r w:rsidRPr="004E0AA2">
              <w:rPr>
                <w:rStyle w:val="Hyperlink"/>
              </w:rPr>
              <w:t>10</w:t>
            </w:r>
            <w:r>
              <w:rPr>
                <w:rFonts w:asciiTheme="minorHAnsi" w:eastAsiaTheme="minorEastAsia" w:hAnsiTheme="minorHAnsi" w:cstheme="minorBidi"/>
                <w:b w:val="0"/>
                <w:kern w:val="2"/>
                <w:sz w:val="24"/>
                <w:szCs w:val="24"/>
                <w14:ligatures w14:val="standardContextual"/>
              </w:rPr>
              <w:tab/>
            </w:r>
            <w:r w:rsidRPr="004E0AA2">
              <w:rPr>
                <w:rStyle w:val="Hyperlink"/>
              </w:rPr>
              <w:t>Implementation and Transition Plan</w:t>
            </w:r>
            <w:r>
              <w:rPr>
                <w:webHidden/>
              </w:rPr>
              <w:tab/>
            </w:r>
            <w:r>
              <w:rPr>
                <w:webHidden/>
              </w:rPr>
              <w:fldChar w:fldCharType="begin"/>
            </w:r>
            <w:r>
              <w:rPr>
                <w:webHidden/>
              </w:rPr>
              <w:instrText xml:space="preserve"> PAGEREF _Toc202875704 \h </w:instrText>
            </w:r>
            <w:r>
              <w:rPr>
                <w:webHidden/>
              </w:rPr>
            </w:r>
            <w:r>
              <w:rPr>
                <w:webHidden/>
              </w:rPr>
              <w:fldChar w:fldCharType="separate"/>
            </w:r>
            <w:r>
              <w:rPr>
                <w:webHidden/>
              </w:rPr>
              <w:t>28</w:t>
            </w:r>
            <w:r>
              <w:rPr>
                <w:webHidden/>
              </w:rPr>
              <w:fldChar w:fldCharType="end"/>
            </w:r>
          </w:hyperlink>
        </w:p>
        <w:p w14:paraId="0791BD97" w14:textId="3BAED832" w:rsidR="00EE4CC0" w:rsidRDefault="00EE4CC0">
          <w:pPr>
            <w:pStyle w:val="TOC1"/>
            <w:rPr>
              <w:rFonts w:asciiTheme="minorHAnsi" w:eastAsiaTheme="minorEastAsia" w:hAnsiTheme="minorHAnsi" w:cstheme="minorBidi"/>
              <w:b w:val="0"/>
              <w:kern w:val="2"/>
              <w:sz w:val="24"/>
              <w:szCs w:val="24"/>
              <w14:ligatures w14:val="standardContextual"/>
            </w:rPr>
          </w:pPr>
          <w:hyperlink w:anchor="_Toc202875705" w:history="1">
            <w:r w:rsidRPr="004E0AA2">
              <w:rPr>
                <w:rStyle w:val="Hyperlink"/>
              </w:rPr>
              <w:t>11</w:t>
            </w:r>
            <w:r>
              <w:rPr>
                <w:rFonts w:asciiTheme="minorHAnsi" w:eastAsiaTheme="minorEastAsia" w:hAnsiTheme="minorHAnsi" w:cstheme="minorBidi"/>
                <w:b w:val="0"/>
                <w:kern w:val="2"/>
                <w:sz w:val="24"/>
                <w:szCs w:val="24"/>
                <w14:ligatures w14:val="standardContextual"/>
              </w:rPr>
              <w:tab/>
            </w:r>
            <w:r w:rsidRPr="004E0AA2">
              <w:rPr>
                <w:rStyle w:val="Hyperlink"/>
              </w:rPr>
              <w:t>Integrated Change Control</w:t>
            </w:r>
            <w:r>
              <w:rPr>
                <w:webHidden/>
              </w:rPr>
              <w:tab/>
            </w:r>
            <w:r>
              <w:rPr>
                <w:webHidden/>
              </w:rPr>
              <w:fldChar w:fldCharType="begin"/>
            </w:r>
            <w:r>
              <w:rPr>
                <w:webHidden/>
              </w:rPr>
              <w:instrText xml:space="preserve"> PAGEREF _Toc202875705 \h </w:instrText>
            </w:r>
            <w:r>
              <w:rPr>
                <w:webHidden/>
              </w:rPr>
            </w:r>
            <w:r>
              <w:rPr>
                <w:webHidden/>
              </w:rPr>
              <w:fldChar w:fldCharType="separate"/>
            </w:r>
            <w:r>
              <w:rPr>
                <w:webHidden/>
              </w:rPr>
              <w:t>29</w:t>
            </w:r>
            <w:r>
              <w:rPr>
                <w:webHidden/>
              </w:rPr>
              <w:fldChar w:fldCharType="end"/>
            </w:r>
          </w:hyperlink>
        </w:p>
        <w:p w14:paraId="7D22F670" w14:textId="06DCE89E" w:rsidR="00EE4CC0" w:rsidRDefault="00EE4CC0">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706" w:history="1">
            <w:r w:rsidRPr="004E0AA2">
              <w:rPr>
                <w:rStyle w:val="Hyperlink"/>
                <w:noProof/>
              </w:rPr>
              <w:t>11.1</w:t>
            </w:r>
            <w:r>
              <w:rPr>
                <w:rFonts w:asciiTheme="minorHAnsi" w:eastAsiaTheme="minorEastAsia" w:hAnsiTheme="minorHAnsi" w:cstheme="minorBidi"/>
                <w:noProof/>
                <w:kern w:val="2"/>
                <w:sz w:val="24"/>
                <w:szCs w:val="24"/>
                <w14:ligatures w14:val="standardContextual"/>
              </w:rPr>
              <w:tab/>
            </w:r>
            <w:r w:rsidRPr="004E0AA2">
              <w:rPr>
                <w:rStyle w:val="Hyperlink"/>
                <w:noProof/>
              </w:rPr>
              <w:t>Integrated Change Control Description</w:t>
            </w:r>
            <w:r>
              <w:rPr>
                <w:noProof/>
                <w:webHidden/>
              </w:rPr>
              <w:tab/>
            </w:r>
            <w:r>
              <w:rPr>
                <w:noProof/>
                <w:webHidden/>
              </w:rPr>
              <w:fldChar w:fldCharType="begin"/>
            </w:r>
            <w:r>
              <w:rPr>
                <w:noProof/>
                <w:webHidden/>
              </w:rPr>
              <w:instrText xml:space="preserve"> PAGEREF _Toc202875706 \h </w:instrText>
            </w:r>
            <w:r>
              <w:rPr>
                <w:noProof/>
                <w:webHidden/>
              </w:rPr>
            </w:r>
            <w:r>
              <w:rPr>
                <w:noProof/>
                <w:webHidden/>
              </w:rPr>
              <w:fldChar w:fldCharType="separate"/>
            </w:r>
            <w:r>
              <w:rPr>
                <w:noProof/>
                <w:webHidden/>
              </w:rPr>
              <w:t>29</w:t>
            </w:r>
            <w:r>
              <w:rPr>
                <w:noProof/>
                <w:webHidden/>
              </w:rPr>
              <w:fldChar w:fldCharType="end"/>
            </w:r>
          </w:hyperlink>
        </w:p>
        <w:p w14:paraId="41550EF3" w14:textId="03DAED79" w:rsidR="00EE4CC0" w:rsidRDefault="00EE4CC0">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707" w:history="1">
            <w:r w:rsidRPr="004E0AA2">
              <w:rPr>
                <w:rStyle w:val="Hyperlink"/>
                <w:noProof/>
              </w:rPr>
              <w:t>11.2</w:t>
            </w:r>
            <w:r>
              <w:rPr>
                <w:rFonts w:asciiTheme="minorHAnsi" w:eastAsiaTheme="minorEastAsia" w:hAnsiTheme="minorHAnsi" w:cstheme="minorBidi"/>
                <w:noProof/>
                <w:kern w:val="2"/>
                <w:sz w:val="24"/>
                <w:szCs w:val="24"/>
                <w14:ligatures w14:val="standardContextual"/>
              </w:rPr>
              <w:tab/>
            </w:r>
            <w:r w:rsidRPr="004E0AA2">
              <w:rPr>
                <w:rStyle w:val="Hyperlink"/>
                <w:noProof/>
              </w:rPr>
              <w:t>Change Request Procedure</w:t>
            </w:r>
            <w:r>
              <w:rPr>
                <w:noProof/>
                <w:webHidden/>
              </w:rPr>
              <w:tab/>
            </w:r>
            <w:r>
              <w:rPr>
                <w:noProof/>
                <w:webHidden/>
              </w:rPr>
              <w:fldChar w:fldCharType="begin"/>
            </w:r>
            <w:r>
              <w:rPr>
                <w:noProof/>
                <w:webHidden/>
              </w:rPr>
              <w:instrText xml:space="preserve"> PAGEREF _Toc202875707 \h </w:instrText>
            </w:r>
            <w:r>
              <w:rPr>
                <w:noProof/>
                <w:webHidden/>
              </w:rPr>
            </w:r>
            <w:r>
              <w:rPr>
                <w:noProof/>
                <w:webHidden/>
              </w:rPr>
              <w:fldChar w:fldCharType="separate"/>
            </w:r>
            <w:r>
              <w:rPr>
                <w:noProof/>
                <w:webHidden/>
              </w:rPr>
              <w:t>29</w:t>
            </w:r>
            <w:r>
              <w:rPr>
                <w:noProof/>
                <w:webHidden/>
              </w:rPr>
              <w:fldChar w:fldCharType="end"/>
            </w:r>
          </w:hyperlink>
        </w:p>
        <w:p w14:paraId="772B63DB" w14:textId="07C30D78" w:rsidR="00EE4CC0" w:rsidRDefault="00EE4CC0">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708" w:history="1">
            <w:r w:rsidRPr="004E0AA2">
              <w:rPr>
                <w:rStyle w:val="Hyperlink"/>
                <w:noProof/>
              </w:rPr>
              <w:t>11.3</w:t>
            </w:r>
            <w:r>
              <w:rPr>
                <w:rFonts w:asciiTheme="minorHAnsi" w:eastAsiaTheme="minorEastAsia" w:hAnsiTheme="minorHAnsi" w:cstheme="minorBidi"/>
                <w:noProof/>
                <w:kern w:val="2"/>
                <w:sz w:val="24"/>
                <w:szCs w:val="24"/>
                <w14:ligatures w14:val="standardContextual"/>
              </w:rPr>
              <w:tab/>
            </w:r>
            <w:r w:rsidRPr="004E0AA2">
              <w:rPr>
                <w:rStyle w:val="Hyperlink"/>
                <w:noProof/>
              </w:rPr>
              <w:t>Change Control Process</w:t>
            </w:r>
            <w:r>
              <w:rPr>
                <w:noProof/>
                <w:webHidden/>
              </w:rPr>
              <w:tab/>
            </w:r>
            <w:r>
              <w:rPr>
                <w:noProof/>
                <w:webHidden/>
              </w:rPr>
              <w:fldChar w:fldCharType="begin"/>
            </w:r>
            <w:r>
              <w:rPr>
                <w:noProof/>
                <w:webHidden/>
              </w:rPr>
              <w:instrText xml:space="preserve"> PAGEREF _Toc202875708 \h </w:instrText>
            </w:r>
            <w:r>
              <w:rPr>
                <w:noProof/>
                <w:webHidden/>
              </w:rPr>
            </w:r>
            <w:r>
              <w:rPr>
                <w:noProof/>
                <w:webHidden/>
              </w:rPr>
              <w:fldChar w:fldCharType="separate"/>
            </w:r>
            <w:r>
              <w:rPr>
                <w:noProof/>
                <w:webHidden/>
              </w:rPr>
              <w:t>29</w:t>
            </w:r>
            <w:r>
              <w:rPr>
                <w:noProof/>
                <w:webHidden/>
              </w:rPr>
              <w:fldChar w:fldCharType="end"/>
            </w:r>
          </w:hyperlink>
        </w:p>
        <w:p w14:paraId="56A2B1C2" w14:textId="36C36FC0" w:rsidR="00EE4CC0" w:rsidRDefault="00EE4CC0">
          <w:pPr>
            <w:pStyle w:val="TOC1"/>
            <w:rPr>
              <w:rFonts w:asciiTheme="minorHAnsi" w:eastAsiaTheme="minorEastAsia" w:hAnsiTheme="minorHAnsi" w:cstheme="minorBidi"/>
              <w:b w:val="0"/>
              <w:kern w:val="2"/>
              <w:sz w:val="24"/>
              <w:szCs w:val="24"/>
              <w14:ligatures w14:val="standardContextual"/>
            </w:rPr>
          </w:pPr>
          <w:hyperlink w:anchor="_Toc202875709" w:history="1">
            <w:r w:rsidRPr="004E0AA2">
              <w:rPr>
                <w:rStyle w:val="Hyperlink"/>
              </w:rPr>
              <w:t>12</w:t>
            </w:r>
            <w:r>
              <w:rPr>
                <w:rFonts w:asciiTheme="minorHAnsi" w:eastAsiaTheme="minorEastAsia" w:hAnsiTheme="minorHAnsi" w:cstheme="minorBidi"/>
                <w:b w:val="0"/>
                <w:kern w:val="2"/>
                <w:sz w:val="24"/>
                <w:szCs w:val="24"/>
                <w14:ligatures w14:val="standardContextual"/>
              </w:rPr>
              <w:tab/>
            </w:r>
            <w:r w:rsidRPr="004E0AA2">
              <w:rPr>
                <w:rStyle w:val="Hyperlink"/>
              </w:rPr>
              <w:t>Decision Management</w:t>
            </w:r>
            <w:r>
              <w:rPr>
                <w:webHidden/>
              </w:rPr>
              <w:tab/>
            </w:r>
            <w:r>
              <w:rPr>
                <w:webHidden/>
              </w:rPr>
              <w:fldChar w:fldCharType="begin"/>
            </w:r>
            <w:r>
              <w:rPr>
                <w:webHidden/>
              </w:rPr>
              <w:instrText xml:space="preserve"> PAGEREF _Toc202875709 \h </w:instrText>
            </w:r>
            <w:r>
              <w:rPr>
                <w:webHidden/>
              </w:rPr>
            </w:r>
            <w:r>
              <w:rPr>
                <w:webHidden/>
              </w:rPr>
              <w:fldChar w:fldCharType="separate"/>
            </w:r>
            <w:r>
              <w:rPr>
                <w:webHidden/>
              </w:rPr>
              <w:t>31</w:t>
            </w:r>
            <w:r>
              <w:rPr>
                <w:webHidden/>
              </w:rPr>
              <w:fldChar w:fldCharType="end"/>
            </w:r>
          </w:hyperlink>
        </w:p>
        <w:p w14:paraId="3A8A3A37" w14:textId="774DA482" w:rsidR="00EE4CC0" w:rsidRDefault="00EE4CC0">
          <w:pPr>
            <w:pStyle w:val="TOC1"/>
            <w:rPr>
              <w:rFonts w:asciiTheme="minorHAnsi" w:eastAsiaTheme="minorEastAsia" w:hAnsiTheme="minorHAnsi" w:cstheme="minorBidi"/>
              <w:b w:val="0"/>
              <w:kern w:val="2"/>
              <w:sz w:val="24"/>
              <w:szCs w:val="24"/>
              <w14:ligatures w14:val="standardContextual"/>
            </w:rPr>
          </w:pPr>
          <w:hyperlink w:anchor="_Toc202875710" w:history="1">
            <w:r w:rsidRPr="004E0AA2">
              <w:rPr>
                <w:rStyle w:val="Hyperlink"/>
              </w:rPr>
              <w:t>13</w:t>
            </w:r>
            <w:r>
              <w:rPr>
                <w:rFonts w:asciiTheme="minorHAnsi" w:eastAsiaTheme="minorEastAsia" w:hAnsiTheme="minorHAnsi" w:cstheme="minorBidi"/>
                <w:b w:val="0"/>
                <w:kern w:val="2"/>
                <w:sz w:val="24"/>
                <w:szCs w:val="24"/>
                <w14:ligatures w14:val="standardContextual"/>
              </w:rPr>
              <w:tab/>
            </w:r>
            <w:r w:rsidRPr="004E0AA2">
              <w:rPr>
                <w:rStyle w:val="Hyperlink"/>
              </w:rPr>
              <w:t>Risk Management</w:t>
            </w:r>
            <w:r>
              <w:rPr>
                <w:webHidden/>
              </w:rPr>
              <w:tab/>
            </w:r>
            <w:r>
              <w:rPr>
                <w:webHidden/>
              </w:rPr>
              <w:fldChar w:fldCharType="begin"/>
            </w:r>
            <w:r>
              <w:rPr>
                <w:webHidden/>
              </w:rPr>
              <w:instrText xml:space="preserve"> PAGEREF _Toc202875710 \h </w:instrText>
            </w:r>
            <w:r>
              <w:rPr>
                <w:webHidden/>
              </w:rPr>
            </w:r>
            <w:r>
              <w:rPr>
                <w:webHidden/>
              </w:rPr>
              <w:fldChar w:fldCharType="separate"/>
            </w:r>
            <w:r>
              <w:rPr>
                <w:webHidden/>
              </w:rPr>
              <w:t>31</w:t>
            </w:r>
            <w:r>
              <w:rPr>
                <w:webHidden/>
              </w:rPr>
              <w:fldChar w:fldCharType="end"/>
            </w:r>
          </w:hyperlink>
        </w:p>
        <w:p w14:paraId="63E8288B" w14:textId="10D97416" w:rsidR="00EE4CC0" w:rsidRDefault="00EE4CC0">
          <w:pPr>
            <w:pStyle w:val="TOC1"/>
            <w:rPr>
              <w:rFonts w:asciiTheme="minorHAnsi" w:eastAsiaTheme="minorEastAsia" w:hAnsiTheme="minorHAnsi" w:cstheme="minorBidi"/>
              <w:b w:val="0"/>
              <w:kern w:val="2"/>
              <w:sz w:val="24"/>
              <w:szCs w:val="24"/>
              <w14:ligatures w14:val="standardContextual"/>
            </w:rPr>
          </w:pPr>
          <w:hyperlink w:anchor="_Toc202875711" w:history="1">
            <w:r w:rsidRPr="004E0AA2">
              <w:rPr>
                <w:rStyle w:val="Hyperlink"/>
              </w:rPr>
              <w:t>14</w:t>
            </w:r>
            <w:r>
              <w:rPr>
                <w:rFonts w:asciiTheme="minorHAnsi" w:eastAsiaTheme="minorEastAsia" w:hAnsiTheme="minorHAnsi" w:cstheme="minorBidi"/>
                <w:b w:val="0"/>
                <w:kern w:val="2"/>
                <w:sz w:val="24"/>
                <w:szCs w:val="24"/>
                <w14:ligatures w14:val="standardContextual"/>
              </w:rPr>
              <w:tab/>
            </w:r>
            <w:r w:rsidRPr="004E0AA2">
              <w:rPr>
                <w:rStyle w:val="Hyperlink"/>
              </w:rPr>
              <w:t>Issues Management</w:t>
            </w:r>
            <w:r>
              <w:rPr>
                <w:webHidden/>
              </w:rPr>
              <w:tab/>
            </w:r>
            <w:r>
              <w:rPr>
                <w:webHidden/>
              </w:rPr>
              <w:fldChar w:fldCharType="begin"/>
            </w:r>
            <w:r>
              <w:rPr>
                <w:webHidden/>
              </w:rPr>
              <w:instrText xml:space="preserve"> PAGEREF _Toc202875711 \h </w:instrText>
            </w:r>
            <w:r>
              <w:rPr>
                <w:webHidden/>
              </w:rPr>
            </w:r>
            <w:r>
              <w:rPr>
                <w:webHidden/>
              </w:rPr>
              <w:fldChar w:fldCharType="separate"/>
            </w:r>
            <w:r>
              <w:rPr>
                <w:webHidden/>
              </w:rPr>
              <w:t>32</w:t>
            </w:r>
            <w:r>
              <w:rPr>
                <w:webHidden/>
              </w:rPr>
              <w:fldChar w:fldCharType="end"/>
            </w:r>
          </w:hyperlink>
        </w:p>
        <w:p w14:paraId="5C685128" w14:textId="39BD3BB6" w:rsidR="00EE4CC0" w:rsidRDefault="00EE4CC0">
          <w:pPr>
            <w:pStyle w:val="TOC1"/>
            <w:rPr>
              <w:rFonts w:asciiTheme="minorHAnsi" w:eastAsiaTheme="minorEastAsia" w:hAnsiTheme="minorHAnsi" w:cstheme="minorBidi"/>
              <w:b w:val="0"/>
              <w:kern w:val="2"/>
              <w:sz w:val="24"/>
              <w:szCs w:val="24"/>
              <w14:ligatures w14:val="standardContextual"/>
            </w:rPr>
          </w:pPr>
          <w:hyperlink w:anchor="_Toc202875712" w:history="1">
            <w:r w:rsidRPr="004E0AA2">
              <w:rPr>
                <w:rStyle w:val="Hyperlink"/>
              </w:rPr>
              <w:t>15</w:t>
            </w:r>
            <w:r>
              <w:rPr>
                <w:rFonts w:asciiTheme="minorHAnsi" w:eastAsiaTheme="minorEastAsia" w:hAnsiTheme="minorHAnsi" w:cstheme="minorBidi"/>
                <w:b w:val="0"/>
                <w:kern w:val="2"/>
                <w:sz w:val="24"/>
                <w:szCs w:val="24"/>
                <w14:ligatures w14:val="standardContextual"/>
              </w:rPr>
              <w:tab/>
            </w:r>
            <w:r w:rsidRPr="004E0AA2">
              <w:rPr>
                <w:rStyle w:val="Hyperlink"/>
              </w:rPr>
              <w:t>Action Item Management</w:t>
            </w:r>
            <w:r>
              <w:rPr>
                <w:webHidden/>
              </w:rPr>
              <w:tab/>
            </w:r>
            <w:r>
              <w:rPr>
                <w:webHidden/>
              </w:rPr>
              <w:fldChar w:fldCharType="begin"/>
            </w:r>
            <w:r>
              <w:rPr>
                <w:webHidden/>
              </w:rPr>
              <w:instrText xml:space="preserve"> PAGEREF _Toc202875712 \h </w:instrText>
            </w:r>
            <w:r>
              <w:rPr>
                <w:webHidden/>
              </w:rPr>
            </w:r>
            <w:r>
              <w:rPr>
                <w:webHidden/>
              </w:rPr>
              <w:fldChar w:fldCharType="separate"/>
            </w:r>
            <w:r>
              <w:rPr>
                <w:webHidden/>
              </w:rPr>
              <w:t>34</w:t>
            </w:r>
            <w:r>
              <w:rPr>
                <w:webHidden/>
              </w:rPr>
              <w:fldChar w:fldCharType="end"/>
            </w:r>
          </w:hyperlink>
        </w:p>
        <w:p w14:paraId="28FE649E" w14:textId="0E222164" w:rsidR="00EE4CC0" w:rsidRDefault="00EE4CC0">
          <w:pPr>
            <w:pStyle w:val="TOC1"/>
            <w:rPr>
              <w:rFonts w:asciiTheme="minorHAnsi" w:eastAsiaTheme="minorEastAsia" w:hAnsiTheme="minorHAnsi" w:cstheme="minorBidi"/>
              <w:b w:val="0"/>
              <w:kern w:val="2"/>
              <w:sz w:val="24"/>
              <w:szCs w:val="24"/>
              <w14:ligatures w14:val="standardContextual"/>
            </w:rPr>
          </w:pPr>
          <w:hyperlink w:anchor="_Toc202875713" w:history="1">
            <w:r w:rsidRPr="004E0AA2">
              <w:rPr>
                <w:rStyle w:val="Hyperlink"/>
              </w:rPr>
              <w:t>16</w:t>
            </w:r>
            <w:r>
              <w:rPr>
                <w:rFonts w:asciiTheme="minorHAnsi" w:eastAsiaTheme="minorEastAsia" w:hAnsiTheme="minorHAnsi" w:cstheme="minorBidi"/>
                <w:b w:val="0"/>
                <w:kern w:val="2"/>
                <w:sz w:val="24"/>
                <w:szCs w:val="24"/>
                <w14:ligatures w14:val="standardContextual"/>
              </w:rPr>
              <w:tab/>
            </w:r>
            <w:r w:rsidRPr="004E0AA2">
              <w:rPr>
                <w:rStyle w:val="Hyperlink"/>
              </w:rPr>
              <w:t>Human Resource Management</w:t>
            </w:r>
            <w:r>
              <w:rPr>
                <w:webHidden/>
              </w:rPr>
              <w:tab/>
            </w:r>
            <w:r>
              <w:rPr>
                <w:webHidden/>
              </w:rPr>
              <w:fldChar w:fldCharType="begin"/>
            </w:r>
            <w:r>
              <w:rPr>
                <w:webHidden/>
              </w:rPr>
              <w:instrText xml:space="preserve"> PAGEREF _Toc202875713 \h </w:instrText>
            </w:r>
            <w:r>
              <w:rPr>
                <w:webHidden/>
              </w:rPr>
            </w:r>
            <w:r>
              <w:rPr>
                <w:webHidden/>
              </w:rPr>
              <w:fldChar w:fldCharType="separate"/>
            </w:r>
            <w:r>
              <w:rPr>
                <w:webHidden/>
              </w:rPr>
              <w:t>36</w:t>
            </w:r>
            <w:r>
              <w:rPr>
                <w:webHidden/>
              </w:rPr>
              <w:fldChar w:fldCharType="end"/>
            </w:r>
          </w:hyperlink>
        </w:p>
        <w:p w14:paraId="4266C941" w14:textId="32417386" w:rsidR="00EE4CC0" w:rsidRDefault="00EE4CC0">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714" w:history="1">
            <w:r w:rsidRPr="004E0AA2">
              <w:rPr>
                <w:rStyle w:val="Hyperlink"/>
                <w:noProof/>
              </w:rPr>
              <w:t>16.1</w:t>
            </w:r>
            <w:r>
              <w:rPr>
                <w:rFonts w:asciiTheme="minorHAnsi" w:eastAsiaTheme="minorEastAsia" w:hAnsiTheme="minorHAnsi" w:cstheme="minorBidi"/>
                <w:noProof/>
                <w:kern w:val="2"/>
                <w:sz w:val="24"/>
                <w:szCs w:val="24"/>
                <w14:ligatures w14:val="standardContextual"/>
              </w:rPr>
              <w:tab/>
            </w:r>
            <w:r w:rsidRPr="004E0AA2">
              <w:rPr>
                <w:rStyle w:val="Hyperlink"/>
                <w:noProof/>
              </w:rPr>
              <w:t>New or Returning Members</w:t>
            </w:r>
            <w:r>
              <w:rPr>
                <w:noProof/>
                <w:webHidden/>
              </w:rPr>
              <w:tab/>
            </w:r>
            <w:r>
              <w:rPr>
                <w:noProof/>
                <w:webHidden/>
              </w:rPr>
              <w:fldChar w:fldCharType="begin"/>
            </w:r>
            <w:r>
              <w:rPr>
                <w:noProof/>
                <w:webHidden/>
              </w:rPr>
              <w:instrText xml:space="preserve"> PAGEREF _Toc202875714 \h </w:instrText>
            </w:r>
            <w:r>
              <w:rPr>
                <w:noProof/>
                <w:webHidden/>
              </w:rPr>
            </w:r>
            <w:r>
              <w:rPr>
                <w:noProof/>
                <w:webHidden/>
              </w:rPr>
              <w:fldChar w:fldCharType="separate"/>
            </w:r>
            <w:r>
              <w:rPr>
                <w:noProof/>
                <w:webHidden/>
              </w:rPr>
              <w:t>36</w:t>
            </w:r>
            <w:r>
              <w:rPr>
                <w:noProof/>
                <w:webHidden/>
              </w:rPr>
              <w:fldChar w:fldCharType="end"/>
            </w:r>
          </w:hyperlink>
        </w:p>
        <w:p w14:paraId="7C43A3DE" w14:textId="1A873EAC" w:rsidR="00EE4CC0" w:rsidRDefault="00EE4CC0">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715" w:history="1">
            <w:r w:rsidRPr="004E0AA2">
              <w:rPr>
                <w:rStyle w:val="Hyperlink"/>
                <w:noProof/>
              </w:rPr>
              <w:t>16.2</w:t>
            </w:r>
            <w:r>
              <w:rPr>
                <w:rFonts w:asciiTheme="minorHAnsi" w:eastAsiaTheme="minorEastAsia" w:hAnsiTheme="minorHAnsi" w:cstheme="minorBidi"/>
                <w:noProof/>
                <w:kern w:val="2"/>
                <w:sz w:val="24"/>
                <w:szCs w:val="24"/>
                <w14:ligatures w14:val="standardContextual"/>
              </w:rPr>
              <w:tab/>
            </w:r>
            <w:r w:rsidRPr="004E0AA2">
              <w:rPr>
                <w:rStyle w:val="Hyperlink"/>
                <w:noProof/>
              </w:rPr>
              <w:t>Parting Members</w:t>
            </w:r>
            <w:r>
              <w:rPr>
                <w:noProof/>
                <w:webHidden/>
              </w:rPr>
              <w:tab/>
            </w:r>
            <w:r>
              <w:rPr>
                <w:noProof/>
                <w:webHidden/>
              </w:rPr>
              <w:fldChar w:fldCharType="begin"/>
            </w:r>
            <w:r>
              <w:rPr>
                <w:noProof/>
                <w:webHidden/>
              </w:rPr>
              <w:instrText xml:space="preserve"> PAGEREF _Toc202875715 \h </w:instrText>
            </w:r>
            <w:r>
              <w:rPr>
                <w:noProof/>
                <w:webHidden/>
              </w:rPr>
            </w:r>
            <w:r>
              <w:rPr>
                <w:noProof/>
                <w:webHidden/>
              </w:rPr>
              <w:fldChar w:fldCharType="separate"/>
            </w:r>
            <w:r>
              <w:rPr>
                <w:noProof/>
                <w:webHidden/>
              </w:rPr>
              <w:t>36</w:t>
            </w:r>
            <w:r>
              <w:rPr>
                <w:noProof/>
                <w:webHidden/>
              </w:rPr>
              <w:fldChar w:fldCharType="end"/>
            </w:r>
          </w:hyperlink>
        </w:p>
        <w:p w14:paraId="49F27302" w14:textId="66F7E8C1" w:rsidR="00EE4CC0" w:rsidRDefault="00EE4CC0">
          <w:pPr>
            <w:pStyle w:val="TOC1"/>
            <w:rPr>
              <w:rFonts w:asciiTheme="minorHAnsi" w:eastAsiaTheme="minorEastAsia" w:hAnsiTheme="minorHAnsi" w:cstheme="minorBidi"/>
              <w:b w:val="0"/>
              <w:kern w:val="2"/>
              <w:sz w:val="24"/>
              <w:szCs w:val="24"/>
              <w14:ligatures w14:val="standardContextual"/>
            </w:rPr>
          </w:pPr>
          <w:hyperlink w:anchor="_Toc202875716" w:history="1">
            <w:r w:rsidRPr="004E0AA2">
              <w:rPr>
                <w:rStyle w:val="Hyperlink"/>
              </w:rPr>
              <w:t>17</w:t>
            </w:r>
            <w:r>
              <w:rPr>
                <w:rFonts w:asciiTheme="minorHAnsi" w:eastAsiaTheme="minorEastAsia" w:hAnsiTheme="minorHAnsi" w:cstheme="minorBidi"/>
                <w:b w:val="0"/>
                <w:kern w:val="2"/>
                <w:sz w:val="24"/>
                <w:szCs w:val="24"/>
                <w14:ligatures w14:val="standardContextual"/>
              </w:rPr>
              <w:tab/>
            </w:r>
            <w:r w:rsidRPr="004E0AA2">
              <w:rPr>
                <w:rStyle w:val="Hyperlink"/>
              </w:rPr>
              <w:t>Procurement Management</w:t>
            </w:r>
            <w:r>
              <w:rPr>
                <w:webHidden/>
              </w:rPr>
              <w:tab/>
            </w:r>
            <w:r>
              <w:rPr>
                <w:webHidden/>
              </w:rPr>
              <w:fldChar w:fldCharType="begin"/>
            </w:r>
            <w:r>
              <w:rPr>
                <w:webHidden/>
              </w:rPr>
              <w:instrText xml:space="preserve"> PAGEREF _Toc202875716 \h </w:instrText>
            </w:r>
            <w:r>
              <w:rPr>
                <w:webHidden/>
              </w:rPr>
            </w:r>
            <w:r>
              <w:rPr>
                <w:webHidden/>
              </w:rPr>
              <w:fldChar w:fldCharType="separate"/>
            </w:r>
            <w:r>
              <w:rPr>
                <w:webHidden/>
              </w:rPr>
              <w:t>36</w:t>
            </w:r>
            <w:r>
              <w:rPr>
                <w:webHidden/>
              </w:rPr>
              <w:fldChar w:fldCharType="end"/>
            </w:r>
          </w:hyperlink>
        </w:p>
        <w:p w14:paraId="25EC64E4" w14:textId="7532FB33" w:rsidR="005759FB" w:rsidRDefault="00E526D2">
          <w:r>
            <w:fldChar w:fldCharType="end"/>
          </w:r>
        </w:p>
      </w:sdtContent>
    </w:sdt>
    <w:p w14:paraId="25EC64E6" w14:textId="77777777" w:rsidR="00876B75" w:rsidRPr="00F33A22" w:rsidRDefault="00163700" w:rsidP="007E67B4">
      <w:pPr>
        <w:pStyle w:val="Title"/>
      </w:pPr>
      <w:r w:rsidRPr="00F33A22">
        <w:t>List of Tables</w:t>
      </w:r>
    </w:p>
    <w:p w14:paraId="39435D6D" w14:textId="28ABD911" w:rsidR="00EE4CC0" w:rsidRDefault="00E526D2">
      <w:pPr>
        <w:pStyle w:val="TableofFigures"/>
        <w:tabs>
          <w:tab w:val="right" w:leader="dot" w:pos="9350"/>
        </w:tabs>
        <w:rPr>
          <w:rFonts w:asciiTheme="minorHAnsi" w:eastAsiaTheme="minorEastAsia" w:hAnsiTheme="minorHAnsi" w:cstheme="minorBidi"/>
          <w:noProof/>
          <w:kern w:val="2"/>
          <w:sz w:val="24"/>
          <w:szCs w:val="24"/>
          <w14:ligatures w14:val="standardContextual"/>
        </w:rPr>
      </w:pPr>
      <w:r>
        <w:rPr>
          <w:rFonts w:cs="Arial"/>
          <w:sz w:val="28"/>
          <w:szCs w:val="28"/>
        </w:rPr>
        <w:fldChar w:fldCharType="begin"/>
      </w:r>
      <w:r w:rsidR="00163700">
        <w:rPr>
          <w:rFonts w:cs="Arial"/>
          <w:sz w:val="28"/>
          <w:szCs w:val="28"/>
        </w:rPr>
        <w:instrText xml:space="preserve"> TOC \h \z \c "Table" </w:instrText>
      </w:r>
      <w:r>
        <w:rPr>
          <w:rFonts w:cs="Arial"/>
          <w:sz w:val="28"/>
          <w:szCs w:val="28"/>
        </w:rPr>
        <w:fldChar w:fldCharType="separate"/>
      </w:r>
      <w:hyperlink w:anchor="_Toc202875717" w:history="1">
        <w:r w:rsidR="00EE4CC0" w:rsidRPr="00134D86">
          <w:rPr>
            <w:rStyle w:val="Hyperlink"/>
            <w:noProof/>
          </w:rPr>
          <w:t>Table 1: Acronyms/Abbreviations</w:t>
        </w:r>
        <w:r w:rsidR="00EE4CC0">
          <w:rPr>
            <w:noProof/>
            <w:webHidden/>
          </w:rPr>
          <w:tab/>
        </w:r>
        <w:r w:rsidR="00EE4CC0">
          <w:rPr>
            <w:noProof/>
            <w:webHidden/>
          </w:rPr>
          <w:fldChar w:fldCharType="begin"/>
        </w:r>
        <w:r w:rsidR="00EE4CC0">
          <w:rPr>
            <w:noProof/>
            <w:webHidden/>
          </w:rPr>
          <w:instrText xml:space="preserve"> PAGEREF _Toc202875717 \h </w:instrText>
        </w:r>
        <w:r w:rsidR="00EE4CC0">
          <w:rPr>
            <w:noProof/>
            <w:webHidden/>
          </w:rPr>
        </w:r>
        <w:r w:rsidR="00EE4CC0">
          <w:rPr>
            <w:noProof/>
            <w:webHidden/>
          </w:rPr>
          <w:fldChar w:fldCharType="separate"/>
        </w:r>
        <w:r w:rsidR="00EE4CC0">
          <w:rPr>
            <w:noProof/>
            <w:webHidden/>
          </w:rPr>
          <w:t>7</w:t>
        </w:r>
        <w:r w:rsidR="00EE4CC0">
          <w:rPr>
            <w:noProof/>
            <w:webHidden/>
          </w:rPr>
          <w:fldChar w:fldCharType="end"/>
        </w:r>
      </w:hyperlink>
    </w:p>
    <w:p w14:paraId="6863ED0C" w14:textId="5178A2B5" w:rsidR="00EE4CC0" w:rsidRDefault="00EE4CC0">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875718" w:history="1">
        <w:r w:rsidRPr="00134D86">
          <w:rPr>
            <w:rStyle w:val="Hyperlink"/>
            <w:noProof/>
          </w:rPr>
          <w:t>Table 2: Constraint Matrix</w:t>
        </w:r>
        <w:r>
          <w:rPr>
            <w:noProof/>
            <w:webHidden/>
          </w:rPr>
          <w:tab/>
        </w:r>
        <w:r>
          <w:rPr>
            <w:noProof/>
            <w:webHidden/>
          </w:rPr>
          <w:fldChar w:fldCharType="begin"/>
        </w:r>
        <w:r>
          <w:rPr>
            <w:noProof/>
            <w:webHidden/>
          </w:rPr>
          <w:instrText xml:space="preserve"> PAGEREF _Toc202875718 \h </w:instrText>
        </w:r>
        <w:r>
          <w:rPr>
            <w:noProof/>
            <w:webHidden/>
          </w:rPr>
        </w:r>
        <w:r>
          <w:rPr>
            <w:noProof/>
            <w:webHidden/>
          </w:rPr>
          <w:fldChar w:fldCharType="separate"/>
        </w:r>
        <w:r>
          <w:rPr>
            <w:noProof/>
            <w:webHidden/>
          </w:rPr>
          <w:t>9</w:t>
        </w:r>
        <w:r>
          <w:rPr>
            <w:noProof/>
            <w:webHidden/>
          </w:rPr>
          <w:fldChar w:fldCharType="end"/>
        </w:r>
      </w:hyperlink>
    </w:p>
    <w:p w14:paraId="5C89C604" w14:textId="5105F07A" w:rsidR="00EE4CC0" w:rsidRDefault="00EE4CC0">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875719" w:history="1">
        <w:r w:rsidRPr="00134D86">
          <w:rPr>
            <w:rStyle w:val="Hyperlink"/>
            <w:noProof/>
          </w:rPr>
          <w:t>Table 3: RACI Matrix</w:t>
        </w:r>
        <w:r>
          <w:rPr>
            <w:noProof/>
            <w:webHidden/>
          </w:rPr>
          <w:tab/>
        </w:r>
        <w:r>
          <w:rPr>
            <w:noProof/>
            <w:webHidden/>
          </w:rPr>
          <w:fldChar w:fldCharType="begin"/>
        </w:r>
        <w:r>
          <w:rPr>
            <w:noProof/>
            <w:webHidden/>
          </w:rPr>
          <w:instrText xml:space="preserve"> PAGEREF _Toc202875719 \h </w:instrText>
        </w:r>
        <w:r>
          <w:rPr>
            <w:noProof/>
            <w:webHidden/>
          </w:rPr>
        </w:r>
        <w:r>
          <w:rPr>
            <w:noProof/>
            <w:webHidden/>
          </w:rPr>
          <w:fldChar w:fldCharType="separate"/>
        </w:r>
        <w:r>
          <w:rPr>
            <w:noProof/>
            <w:webHidden/>
          </w:rPr>
          <w:t>13</w:t>
        </w:r>
        <w:r>
          <w:rPr>
            <w:noProof/>
            <w:webHidden/>
          </w:rPr>
          <w:fldChar w:fldCharType="end"/>
        </w:r>
      </w:hyperlink>
    </w:p>
    <w:p w14:paraId="2C7E6D6F" w14:textId="0F77D557" w:rsidR="00EE4CC0" w:rsidRDefault="00EE4CC0">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875720" w:history="1">
        <w:r w:rsidRPr="00134D86">
          <w:rPr>
            <w:rStyle w:val="Hyperlink"/>
            <w:noProof/>
          </w:rPr>
          <w:t>Table 4: Deliverable Expectations</w:t>
        </w:r>
        <w:r>
          <w:rPr>
            <w:noProof/>
            <w:webHidden/>
          </w:rPr>
          <w:tab/>
        </w:r>
        <w:r>
          <w:rPr>
            <w:noProof/>
            <w:webHidden/>
          </w:rPr>
          <w:fldChar w:fldCharType="begin"/>
        </w:r>
        <w:r>
          <w:rPr>
            <w:noProof/>
            <w:webHidden/>
          </w:rPr>
          <w:instrText xml:space="preserve"> PAGEREF _Toc202875720 \h </w:instrText>
        </w:r>
        <w:r>
          <w:rPr>
            <w:noProof/>
            <w:webHidden/>
          </w:rPr>
        </w:r>
        <w:r>
          <w:rPr>
            <w:noProof/>
            <w:webHidden/>
          </w:rPr>
          <w:fldChar w:fldCharType="separate"/>
        </w:r>
        <w:r>
          <w:rPr>
            <w:noProof/>
            <w:webHidden/>
          </w:rPr>
          <w:t>19</w:t>
        </w:r>
        <w:r>
          <w:rPr>
            <w:noProof/>
            <w:webHidden/>
          </w:rPr>
          <w:fldChar w:fldCharType="end"/>
        </w:r>
      </w:hyperlink>
    </w:p>
    <w:p w14:paraId="0938F6F9" w14:textId="177D1D2D" w:rsidR="00EE4CC0" w:rsidRDefault="00EE4CC0">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875721" w:history="1">
        <w:r w:rsidRPr="00134D86">
          <w:rPr>
            <w:rStyle w:val="Hyperlink"/>
            <w:noProof/>
          </w:rPr>
          <w:t>Table 5: High-Level Project Schedule</w:t>
        </w:r>
        <w:r>
          <w:rPr>
            <w:noProof/>
            <w:webHidden/>
          </w:rPr>
          <w:tab/>
        </w:r>
        <w:r>
          <w:rPr>
            <w:noProof/>
            <w:webHidden/>
          </w:rPr>
          <w:fldChar w:fldCharType="begin"/>
        </w:r>
        <w:r>
          <w:rPr>
            <w:noProof/>
            <w:webHidden/>
          </w:rPr>
          <w:instrText xml:space="preserve"> PAGEREF _Toc202875721 \h </w:instrText>
        </w:r>
        <w:r>
          <w:rPr>
            <w:noProof/>
            <w:webHidden/>
          </w:rPr>
        </w:r>
        <w:r>
          <w:rPr>
            <w:noProof/>
            <w:webHidden/>
          </w:rPr>
          <w:fldChar w:fldCharType="separate"/>
        </w:r>
        <w:r>
          <w:rPr>
            <w:noProof/>
            <w:webHidden/>
          </w:rPr>
          <w:t>21</w:t>
        </w:r>
        <w:r>
          <w:rPr>
            <w:noProof/>
            <w:webHidden/>
          </w:rPr>
          <w:fldChar w:fldCharType="end"/>
        </w:r>
      </w:hyperlink>
    </w:p>
    <w:p w14:paraId="6967520C" w14:textId="7E2DFEE5" w:rsidR="00EE4CC0" w:rsidRDefault="00EE4CC0">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875722" w:history="1">
        <w:r w:rsidRPr="00134D86">
          <w:rPr>
            <w:rStyle w:val="Hyperlink"/>
            <w:noProof/>
          </w:rPr>
          <w:t>Table 6: Project Budget</w:t>
        </w:r>
        <w:r>
          <w:rPr>
            <w:noProof/>
            <w:webHidden/>
          </w:rPr>
          <w:tab/>
        </w:r>
        <w:r>
          <w:rPr>
            <w:noProof/>
            <w:webHidden/>
          </w:rPr>
          <w:fldChar w:fldCharType="begin"/>
        </w:r>
        <w:r>
          <w:rPr>
            <w:noProof/>
            <w:webHidden/>
          </w:rPr>
          <w:instrText xml:space="preserve"> PAGEREF _Toc202875722 \h </w:instrText>
        </w:r>
        <w:r>
          <w:rPr>
            <w:noProof/>
            <w:webHidden/>
          </w:rPr>
        </w:r>
        <w:r>
          <w:rPr>
            <w:noProof/>
            <w:webHidden/>
          </w:rPr>
          <w:fldChar w:fldCharType="separate"/>
        </w:r>
        <w:r>
          <w:rPr>
            <w:noProof/>
            <w:webHidden/>
          </w:rPr>
          <w:t>23</w:t>
        </w:r>
        <w:r>
          <w:rPr>
            <w:noProof/>
            <w:webHidden/>
          </w:rPr>
          <w:fldChar w:fldCharType="end"/>
        </w:r>
      </w:hyperlink>
    </w:p>
    <w:p w14:paraId="3BC37AEA" w14:textId="4E952FCD" w:rsidR="00EE4CC0" w:rsidRDefault="00EE4CC0">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875723" w:history="1">
        <w:r w:rsidRPr="00134D86">
          <w:rPr>
            <w:rStyle w:val="Hyperlink"/>
            <w:noProof/>
          </w:rPr>
          <w:t>Table 7: Estimated Ongoing Costs</w:t>
        </w:r>
        <w:r>
          <w:rPr>
            <w:noProof/>
            <w:webHidden/>
          </w:rPr>
          <w:tab/>
        </w:r>
        <w:r>
          <w:rPr>
            <w:noProof/>
            <w:webHidden/>
          </w:rPr>
          <w:fldChar w:fldCharType="begin"/>
        </w:r>
        <w:r>
          <w:rPr>
            <w:noProof/>
            <w:webHidden/>
          </w:rPr>
          <w:instrText xml:space="preserve"> PAGEREF _Toc202875723 \h </w:instrText>
        </w:r>
        <w:r>
          <w:rPr>
            <w:noProof/>
            <w:webHidden/>
          </w:rPr>
        </w:r>
        <w:r>
          <w:rPr>
            <w:noProof/>
            <w:webHidden/>
          </w:rPr>
          <w:fldChar w:fldCharType="separate"/>
        </w:r>
        <w:r>
          <w:rPr>
            <w:noProof/>
            <w:webHidden/>
          </w:rPr>
          <w:t>24</w:t>
        </w:r>
        <w:r>
          <w:rPr>
            <w:noProof/>
            <w:webHidden/>
          </w:rPr>
          <w:fldChar w:fldCharType="end"/>
        </w:r>
      </w:hyperlink>
    </w:p>
    <w:p w14:paraId="554F33B4" w14:textId="19D26667" w:rsidR="00EE4CC0" w:rsidRDefault="00EE4CC0">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875724" w:history="1">
        <w:r w:rsidRPr="00134D86">
          <w:rPr>
            <w:rStyle w:val="Hyperlink"/>
            <w:noProof/>
          </w:rPr>
          <w:t>Table 8: Meetings</w:t>
        </w:r>
        <w:r>
          <w:rPr>
            <w:noProof/>
            <w:webHidden/>
          </w:rPr>
          <w:tab/>
        </w:r>
        <w:r>
          <w:rPr>
            <w:noProof/>
            <w:webHidden/>
          </w:rPr>
          <w:fldChar w:fldCharType="begin"/>
        </w:r>
        <w:r>
          <w:rPr>
            <w:noProof/>
            <w:webHidden/>
          </w:rPr>
          <w:instrText xml:space="preserve"> PAGEREF _Toc202875724 \h </w:instrText>
        </w:r>
        <w:r>
          <w:rPr>
            <w:noProof/>
            <w:webHidden/>
          </w:rPr>
        </w:r>
        <w:r>
          <w:rPr>
            <w:noProof/>
            <w:webHidden/>
          </w:rPr>
          <w:fldChar w:fldCharType="separate"/>
        </w:r>
        <w:r>
          <w:rPr>
            <w:noProof/>
            <w:webHidden/>
          </w:rPr>
          <w:t>25</w:t>
        </w:r>
        <w:r>
          <w:rPr>
            <w:noProof/>
            <w:webHidden/>
          </w:rPr>
          <w:fldChar w:fldCharType="end"/>
        </w:r>
      </w:hyperlink>
    </w:p>
    <w:p w14:paraId="5A7F7248" w14:textId="43906939" w:rsidR="00EE4CC0" w:rsidRDefault="00EE4CC0">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875725" w:history="1">
        <w:r w:rsidRPr="00134D86">
          <w:rPr>
            <w:rStyle w:val="Hyperlink"/>
            <w:noProof/>
          </w:rPr>
          <w:t>Table 9: Communication</w:t>
        </w:r>
        <w:r>
          <w:rPr>
            <w:noProof/>
            <w:webHidden/>
          </w:rPr>
          <w:tab/>
        </w:r>
        <w:r>
          <w:rPr>
            <w:noProof/>
            <w:webHidden/>
          </w:rPr>
          <w:fldChar w:fldCharType="begin"/>
        </w:r>
        <w:r>
          <w:rPr>
            <w:noProof/>
            <w:webHidden/>
          </w:rPr>
          <w:instrText xml:space="preserve"> PAGEREF _Toc202875725 \h </w:instrText>
        </w:r>
        <w:r>
          <w:rPr>
            <w:noProof/>
            <w:webHidden/>
          </w:rPr>
        </w:r>
        <w:r>
          <w:rPr>
            <w:noProof/>
            <w:webHidden/>
          </w:rPr>
          <w:fldChar w:fldCharType="separate"/>
        </w:r>
        <w:r>
          <w:rPr>
            <w:noProof/>
            <w:webHidden/>
          </w:rPr>
          <w:t>26</w:t>
        </w:r>
        <w:r>
          <w:rPr>
            <w:noProof/>
            <w:webHidden/>
          </w:rPr>
          <w:fldChar w:fldCharType="end"/>
        </w:r>
      </w:hyperlink>
    </w:p>
    <w:p w14:paraId="3B979406" w14:textId="66501197" w:rsidR="00130C4A" w:rsidRPr="00130C4A" w:rsidRDefault="00E526D2" w:rsidP="00130C4A">
      <w:pPr>
        <w:pStyle w:val="Title"/>
      </w:pPr>
      <w:r>
        <w:fldChar w:fldCharType="end"/>
      </w:r>
    </w:p>
    <w:p w14:paraId="3E38E0FE" w14:textId="7DED86BF" w:rsidR="00A5580E" w:rsidRDefault="00A5580E" w:rsidP="00130C4A">
      <w:pPr>
        <w:pStyle w:val="Title"/>
        <w:keepNext/>
        <w:keepLines/>
      </w:pPr>
      <w:r>
        <w:br w:type="page"/>
      </w:r>
      <w:r w:rsidR="00130C4A">
        <w:lastRenderedPageBreak/>
        <w:t>List of Figures</w:t>
      </w:r>
    </w:p>
    <w:p w14:paraId="305E1F28" w14:textId="2C511ABE" w:rsidR="00EE4CC0" w:rsidRDefault="00130C4A">
      <w:pPr>
        <w:pStyle w:val="TableofFigures"/>
        <w:tabs>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 xml:space="preserve"> TOC \h \z \c "Figure" </w:instrText>
      </w:r>
      <w:r>
        <w:fldChar w:fldCharType="separate"/>
      </w:r>
      <w:hyperlink w:anchor="_Toc202875652" w:history="1">
        <w:r w:rsidR="00EE4CC0" w:rsidRPr="0041256A">
          <w:rPr>
            <w:rStyle w:val="Hyperlink"/>
            <w:noProof/>
          </w:rPr>
          <w:t>Figure 1: Project Role Organizational Chart</w:t>
        </w:r>
        <w:r w:rsidR="00EE4CC0">
          <w:rPr>
            <w:noProof/>
            <w:webHidden/>
          </w:rPr>
          <w:tab/>
        </w:r>
        <w:r w:rsidR="00EE4CC0">
          <w:rPr>
            <w:noProof/>
            <w:webHidden/>
          </w:rPr>
          <w:fldChar w:fldCharType="begin"/>
        </w:r>
        <w:r w:rsidR="00EE4CC0">
          <w:rPr>
            <w:noProof/>
            <w:webHidden/>
          </w:rPr>
          <w:instrText xml:space="preserve"> PAGEREF _Toc202875652 \h </w:instrText>
        </w:r>
        <w:r w:rsidR="00EE4CC0">
          <w:rPr>
            <w:noProof/>
            <w:webHidden/>
          </w:rPr>
        </w:r>
        <w:r w:rsidR="00EE4CC0">
          <w:rPr>
            <w:noProof/>
            <w:webHidden/>
          </w:rPr>
          <w:fldChar w:fldCharType="separate"/>
        </w:r>
        <w:r w:rsidR="00EE4CC0">
          <w:rPr>
            <w:noProof/>
            <w:webHidden/>
          </w:rPr>
          <w:t>16</w:t>
        </w:r>
        <w:r w:rsidR="00EE4CC0">
          <w:rPr>
            <w:noProof/>
            <w:webHidden/>
          </w:rPr>
          <w:fldChar w:fldCharType="end"/>
        </w:r>
      </w:hyperlink>
    </w:p>
    <w:p w14:paraId="25DE1142" w14:textId="73EAF3B1" w:rsidR="00EE4CC0" w:rsidRDefault="00EE4CC0">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875653" w:history="1">
        <w:r w:rsidRPr="0041256A">
          <w:rPr>
            <w:rStyle w:val="Hyperlink"/>
            <w:noProof/>
          </w:rPr>
          <w:t>Figure 2: High-Level Project Schedule</w:t>
        </w:r>
        <w:r>
          <w:rPr>
            <w:noProof/>
            <w:webHidden/>
          </w:rPr>
          <w:tab/>
        </w:r>
        <w:r>
          <w:rPr>
            <w:noProof/>
            <w:webHidden/>
          </w:rPr>
          <w:fldChar w:fldCharType="begin"/>
        </w:r>
        <w:r>
          <w:rPr>
            <w:noProof/>
            <w:webHidden/>
          </w:rPr>
          <w:instrText xml:space="preserve"> PAGEREF _Toc202875653 \h </w:instrText>
        </w:r>
        <w:r>
          <w:rPr>
            <w:noProof/>
            <w:webHidden/>
          </w:rPr>
        </w:r>
        <w:r>
          <w:rPr>
            <w:noProof/>
            <w:webHidden/>
          </w:rPr>
          <w:fldChar w:fldCharType="separate"/>
        </w:r>
        <w:r>
          <w:rPr>
            <w:noProof/>
            <w:webHidden/>
          </w:rPr>
          <w:t>21</w:t>
        </w:r>
        <w:r>
          <w:rPr>
            <w:noProof/>
            <w:webHidden/>
          </w:rPr>
          <w:fldChar w:fldCharType="end"/>
        </w:r>
      </w:hyperlink>
    </w:p>
    <w:p w14:paraId="5348CEA4" w14:textId="211ABCAB" w:rsidR="00EE4CC0" w:rsidRDefault="00EE4CC0">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875654" w:history="1">
        <w:r w:rsidRPr="0041256A">
          <w:rPr>
            <w:rStyle w:val="Hyperlink"/>
            <w:noProof/>
          </w:rPr>
          <w:t>Figure 3: Integrated Change Control Process</w:t>
        </w:r>
        <w:r>
          <w:rPr>
            <w:noProof/>
            <w:webHidden/>
          </w:rPr>
          <w:tab/>
        </w:r>
        <w:r>
          <w:rPr>
            <w:noProof/>
            <w:webHidden/>
          </w:rPr>
          <w:fldChar w:fldCharType="begin"/>
        </w:r>
        <w:r>
          <w:rPr>
            <w:noProof/>
            <w:webHidden/>
          </w:rPr>
          <w:instrText xml:space="preserve"> PAGEREF _Toc202875654 \h </w:instrText>
        </w:r>
        <w:r>
          <w:rPr>
            <w:noProof/>
            <w:webHidden/>
          </w:rPr>
        </w:r>
        <w:r>
          <w:rPr>
            <w:noProof/>
            <w:webHidden/>
          </w:rPr>
          <w:fldChar w:fldCharType="separate"/>
        </w:r>
        <w:r>
          <w:rPr>
            <w:noProof/>
            <w:webHidden/>
          </w:rPr>
          <w:t>30</w:t>
        </w:r>
        <w:r>
          <w:rPr>
            <w:noProof/>
            <w:webHidden/>
          </w:rPr>
          <w:fldChar w:fldCharType="end"/>
        </w:r>
      </w:hyperlink>
    </w:p>
    <w:p w14:paraId="2B2C563A" w14:textId="43570689" w:rsidR="00EE4CC0" w:rsidRDefault="00EE4CC0">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875655" w:history="1">
        <w:r w:rsidRPr="0041256A">
          <w:rPr>
            <w:rStyle w:val="Hyperlink"/>
            <w:noProof/>
          </w:rPr>
          <w:t>Figure 4: Risk Management Process</w:t>
        </w:r>
        <w:r>
          <w:rPr>
            <w:noProof/>
            <w:webHidden/>
          </w:rPr>
          <w:tab/>
        </w:r>
        <w:r>
          <w:rPr>
            <w:noProof/>
            <w:webHidden/>
          </w:rPr>
          <w:fldChar w:fldCharType="begin"/>
        </w:r>
        <w:r>
          <w:rPr>
            <w:noProof/>
            <w:webHidden/>
          </w:rPr>
          <w:instrText xml:space="preserve"> PAGEREF _Toc202875655 \h </w:instrText>
        </w:r>
        <w:r>
          <w:rPr>
            <w:noProof/>
            <w:webHidden/>
          </w:rPr>
        </w:r>
        <w:r>
          <w:rPr>
            <w:noProof/>
            <w:webHidden/>
          </w:rPr>
          <w:fldChar w:fldCharType="separate"/>
        </w:r>
        <w:r>
          <w:rPr>
            <w:noProof/>
            <w:webHidden/>
          </w:rPr>
          <w:t>31</w:t>
        </w:r>
        <w:r>
          <w:rPr>
            <w:noProof/>
            <w:webHidden/>
          </w:rPr>
          <w:fldChar w:fldCharType="end"/>
        </w:r>
      </w:hyperlink>
    </w:p>
    <w:p w14:paraId="5EF4B115" w14:textId="7AFE6908" w:rsidR="00EE4CC0" w:rsidRDefault="00EE4CC0">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875656" w:history="1">
        <w:r w:rsidRPr="0041256A">
          <w:rPr>
            <w:rStyle w:val="Hyperlink"/>
            <w:noProof/>
          </w:rPr>
          <w:t>Figure 5: Issue Management Process</w:t>
        </w:r>
        <w:r>
          <w:rPr>
            <w:noProof/>
            <w:webHidden/>
          </w:rPr>
          <w:tab/>
        </w:r>
        <w:r>
          <w:rPr>
            <w:noProof/>
            <w:webHidden/>
          </w:rPr>
          <w:fldChar w:fldCharType="begin"/>
        </w:r>
        <w:r>
          <w:rPr>
            <w:noProof/>
            <w:webHidden/>
          </w:rPr>
          <w:instrText xml:space="preserve"> PAGEREF _Toc202875656 \h </w:instrText>
        </w:r>
        <w:r>
          <w:rPr>
            <w:noProof/>
            <w:webHidden/>
          </w:rPr>
        </w:r>
        <w:r>
          <w:rPr>
            <w:noProof/>
            <w:webHidden/>
          </w:rPr>
          <w:fldChar w:fldCharType="separate"/>
        </w:r>
        <w:r>
          <w:rPr>
            <w:noProof/>
            <w:webHidden/>
          </w:rPr>
          <w:t>33</w:t>
        </w:r>
        <w:r>
          <w:rPr>
            <w:noProof/>
            <w:webHidden/>
          </w:rPr>
          <w:fldChar w:fldCharType="end"/>
        </w:r>
      </w:hyperlink>
    </w:p>
    <w:p w14:paraId="6C3A4D71" w14:textId="3C7FA6C4" w:rsidR="00EE4CC0" w:rsidRDefault="00EE4CC0">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875657" w:history="1">
        <w:r w:rsidRPr="0041256A">
          <w:rPr>
            <w:rStyle w:val="Hyperlink"/>
            <w:noProof/>
          </w:rPr>
          <w:t>Figure 6: Action Item Management Process</w:t>
        </w:r>
        <w:r>
          <w:rPr>
            <w:noProof/>
            <w:webHidden/>
          </w:rPr>
          <w:tab/>
        </w:r>
        <w:r>
          <w:rPr>
            <w:noProof/>
            <w:webHidden/>
          </w:rPr>
          <w:fldChar w:fldCharType="begin"/>
        </w:r>
        <w:r>
          <w:rPr>
            <w:noProof/>
            <w:webHidden/>
          </w:rPr>
          <w:instrText xml:space="preserve"> PAGEREF _Toc202875657 \h </w:instrText>
        </w:r>
        <w:r>
          <w:rPr>
            <w:noProof/>
            <w:webHidden/>
          </w:rPr>
        </w:r>
        <w:r>
          <w:rPr>
            <w:noProof/>
            <w:webHidden/>
          </w:rPr>
          <w:fldChar w:fldCharType="separate"/>
        </w:r>
        <w:r>
          <w:rPr>
            <w:noProof/>
            <w:webHidden/>
          </w:rPr>
          <w:t>35</w:t>
        </w:r>
        <w:r>
          <w:rPr>
            <w:noProof/>
            <w:webHidden/>
          </w:rPr>
          <w:fldChar w:fldCharType="end"/>
        </w:r>
      </w:hyperlink>
    </w:p>
    <w:p w14:paraId="1C57407B" w14:textId="13B9C796" w:rsidR="00130C4A" w:rsidRDefault="00130C4A" w:rsidP="00130C4A">
      <w:pPr>
        <w:pStyle w:val="StyleTitleCenteredTopSinglesolidlineAuto075ptLin"/>
        <w:pBdr>
          <w:top w:val="none" w:sz="0" w:space="0" w:color="auto"/>
        </w:pBdr>
      </w:pPr>
      <w:r>
        <w:fldChar w:fldCharType="end"/>
      </w:r>
    </w:p>
    <w:p w14:paraId="4EA58C6A" w14:textId="40088BC2" w:rsidR="00130C4A" w:rsidRDefault="00130C4A">
      <w:pPr>
        <w:spacing w:before="0" w:after="200" w:line="276" w:lineRule="auto"/>
        <w:rPr>
          <w:spacing w:val="-30"/>
          <w:kern w:val="28"/>
          <w:sz w:val="40"/>
          <w:szCs w:val="40"/>
        </w:rPr>
      </w:pPr>
      <w:r>
        <w:br w:type="page"/>
      </w:r>
    </w:p>
    <w:p w14:paraId="789870C1" w14:textId="2647311C" w:rsidR="007E67B4" w:rsidRDefault="007E67B4" w:rsidP="00627519">
      <w:pPr>
        <w:pStyle w:val="Heading1"/>
      </w:pPr>
      <w:bookmarkStart w:id="0" w:name="_Toc202875658"/>
      <w:r>
        <w:lastRenderedPageBreak/>
        <w:t>Executive Summary</w:t>
      </w:r>
      <w:bookmarkEnd w:id="0"/>
    </w:p>
    <w:p w14:paraId="218F76FE" w14:textId="77777777" w:rsidR="007E67B4" w:rsidRPr="00963DE1" w:rsidRDefault="007E67B4" w:rsidP="007E67B4">
      <w:pPr>
        <w:pStyle w:val="BlueInstructions"/>
        <w:jc w:val="center"/>
      </w:pPr>
      <w:r w:rsidRPr="00963DE1">
        <w:t xml:space="preserve">(Delete all instructions </w:t>
      </w:r>
      <w:r>
        <w:t xml:space="preserve">and update </w:t>
      </w:r>
      <w:proofErr w:type="gramStart"/>
      <w:r>
        <w:t>table</w:t>
      </w:r>
      <w:proofErr w:type="gramEnd"/>
      <w:r>
        <w:t xml:space="preserve"> of contents </w:t>
      </w:r>
      <w:r w:rsidRPr="00963DE1">
        <w:t>prior to finalizing document.)</w:t>
      </w:r>
    </w:p>
    <w:p w14:paraId="15A3546C" w14:textId="6471609E" w:rsidR="00B1037B" w:rsidRDefault="00B1037B" w:rsidP="00B1037B">
      <w:pPr>
        <w:pStyle w:val="BlueInstructions"/>
      </w:pPr>
      <w:proofErr w:type="gramStart"/>
      <w:r>
        <w:t>Recommendation</w:t>
      </w:r>
      <w:proofErr w:type="gramEnd"/>
      <w:r>
        <w:t xml:space="preserve"> is that the executive summary be </w:t>
      </w:r>
      <w:r>
        <w:rPr>
          <w:b/>
          <w:bCs/>
        </w:rPr>
        <w:t>one page</w:t>
      </w:r>
      <w:r>
        <w:t xml:space="preserve"> and written in such a way that a person could read only this page and be familiar with the project. </w:t>
      </w:r>
    </w:p>
    <w:p w14:paraId="35EA6DE7" w14:textId="0F69CD43" w:rsidR="00B1037B" w:rsidRDefault="00B1037B" w:rsidP="00B1037B">
      <w:pPr>
        <w:rPr>
          <w:b/>
          <w:bCs/>
          <w:u w:val="single"/>
        </w:rPr>
      </w:pPr>
      <w:r>
        <w:rPr>
          <w:b/>
          <w:bCs/>
          <w:u w:val="single"/>
        </w:rPr>
        <w:t>Project Description</w:t>
      </w:r>
      <w:r w:rsidR="000C1482">
        <w:rPr>
          <w:b/>
          <w:bCs/>
          <w:u w:val="single"/>
        </w:rPr>
        <w:t xml:space="preserve"> and Scope</w:t>
      </w:r>
      <w:r>
        <w:rPr>
          <w:b/>
          <w:bCs/>
          <w:u w:val="single"/>
        </w:rPr>
        <w:t>:</w:t>
      </w:r>
    </w:p>
    <w:p w14:paraId="7D87195F" w14:textId="10BBFF7A" w:rsidR="00B1037B" w:rsidRDefault="00B1037B" w:rsidP="00B1037B">
      <w:pPr>
        <w:rPr>
          <w:rStyle w:val="BlueInstructionsChar"/>
        </w:rPr>
      </w:pPr>
      <w:r>
        <w:t xml:space="preserve">xx </w:t>
      </w:r>
      <w:r w:rsidR="008E6286" w:rsidRPr="00F100E5">
        <w:rPr>
          <w:rStyle w:val="BlueInstructionsChar"/>
        </w:rPr>
        <w:t>(</w:t>
      </w:r>
      <w:r w:rsidR="000C1482" w:rsidRPr="00244A33">
        <w:rPr>
          <w:rStyle w:val="BlueInstructionsChar"/>
        </w:rPr>
        <w:t xml:space="preserve">what solution the project is producing, </w:t>
      </w:r>
      <w:r w:rsidR="000C1482">
        <w:rPr>
          <w:rStyle w:val="BlueInstructionsChar"/>
        </w:rPr>
        <w:t>is this a procurement and who is the vendor, is this project related to other ongoing or recent projects, describe at a high level any multiple phases or iterations</w:t>
      </w:r>
      <w:r w:rsidR="008E6286">
        <w:rPr>
          <w:rStyle w:val="BlueInstructionsChar"/>
        </w:rPr>
        <w:t>)</w:t>
      </w:r>
    </w:p>
    <w:p w14:paraId="264D182C" w14:textId="7616F5C6" w:rsidR="008E6286" w:rsidRDefault="008E6286" w:rsidP="00B1037B">
      <w:pPr>
        <w:rPr>
          <w:b/>
          <w:bCs/>
          <w:u w:val="single"/>
        </w:rPr>
      </w:pPr>
      <w:r>
        <w:rPr>
          <w:b/>
          <w:bCs/>
          <w:u w:val="single"/>
        </w:rPr>
        <w:t>Project Business Needs</w:t>
      </w:r>
    </w:p>
    <w:p w14:paraId="69DF9D8B" w14:textId="579D5738" w:rsidR="008E6286" w:rsidRDefault="008E6286" w:rsidP="000A3EB7">
      <w:pPr>
        <w:pStyle w:val="ListParagraph"/>
        <w:numPr>
          <w:ilvl w:val="0"/>
          <w:numId w:val="46"/>
        </w:numPr>
      </w:pPr>
      <w:r>
        <w:t xml:space="preserve">xx </w:t>
      </w:r>
      <w:r w:rsidRPr="000A3EB7">
        <w:rPr>
          <w:rStyle w:val="BlueInstructionsChar"/>
        </w:rPr>
        <w:t>(from the project charter)</w:t>
      </w:r>
    </w:p>
    <w:p w14:paraId="48299ED9" w14:textId="1053D36A" w:rsidR="008E6286" w:rsidRDefault="008E6286" w:rsidP="00B1037B">
      <w:pPr>
        <w:rPr>
          <w:b/>
          <w:bCs/>
          <w:u w:val="single"/>
        </w:rPr>
      </w:pPr>
      <w:r>
        <w:rPr>
          <w:b/>
          <w:bCs/>
          <w:u w:val="single"/>
        </w:rPr>
        <w:t>Project Objectives:</w:t>
      </w:r>
    </w:p>
    <w:p w14:paraId="7AE2411A" w14:textId="1F3E2C64" w:rsidR="008E6286" w:rsidRPr="008E6286" w:rsidRDefault="008E6286" w:rsidP="000A3EB7">
      <w:pPr>
        <w:pStyle w:val="ListParagraph"/>
        <w:numPr>
          <w:ilvl w:val="0"/>
          <w:numId w:val="46"/>
        </w:numPr>
      </w:pPr>
      <w:r>
        <w:t xml:space="preserve">xx </w:t>
      </w:r>
      <w:r w:rsidRPr="000A3EB7">
        <w:rPr>
          <w:rStyle w:val="BlueInstructionsChar"/>
        </w:rPr>
        <w:t>(from the project charter</w:t>
      </w:r>
      <w:r w:rsidR="00DF416B">
        <w:rPr>
          <w:rStyle w:val="BlueInstructionsChar"/>
        </w:rPr>
        <w:t>)</w:t>
      </w:r>
    </w:p>
    <w:p w14:paraId="7BEDA4E3" w14:textId="359C9164" w:rsidR="00B1037B" w:rsidRDefault="00632A8B" w:rsidP="00B1037B">
      <w:r>
        <w:rPr>
          <w:b/>
          <w:bCs/>
          <w:u w:val="single"/>
        </w:rPr>
        <w:t>B</w:t>
      </w:r>
      <w:r w:rsidR="00B1037B">
        <w:rPr>
          <w:b/>
          <w:bCs/>
          <w:u w:val="single"/>
        </w:rPr>
        <w:t>udget:</w:t>
      </w:r>
      <w:r w:rsidR="00B1037B">
        <w:t xml:space="preserve"> $000 (xx funds) </w:t>
      </w:r>
      <w:r w:rsidR="00244A33">
        <w:rPr>
          <w:rStyle w:val="BlueInstructionsChar"/>
        </w:rPr>
        <w:t>(n</w:t>
      </w:r>
      <w:r w:rsidR="00B1037B">
        <w:rPr>
          <w:rStyle w:val="BlueInstructionsChar"/>
        </w:rPr>
        <w:t xml:space="preserve">ote </w:t>
      </w:r>
      <w:r w:rsidR="00244A33">
        <w:rPr>
          <w:rStyle w:val="BlueInstructionsChar"/>
        </w:rPr>
        <w:t>the total budget for the project</w:t>
      </w:r>
      <w:r>
        <w:rPr>
          <w:rStyle w:val="BlueInstructionsChar"/>
        </w:rPr>
        <w:t xml:space="preserve"> and </w:t>
      </w:r>
      <w:r w:rsidR="00B1037B">
        <w:rPr>
          <w:rStyle w:val="BlueInstructionsChar"/>
        </w:rPr>
        <w:t>whether the project is using special, general, or federal funds</w:t>
      </w:r>
      <w:r w:rsidR="00244A33">
        <w:rPr>
          <w:rStyle w:val="BlueInstructionsChar"/>
        </w:rPr>
        <w:t>)</w:t>
      </w:r>
    </w:p>
    <w:p w14:paraId="6696D3A8" w14:textId="77777777" w:rsidR="00BD2FD2" w:rsidRDefault="00B1037B" w:rsidP="00B1037B">
      <w:r>
        <w:rPr>
          <w:b/>
          <w:bCs/>
          <w:u w:val="single"/>
        </w:rPr>
        <w:t>Timeframe:</w:t>
      </w:r>
      <w:r w:rsidR="00244A33">
        <w:t xml:space="preserve"> </w:t>
      </w:r>
    </w:p>
    <w:p w14:paraId="0E1B70E0" w14:textId="0107E3C6" w:rsidR="00B1037B" w:rsidRDefault="00244A33" w:rsidP="00B1037B">
      <w:r>
        <w:t>x</w:t>
      </w:r>
      <w:r w:rsidR="00B1037B">
        <w:t>x</w:t>
      </w:r>
      <w:r>
        <w:t xml:space="preserve"> </w:t>
      </w:r>
      <w:r w:rsidRPr="00244A33">
        <w:rPr>
          <w:rStyle w:val="BlueInstructionsChar"/>
        </w:rPr>
        <w:t xml:space="preserve">(how long </w:t>
      </w:r>
      <w:r w:rsidR="00AA459B">
        <w:rPr>
          <w:rStyle w:val="BlueInstructionsChar"/>
        </w:rPr>
        <w:t>will</w:t>
      </w:r>
      <w:r w:rsidR="00AA459B" w:rsidRPr="00244A33">
        <w:rPr>
          <w:rStyle w:val="BlueInstructionsChar"/>
        </w:rPr>
        <w:t xml:space="preserve"> </w:t>
      </w:r>
      <w:r w:rsidRPr="00244A33">
        <w:rPr>
          <w:rStyle w:val="BlueInstructionsChar"/>
        </w:rPr>
        <w:t xml:space="preserve">the project take, </w:t>
      </w:r>
      <w:bookmarkStart w:id="1" w:name="_Hlk75932908"/>
      <w:r w:rsidRPr="00244A33">
        <w:rPr>
          <w:rStyle w:val="BlueInstructionsChar"/>
        </w:rPr>
        <w:t>note the end date</w:t>
      </w:r>
      <w:r w:rsidR="00BD2FD2">
        <w:rPr>
          <w:rStyle w:val="BlueInstructionsChar"/>
        </w:rPr>
        <w:t xml:space="preserve"> or multiple end dates for iterations or phases</w:t>
      </w:r>
      <w:r w:rsidRPr="00244A33">
        <w:rPr>
          <w:rStyle w:val="BlueInstructionsChar"/>
        </w:rPr>
        <w:t>)</w:t>
      </w:r>
      <w:bookmarkEnd w:id="1"/>
    </w:p>
    <w:p w14:paraId="23364207" w14:textId="1D946A0A" w:rsidR="00943EBE" w:rsidRDefault="00943EBE" w:rsidP="00943EBE">
      <w:r>
        <w:rPr>
          <w:b/>
          <w:bCs/>
          <w:u w:val="single"/>
        </w:rPr>
        <w:t>Organizational Change Manageme</w:t>
      </w:r>
      <w:r w:rsidR="000C1482">
        <w:rPr>
          <w:b/>
          <w:bCs/>
          <w:u w:val="single"/>
        </w:rPr>
        <w:t>nt:</w:t>
      </w:r>
    </w:p>
    <w:p w14:paraId="738FCC26" w14:textId="26B9D55C" w:rsidR="00943EBE" w:rsidRDefault="00943EBE" w:rsidP="00943EBE">
      <w:r>
        <w:t xml:space="preserve">xx </w:t>
      </w:r>
      <w:r w:rsidRPr="00244A33">
        <w:rPr>
          <w:rStyle w:val="BlueInstructionsChar"/>
        </w:rPr>
        <w:t>(</w:t>
      </w:r>
      <w:r>
        <w:rPr>
          <w:rStyle w:val="BlueInstructionsChar"/>
        </w:rPr>
        <w:t xml:space="preserve">brief description of what information was found in the initial assessment, if completed, or what basic changes the project will be producing and </w:t>
      </w:r>
      <w:r w:rsidR="00AA459B">
        <w:rPr>
          <w:rStyle w:val="BlueInstructionsChar"/>
        </w:rPr>
        <w:t xml:space="preserve">for </w:t>
      </w:r>
      <w:r>
        <w:rPr>
          <w:rStyle w:val="BlueInstructionsChar"/>
        </w:rPr>
        <w:t>whom</w:t>
      </w:r>
      <w:r w:rsidRPr="00244A33">
        <w:rPr>
          <w:rStyle w:val="BlueInstructionsChar"/>
        </w:rPr>
        <w:t>)</w:t>
      </w:r>
    </w:p>
    <w:p w14:paraId="45A75707" w14:textId="65BA9742" w:rsidR="00A448C0" w:rsidRDefault="00A448C0">
      <w:pPr>
        <w:spacing w:before="0" w:after="200" w:line="276" w:lineRule="auto"/>
      </w:pPr>
      <w:r>
        <w:br w:type="page"/>
      </w:r>
    </w:p>
    <w:p w14:paraId="25EC64F9" w14:textId="3115E0C5" w:rsidR="00E413F3" w:rsidRPr="00F33A22" w:rsidRDefault="007B01E2" w:rsidP="00627519">
      <w:pPr>
        <w:pStyle w:val="Heading1"/>
      </w:pPr>
      <w:bookmarkStart w:id="2" w:name="_Toc202875659"/>
      <w:r>
        <w:lastRenderedPageBreak/>
        <w:t>Introduction</w:t>
      </w:r>
      <w:bookmarkEnd w:id="2"/>
    </w:p>
    <w:p w14:paraId="3F89CA0C" w14:textId="203372C9" w:rsidR="00130C4A" w:rsidRPr="00B72C27" w:rsidRDefault="00130C4A" w:rsidP="00130C4A">
      <w:pPr>
        <w:pStyle w:val="BlueInstructions"/>
        <w:rPr>
          <w:b/>
          <w:bCs/>
          <w:sz w:val="24"/>
          <w:szCs w:val="24"/>
        </w:rPr>
      </w:pPr>
      <w:r w:rsidRPr="00B72C27" w:rsidDel="00774522">
        <w:rPr>
          <w:b/>
          <w:bCs/>
          <w:sz w:val="24"/>
          <w:szCs w:val="24"/>
        </w:rPr>
        <w:t xml:space="preserve"> </w:t>
      </w:r>
      <w:r w:rsidR="00774522" w:rsidRPr="00B72C27">
        <w:rPr>
          <w:b/>
          <w:bCs/>
          <w:sz w:val="24"/>
          <w:szCs w:val="24"/>
        </w:rPr>
        <w:t xml:space="preserve">(Delete all instructions and update </w:t>
      </w:r>
      <w:r w:rsidR="00173883" w:rsidRPr="00B72C27">
        <w:rPr>
          <w:b/>
          <w:bCs/>
          <w:sz w:val="24"/>
          <w:szCs w:val="24"/>
        </w:rPr>
        <w:t>the table</w:t>
      </w:r>
      <w:r w:rsidR="00774522" w:rsidRPr="00B72C27">
        <w:rPr>
          <w:b/>
          <w:bCs/>
          <w:sz w:val="24"/>
          <w:szCs w:val="24"/>
        </w:rPr>
        <w:t xml:space="preserve"> of contents prior to finalizing document.)</w:t>
      </w:r>
    </w:p>
    <w:p w14:paraId="686E39C6" w14:textId="6C76BE8F" w:rsidR="00856A99" w:rsidRPr="00B72C27" w:rsidRDefault="00856A99" w:rsidP="00130C4A">
      <w:pPr>
        <w:pStyle w:val="BlueInstructions"/>
        <w:rPr>
          <w:b/>
          <w:bCs/>
          <w:sz w:val="24"/>
          <w:szCs w:val="24"/>
        </w:rPr>
      </w:pPr>
      <w:r w:rsidRPr="00B72C27">
        <w:rPr>
          <w:b/>
          <w:bCs/>
          <w:sz w:val="24"/>
          <w:szCs w:val="24"/>
        </w:rPr>
        <w:t>This project plan is intended to be a “living”</w:t>
      </w:r>
      <w:r w:rsidR="00867256" w:rsidRPr="00B72C27">
        <w:rPr>
          <w:b/>
          <w:bCs/>
          <w:sz w:val="24"/>
          <w:szCs w:val="24"/>
        </w:rPr>
        <w:t xml:space="preserve"> document and can be changed if the needs of your project change. </w:t>
      </w:r>
      <w:r w:rsidR="00DC52DC">
        <w:rPr>
          <w:b/>
          <w:bCs/>
          <w:sz w:val="24"/>
          <w:szCs w:val="24"/>
        </w:rPr>
        <w:t>Sponsors can approve changes to the project plan, though</w:t>
      </w:r>
      <w:r w:rsidR="00994EC8">
        <w:rPr>
          <w:b/>
          <w:bCs/>
          <w:sz w:val="24"/>
          <w:szCs w:val="24"/>
        </w:rPr>
        <w:t xml:space="preserve"> </w:t>
      </w:r>
      <w:r w:rsidR="00122568">
        <w:rPr>
          <w:b/>
          <w:bCs/>
          <w:sz w:val="24"/>
          <w:szCs w:val="24"/>
        </w:rPr>
        <w:t xml:space="preserve">larger or material </w:t>
      </w:r>
      <w:r w:rsidR="00994EC8">
        <w:rPr>
          <w:b/>
          <w:bCs/>
          <w:sz w:val="24"/>
          <w:szCs w:val="24"/>
        </w:rPr>
        <w:t>changes</w:t>
      </w:r>
      <w:r w:rsidR="00DC52DC">
        <w:rPr>
          <w:b/>
          <w:bCs/>
          <w:sz w:val="24"/>
          <w:szCs w:val="24"/>
        </w:rPr>
        <w:t xml:space="preserve"> may need a recommendation from the </w:t>
      </w:r>
      <w:r w:rsidR="004C19E4">
        <w:rPr>
          <w:b/>
          <w:bCs/>
          <w:sz w:val="24"/>
          <w:szCs w:val="24"/>
        </w:rPr>
        <w:t>Project Advisory Team</w:t>
      </w:r>
      <w:r w:rsidR="00122568">
        <w:rPr>
          <w:b/>
          <w:bCs/>
          <w:sz w:val="24"/>
          <w:szCs w:val="24"/>
        </w:rPr>
        <w:t xml:space="preserve"> and</w:t>
      </w:r>
      <w:r w:rsidR="006239D0">
        <w:rPr>
          <w:b/>
          <w:bCs/>
          <w:sz w:val="24"/>
          <w:szCs w:val="24"/>
        </w:rPr>
        <w:t>/or</w:t>
      </w:r>
      <w:r w:rsidR="00122568">
        <w:rPr>
          <w:b/>
          <w:bCs/>
          <w:sz w:val="24"/>
          <w:szCs w:val="24"/>
        </w:rPr>
        <w:t xml:space="preserve"> </w:t>
      </w:r>
      <w:r w:rsidR="002E62F9">
        <w:rPr>
          <w:b/>
          <w:bCs/>
          <w:sz w:val="24"/>
          <w:szCs w:val="24"/>
        </w:rPr>
        <w:t>go through the Integrated Change Control process</w:t>
      </w:r>
      <w:r w:rsidR="00867256" w:rsidRPr="00B72C27">
        <w:rPr>
          <w:b/>
          <w:bCs/>
          <w:sz w:val="24"/>
          <w:szCs w:val="24"/>
        </w:rPr>
        <w:t>.</w:t>
      </w:r>
    </w:p>
    <w:p w14:paraId="25EC64FB" w14:textId="0DDCB512" w:rsidR="00F9497D" w:rsidRPr="00C41FE8" w:rsidRDefault="007B01E2" w:rsidP="00130C4A">
      <w:pPr>
        <w:pStyle w:val="Heading2"/>
      </w:pPr>
      <w:bookmarkStart w:id="3" w:name="_Toc5718240"/>
      <w:bookmarkStart w:id="4" w:name="_Toc202875660"/>
      <w:bookmarkEnd w:id="3"/>
      <w:r>
        <w:t>Purpose of This Document</w:t>
      </w:r>
      <w:bookmarkEnd w:id="4"/>
    </w:p>
    <w:p w14:paraId="7B2A6DD9" w14:textId="0691BED8" w:rsidR="00CE307B" w:rsidRDefault="007B01E2" w:rsidP="00CE307B">
      <w:r>
        <w:t xml:space="preserve">The purpose </w:t>
      </w:r>
      <w:r w:rsidRPr="00751F71">
        <w:t xml:space="preserve">of the </w:t>
      </w:r>
      <w:r>
        <w:t>project plan</w:t>
      </w:r>
      <w:r w:rsidRPr="00751F71">
        <w:t xml:space="preserve"> is to define the project scope, schedule, budget, and quality expectations of the project, and to provide a comprehensive strategy for managing the project</w:t>
      </w:r>
      <w:r>
        <w:t>.</w:t>
      </w:r>
    </w:p>
    <w:p w14:paraId="6AB1717D" w14:textId="2D723F7B" w:rsidR="00C82243" w:rsidRDefault="00C82243" w:rsidP="004A2DE9">
      <w:pPr>
        <w:pStyle w:val="Heading2"/>
      </w:pPr>
      <w:bookmarkStart w:id="5" w:name="_Toc16691845"/>
      <w:bookmarkStart w:id="6" w:name="_Toc202875661"/>
      <w:bookmarkEnd w:id="5"/>
      <w:r>
        <w:t>Acronyms/Abbreviations</w:t>
      </w:r>
      <w:bookmarkEnd w:id="6"/>
    </w:p>
    <w:p w14:paraId="12FA0A7B" w14:textId="3813656F" w:rsidR="00C82243" w:rsidRDefault="00C82243" w:rsidP="00C82243">
      <w:pPr>
        <w:pStyle w:val="BlueInstructions"/>
      </w:pPr>
      <w:r>
        <w:t xml:space="preserve">Add </w:t>
      </w:r>
      <w:r w:rsidRPr="007A51CC">
        <w:t>acronyms</w:t>
      </w:r>
      <w:r>
        <w:t>/abbreviations</w:t>
      </w:r>
      <w:r w:rsidRPr="007A51CC">
        <w:t xml:space="preserve"> that are specific to your</w:t>
      </w:r>
      <w:r>
        <w:t xml:space="preserve"> </w:t>
      </w:r>
      <w:r w:rsidRPr="007A51CC">
        <w:t>program</w:t>
      </w:r>
      <w:r w:rsidR="00FF5141">
        <w:t xml:space="preserve"> or </w:t>
      </w:r>
      <w:r>
        <w:t>project</w:t>
      </w:r>
      <w:r w:rsidRPr="007A51CC">
        <w:t>.</w:t>
      </w:r>
      <w:r>
        <w:t xml:space="preserve"> </w:t>
      </w:r>
    </w:p>
    <w:p w14:paraId="51E14E53" w14:textId="6F3784B9" w:rsidR="00C82243" w:rsidRDefault="00C82243" w:rsidP="00C82243">
      <w:pPr>
        <w:pStyle w:val="BlueInstructions"/>
      </w:pPr>
      <w:r>
        <w:t>Ones already used in this template have been added below. Fill in change as applicable.</w:t>
      </w:r>
    </w:p>
    <w:p w14:paraId="50CF1FB6" w14:textId="77777777" w:rsidR="00C82243" w:rsidRDefault="00C82243" w:rsidP="00C82243"/>
    <w:p w14:paraId="1570D77B" w14:textId="1701A7CE" w:rsidR="002721E2" w:rsidRDefault="002721E2" w:rsidP="002721E2">
      <w:pPr>
        <w:pStyle w:val="Caption"/>
      </w:pPr>
      <w:bookmarkStart w:id="7" w:name="_Toc202875717"/>
      <w:r>
        <w:t xml:space="preserve">Table </w:t>
      </w:r>
      <w:r>
        <w:fldChar w:fldCharType="begin"/>
      </w:r>
      <w:r>
        <w:instrText xml:space="preserve"> SEQ Table \* ARABIC </w:instrText>
      </w:r>
      <w:r>
        <w:fldChar w:fldCharType="separate"/>
      </w:r>
      <w:r w:rsidR="00EE4CC0">
        <w:rPr>
          <w:noProof/>
        </w:rPr>
        <w:t>1</w:t>
      </w:r>
      <w:r>
        <w:rPr>
          <w:noProof/>
        </w:rPr>
        <w:fldChar w:fldCharType="end"/>
      </w:r>
      <w:r>
        <w:t>: Acronyms/Abbreviations</w:t>
      </w:r>
      <w:bookmarkEnd w:id="7"/>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6030"/>
      </w:tblGrid>
      <w:tr w:rsidR="00C82243" w:rsidRPr="00D823B9" w14:paraId="3732CFE6" w14:textId="77777777" w:rsidTr="00C82243">
        <w:trPr>
          <w:cantSplit/>
          <w:trHeight w:val="255"/>
          <w:tblHeader/>
          <w:jc w:val="center"/>
        </w:trPr>
        <w:tc>
          <w:tcPr>
            <w:tcW w:w="3240" w:type="dxa"/>
            <w:tcBorders>
              <w:top w:val="nil"/>
              <w:left w:val="nil"/>
              <w:bottom w:val="nil"/>
              <w:right w:val="nil"/>
            </w:tcBorders>
            <w:shd w:val="clear" w:color="auto" w:fill="D34727"/>
            <w:noWrap/>
            <w:vAlign w:val="center"/>
          </w:tcPr>
          <w:p w14:paraId="58568C8D" w14:textId="0001E533" w:rsidR="00C82243" w:rsidRPr="00E0232C" w:rsidRDefault="00C82243" w:rsidP="00E021B2">
            <w:pPr>
              <w:keepNext/>
              <w:keepLines/>
              <w:spacing w:after="60"/>
              <w:ind w:left="68"/>
              <w:rPr>
                <w:rFonts w:cs="Arial"/>
                <w:b/>
                <w:color w:val="FFFFFF" w:themeColor="background1"/>
                <w:szCs w:val="22"/>
              </w:rPr>
            </w:pPr>
            <w:r>
              <w:rPr>
                <w:rFonts w:cs="Arial"/>
                <w:b/>
                <w:color w:val="FFFFFF" w:themeColor="background1"/>
                <w:szCs w:val="22"/>
              </w:rPr>
              <w:t>Acronym/Abbreviation</w:t>
            </w:r>
          </w:p>
        </w:tc>
        <w:tc>
          <w:tcPr>
            <w:tcW w:w="6030" w:type="dxa"/>
            <w:tcBorders>
              <w:top w:val="nil"/>
              <w:left w:val="nil"/>
              <w:bottom w:val="nil"/>
              <w:right w:val="nil"/>
            </w:tcBorders>
            <w:shd w:val="clear" w:color="auto" w:fill="D34727"/>
            <w:noWrap/>
            <w:vAlign w:val="center"/>
          </w:tcPr>
          <w:p w14:paraId="0B5AD890" w14:textId="04629A71" w:rsidR="00C82243" w:rsidRPr="00E0232C" w:rsidRDefault="00C82243" w:rsidP="00C82243">
            <w:pPr>
              <w:keepNext/>
              <w:keepLines/>
              <w:spacing w:after="60"/>
              <w:rPr>
                <w:rFonts w:cs="Arial"/>
                <w:b/>
                <w:color w:val="FFFFFF" w:themeColor="background1"/>
                <w:szCs w:val="22"/>
              </w:rPr>
            </w:pPr>
            <w:r>
              <w:rPr>
                <w:rFonts w:cs="Arial"/>
                <w:b/>
                <w:color w:val="FFFFFF" w:themeColor="background1"/>
                <w:szCs w:val="22"/>
              </w:rPr>
              <w:t>Description</w:t>
            </w:r>
          </w:p>
        </w:tc>
      </w:tr>
      <w:tr w:rsidR="00C82243" w:rsidRPr="005307EE" w14:paraId="60962623" w14:textId="77777777" w:rsidTr="00C82243">
        <w:trPr>
          <w:cantSplit/>
          <w:trHeight w:val="144"/>
          <w:tblHeader/>
          <w:jc w:val="center"/>
        </w:trPr>
        <w:tc>
          <w:tcPr>
            <w:tcW w:w="3240" w:type="dxa"/>
            <w:tcBorders>
              <w:top w:val="nil"/>
              <w:left w:val="nil"/>
              <w:bottom w:val="nil"/>
              <w:right w:val="nil"/>
            </w:tcBorders>
            <w:shd w:val="clear" w:color="auto" w:fill="B6B0A2"/>
            <w:noWrap/>
            <w:vAlign w:val="center"/>
          </w:tcPr>
          <w:p w14:paraId="335E7E40" w14:textId="77777777" w:rsidR="00C82243" w:rsidRPr="005307EE" w:rsidRDefault="00C82243" w:rsidP="00E021B2">
            <w:pPr>
              <w:keepNext/>
              <w:keepLines/>
              <w:spacing w:before="0" w:after="0"/>
              <w:ind w:left="68"/>
              <w:rPr>
                <w:rFonts w:cs="Arial"/>
                <w:sz w:val="10"/>
                <w:szCs w:val="10"/>
              </w:rPr>
            </w:pPr>
          </w:p>
        </w:tc>
        <w:tc>
          <w:tcPr>
            <w:tcW w:w="6030" w:type="dxa"/>
            <w:tcBorders>
              <w:top w:val="nil"/>
              <w:left w:val="nil"/>
              <w:bottom w:val="nil"/>
              <w:right w:val="nil"/>
            </w:tcBorders>
            <w:shd w:val="clear" w:color="auto" w:fill="B6B0A2"/>
            <w:noWrap/>
            <w:vAlign w:val="center"/>
          </w:tcPr>
          <w:p w14:paraId="4B1E32F8" w14:textId="77777777" w:rsidR="00C82243" w:rsidRPr="005307EE" w:rsidRDefault="00C82243" w:rsidP="00C82243">
            <w:pPr>
              <w:keepNext/>
              <w:keepLines/>
              <w:spacing w:before="0" w:after="0"/>
              <w:rPr>
                <w:rFonts w:cs="Arial"/>
                <w:sz w:val="10"/>
                <w:szCs w:val="10"/>
              </w:rPr>
            </w:pPr>
          </w:p>
        </w:tc>
      </w:tr>
      <w:tr w:rsidR="00C82243" w:rsidRPr="00D823B9" w14:paraId="45FB4441" w14:textId="77777777" w:rsidTr="00645528">
        <w:trPr>
          <w:cantSplit/>
          <w:trHeight w:val="255"/>
          <w:jc w:val="center"/>
        </w:trPr>
        <w:tc>
          <w:tcPr>
            <w:tcW w:w="3240" w:type="dxa"/>
            <w:tcBorders>
              <w:top w:val="nil"/>
              <w:left w:val="nil"/>
              <w:bottom w:val="single" w:sz="4" w:space="0" w:color="A6A6A6" w:themeColor="background1" w:themeShade="A6"/>
              <w:right w:val="nil"/>
            </w:tcBorders>
            <w:shd w:val="clear" w:color="auto" w:fill="auto"/>
            <w:noWrap/>
          </w:tcPr>
          <w:p w14:paraId="7B4208F1" w14:textId="227EFDF4" w:rsidR="00C82243" w:rsidRPr="00D823B9" w:rsidRDefault="00C82243" w:rsidP="00E021B2">
            <w:pPr>
              <w:keepNext/>
              <w:keepLines/>
              <w:spacing w:after="60"/>
              <w:ind w:left="68"/>
              <w:rPr>
                <w:rFonts w:cs="Arial"/>
                <w:szCs w:val="22"/>
              </w:rPr>
            </w:pPr>
            <w:r>
              <w:rPr>
                <w:rFonts w:cs="Arial"/>
                <w:szCs w:val="22"/>
              </w:rPr>
              <w:t>COTS</w:t>
            </w:r>
          </w:p>
        </w:tc>
        <w:tc>
          <w:tcPr>
            <w:tcW w:w="6030" w:type="dxa"/>
            <w:tcBorders>
              <w:top w:val="nil"/>
              <w:left w:val="nil"/>
              <w:bottom w:val="single" w:sz="4" w:space="0" w:color="A6A6A6" w:themeColor="background1" w:themeShade="A6"/>
              <w:right w:val="nil"/>
            </w:tcBorders>
            <w:shd w:val="clear" w:color="auto" w:fill="auto"/>
            <w:noWrap/>
          </w:tcPr>
          <w:p w14:paraId="2F5E0BE6" w14:textId="4746E87B" w:rsidR="00C82243" w:rsidRPr="00D823B9" w:rsidRDefault="00C82243" w:rsidP="00C82243">
            <w:pPr>
              <w:keepNext/>
              <w:keepLines/>
              <w:spacing w:after="60"/>
              <w:rPr>
                <w:rFonts w:cs="Arial"/>
                <w:szCs w:val="22"/>
              </w:rPr>
            </w:pPr>
            <w:r>
              <w:rPr>
                <w:rFonts w:cs="Arial"/>
                <w:szCs w:val="22"/>
              </w:rPr>
              <w:t>Commercial Off-the-Shelf</w:t>
            </w:r>
          </w:p>
        </w:tc>
      </w:tr>
      <w:tr w:rsidR="00F41CC2" w:rsidRPr="00D823B9" w14:paraId="38217EEB"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49DF4A5" w14:textId="3DEFF852" w:rsidR="00F41CC2" w:rsidRDefault="00F41CC2" w:rsidP="00E021B2">
            <w:pPr>
              <w:keepNext/>
              <w:keepLines/>
              <w:spacing w:after="60"/>
              <w:ind w:left="68"/>
              <w:rPr>
                <w:rFonts w:cs="Arial"/>
                <w:szCs w:val="22"/>
              </w:rPr>
            </w:pPr>
            <w:r>
              <w:rPr>
                <w:rFonts w:cs="Arial"/>
                <w:szCs w:val="22"/>
              </w:rPr>
              <w:t>LITC</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ABF4E09" w14:textId="52C3DB03" w:rsidR="00F41CC2" w:rsidRDefault="00F41CC2" w:rsidP="00C82243">
            <w:pPr>
              <w:keepNext/>
              <w:keepLines/>
              <w:spacing w:after="60"/>
              <w:rPr>
                <w:rFonts w:cs="Arial"/>
                <w:szCs w:val="22"/>
              </w:rPr>
            </w:pPr>
            <w:r>
              <w:rPr>
                <w:rFonts w:cs="Arial"/>
                <w:szCs w:val="22"/>
              </w:rPr>
              <w:t>Legislative Information Technology Committee</w:t>
            </w:r>
          </w:p>
        </w:tc>
      </w:tr>
      <w:tr w:rsidR="000743D2" w:rsidRPr="00D823B9" w14:paraId="3455D6C0"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EA296B1" w14:textId="48BBD478" w:rsidR="000743D2" w:rsidRDefault="000743D2" w:rsidP="00E021B2">
            <w:pPr>
              <w:keepNext/>
              <w:keepLines/>
              <w:spacing w:after="60"/>
              <w:ind w:left="68"/>
              <w:rPr>
                <w:rFonts w:cs="Arial"/>
                <w:szCs w:val="22"/>
              </w:rPr>
            </w:pPr>
            <w:r>
              <w:rPr>
                <w:rFonts w:cs="Arial"/>
                <w:szCs w:val="22"/>
              </w:rPr>
              <w:t>NDCC</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E7BF43E" w14:textId="30CC2781" w:rsidR="000743D2" w:rsidRDefault="000743D2" w:rsidP="00C82243">
            <w:pPr>
              <w:keepNext/>
              <w:keepLines/>
              <w:spacing w:after="60"/>
              <w:rPr>
                <w:rFonts w:cs="Arial"/>
                <w:szCs w:val="22"/>
              </w:rPr>
            </w:pPr>
            <w:r>
              <w:rPr>
                <w:rFonts w:cs="Arial"/>
                <w:szCs w:val="22"/>
              </w:rPr>
              <w:t>North Dakota Century Code</w:t>
            </w:r>
          </w:p>
        </w:tc>
      </w:tr>
      <w:tr w:rsidR="003D0C6A" w:rsidRPr="00D823B9" w14:paraId="12A9F9B8"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B28A3D3" w14:textId="39A87A68" w:rsidR="003D0C6A" w:rsidRDefault="00F926C0" w:rsidP="00E021B2">
            <w:pPr>
              <w:keepNext/>
              <w:keepLines/>
              <w:spacing w:after="60"/>
              <w:ind w:left="68"/>
              <w:rPr>
                <w:rFonts w:cs="Arial"/>
                <w:szCs w:val="22"/>
              </w:rPr>
            </w:pPr>
            <w:r>
              <w:rPr>
                <w:rFonts w:cs="Arial"/>
                <w:szCs w:val="22"/>
              </w:rPr>
              <w:t>NDIT</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121A454" w14:textId="77777777" w:rsidR="003D0C6A" w:rsidRDefault="003D0C6A" w:rsidP="00B70DEE">
            <w:pPr>
              <w:keepNext/>
              <w:keepLines/>
              <w:spacing w:after="60"/>
              <w:rPr>
                <w:rFonts w:cs="Arial"/>
                <w:szCs w:val="22"/>
              </w:rPr>
            </w:pPr>
            <w:r>
              <w:rPr>
                <w:rFonts w:cs="Arial"/>
                <w:szCs w:val="22"/>
              </w:rPr>
              <w:t>North Dakota Information Technology</w:t>
            </w:r>
          </w:p>
        </w:tc>
      </w:tr>
      <w:tr w:rsidR="00B70DEE" w:rsidRPr="00D823B9" w14:paraId="66297C72"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935B931" w14:textId="6F22E261" w:rsidR="00B70DEE" w:rsidRDefault="00B70DEE" w:rsidP="00E021B2">
            <w:pPr>
              <w:keepNext/>
              <w:keepLines/>
              <w:spacing w:after="60"/>
              <w:ind w:left="68"/>
              <w:rPr>
                <w:rFonts w:cs="Arial"/>
                <w:szCs w:val="22"/>
              </w:rPr>
            </w:pPr>
            <w:r>
              <w:rPr>
                <w:rFonts w:cs="Arial"/>
                <w:szCs w:val="22"/>
              </w:rPr>
              <w:t>ND VIEW</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D0E3C3B" w14:textId="35016DDE" w:rsidR="00B70DEE" w:rsidRDefault="00B70DEE" w:rsidP="00B70DEE">
            <w:pPr>
              <w:keepNext/>
              <w:keepLines/>
              <w:spacing w:after="60"/>
              <w:rPr>
                <w:rFonts w:cs="Arial"/>
                <w:szCs w:val="22"/>
              </w:rPr>
            </w:pPr>
            <w:r>
              <w:rPr>
                <w:rFonts w:cs="Arial"/>
                <w:szCs w:val="22"/>
              </w:rPr>
              <w:t>North Dakota Visualize Integrated Enterprise Work</w:t>
            </w:r>
          </w:p>
        </w:tc>
      </w:tr>
      <w:tr w:rsidR="005A1889" w:rsidRPr="00D823B9" w14:paraId="2E89C44A" w14:textId="77777777" w:rsidTr="00144E8B">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D738766" w14:textId="6DF44279" w:rsidR="005A1889" w:rsidRDefault="005A1889" w:rsidP="00144E8B">
            <w:pPr>
              <w:keepNext/>
              <w:keepLines/>
              <w:spacing w:after="60"/>
              <w:ind w:left="68"/>
              <w:rPr>
                <w:rFonts w:cs="Arial"/>
                <w:szCs w:val="22"/>
              </w:rPr>
            </w:pPr>
            <w:r>
              <w:rPr>
                <w:rFonts w:cs="Arial"/>
                <w:szCs w:val="22"/>
              </w:rPr>
              <w:t>OMB</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41E03F0" w14:textId="1E86A5CF" w:rsidR="005A1889" w:rsidRDefault="005A1889" w:rsidP="00144E8B">
            <w:pPr>
              <w:keepNext/>
              <w:keepLines/>
              <w:spacing w:after="60"/>
              <w:rPr>
                <w:rFonts w:cs="Arial"/>
                <w:szCs w:val="22"/>
              </w:rPr>
            </w:pPr>
            <w:r>
              <w:rPr>
                <w:rFonts w:cs="Arial"/>
                <w:szCs w:val="22"/>
              </w:rPr>
              <w:t>Office of Management and Budget</w:t>
            </w:r>
          </w:p>
        </w:tc>
      </w:tr>
      <w:tr w:rsidR="00704B66" w:rsidRPr="00D823B9" w14:paraId="53EF7F80"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61997F9" w14:textId="572492AE" w:rsidR="00704B66" w:rsidRDefault="00704B66" w:rsidP="00E021B2">
            <w:pPr>
              <w:keepNext/>
              <w:keepLines/>
              <w:spacing w:after="60"/>
              <w:ind w:left="68"/>
              <w:rPr>
                <w:rFonts w:cs="Arial"/>
                <w:szCs w:val="22"/>
              </w:rPr>
            </w:pPr>
            <w:r>
              <w:rPr>
                <w:rFonts w:cs="Arial"/>
                <w:szCs w:val="22"/>
              </w:rPr>
              <w:t>PAT</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EE7F6AF" w14:textId="5678D3A9" w:rsidR="00704B66" w:rsidRDefault="00704B66" w:rsidP="00C82243">
            <w:pPr>
              <w:keepNext/>
              <w:keepLines/>
              <w:spacing w:after="60"/>
              <w:rPr>
                <w:rFonts w:cs="Arial"/>
                <w:szCs w:val="22"/>
              </w:rPr>
            </w:pPr>
            <w:r>
              <w:rPr>
                <w:rFonts w:cs="Arial"/>
                <w:szCs w:val="22"/>
              </w:rPr>
              <w:t>Project Advisory Committee</w:t>
            </w:r>
          </w:p>
        </w:tc>
      </w:tr>
      <w:tr w:rsidR="00D53778" w:rsidRPr="00D823B9" w14:paraId="45B91637"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6AF4395" w14:textId="39ADA7F0" w:rsidR="00D53778" w:rsidRDefault="00D53778" w:rsidP="00E021B2">
            <w:pPr>
              <w:keepNext/>
              <w:keepLines/>
              <w:spacing w:after="60"/>
              <w:ind w:left="68"/>
              <w:rPr>
                <w:rFonts w:cs="Arial"/>
                <w:szCs w:val="22"/>
              </w:rPr>
            </w:pPr>
            <w:r>
              <w:rPr>
                <w:rFonts w:cs="Arial"/>
                <w:szCs w:val="22"/>
              </w:rPr>
              <w:t>PCT</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CC0A650" w14:textId="0B877E8E" w:rsidR="00D53778" w:rsidRDefault="00C853AD" w:rsidP="00C82243">
            <w:pPr>
              <w:keepNext/>
              <w:keepLines/>
              <w:spacing w:after="60"/>
              <w:rPr>
                <w:rFonts w:cs="Arial"/>
                <w:szCs w:val="22"/>
              </w:rPr>
            </w:pPr>
            <w:r>
              <w:rPr>
                <w:rFonts w:cs="Arial"/>
                <w:szCs w:val="22"/>
              </w:rPr>
              <w:t>Proske</w:t>
            </w:r>
            <w:r w:rsidR="00D53778">
              <w:rPr>
                <w:rFonts w:cs="Arial"/>
                <w:szCs w:val="22"/>
              </w:rPr>
              <w:t xml:space="preserve"> Change Triangle</w:t>
            </w:r>
          </w:p>
        </w:tc>
      </w:tr>
      <w:tr w:rsidR="000743D2" w:rsidRPr="00D823B9" w14:paraId="4BF1A825"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5038B80" w14:textId="18FFD3BC" w:rsidR="000743D2" w:rsidRDefault="000743D2" w:rsidP="00E021B2">
            <w:pPr>
              <w:keepNext/>
              <w:keepLines/>
              <w:spacing w:after="60"/>
              <w:ind w:left="68"/>
              <w:rPr>
                <w:rFonts w:cs="Arial"/>
                <w:szCs w:val="22"/>
              </w:rPr>
            </w:pPr>
            <w:r>
              <w:rPr>
                <w:rFonts w:cs="Arial"/>
                <w:szCs w:val="22"/>
              </w:rPr>
              <w:t>PMBOK</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40B98CD" w14:textId="4761263D" w:rsidR="000743D2" w:rsidRDefault="000743D2" w:rsidP="00C82243">
            <w:pPr>
              <w:keepNext/>
              <w:keepLines/>
              <w:spacing w:after="60"/>
              <w:rPr>
                <w:rFonts w:cs="Arial"/>
                <w:szCs w:val="22"/>
              </w:rPr>
            </w:pPr>
            <w:r>
              <w:rPr>
                <w:rFonts w:cs="Arial"/>
                <w:szCs w:val="22"/>
              </w:rPr>
              <w:t>Project Management Body of Knowledge</w:t>
            </w:r>
          </w:p>
        </w:tc>
      </w:tr>
      <w:tr w:rsidR="0057264F" w:rsidRPr="00D823B9" w14:paraId="30488A00"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0FBC8E0" w14:textId="44AA565A" w:rsidR="0057264F" w:rsidRDefault="0057264F" w:rsidP="00E021B2">
            <w:pPr>
              <w:keepNext/>
              <w:keepLines/>
              <w:spacing w:after="60"/>
              <w:ind w:left="68"/>
              <w:rPr>
                <w:rFonts w:cs="Arial"/>
                <w:szCs w:val="22"/>
              </w:rPr>
            </w:pPr>
            <w:r>
              <w:rPr>
                <w:rFonts w:cs="Arial"/>
                <w:szCs w:val="22"/>
              </w:rPr>
              <w:t>PMO</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6561AA3" w14:textId="68BBE251" w:rsidR="0057264F" w:rsidRDefault="0057264F" w:rsidP="00C82243">
            <w:pPr>
              <w:keepNext/>
              <w:keepLines/>
              <w:spacing w:after="60"/>
              <w:rPr>
                <w:rFonts w:cs="Arial"/>
                <w:szCs w:val="22"/>
              </w:rPr>
            </w:pPr>
            <w:r>
              <w:rPr>
                <w:rFonts w:cs="Arial"/>
                <w:szCs w:val="22"/>
              </w:rPr>
              <w:t>Project Management Office</w:t>
            </w:r>
          </w:p>
        </w:tc>
      </w:tr>
      <w:tr w:rsidR="000743D2" w:rsidRPr="00D823B9" w14:paraId="670ECB24"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49BE2E7" w14:textId="5CCFC4E3" w:rsidR="000743D2" w:rsidRDefault="000743D2" w:rsidP="00E021B2">
            <w:pPr>
              <w:keepNext/>
              <w:keepLines/>
              <w:spacing w:after="60"/>
              <w:ind w:left="68"/>
              <w:rPr>
                <w:rFonts w:cs="Arial"/>
                <w:szCs w:val="22"/>
              </w:rPr>
            </w:pPr>
            <w:r>
              <w:rPr>
                <w:rFonts w:cs="Arial"/>
                <w:szCs w:val="22"/>
              </w:rPr>
              <w:t>RFP</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B5C82B2" w14:textId="5A6E4AF5" w:rsidR="000743D2" w:rsidRDefault="000743D2" w:rsidP="00C82243">
            <w:pPr>
              <w:keepNext/>
              <w:keepLines/>
              <w:spacing w:after="60"/>
              <w:rPr>
                <w:rFonts w:cs="Arial"/>
                <w:szCs w:val="22"/>
              </w:rPr>
            </w:pPr>
            <w:r>
              <w:rPr>
                <w:rFonts w:cs="Arial"/>
                <w:szCs w:val="22"/>
              </w:rPr>
              <w:t>Request for Proposal</w:t>
            </w:r>
          </w:p>
        </w:tc>
      </w:tr>
    </w:tbl>
    <w:p w14:paraId="045A3BC7" w14:textId="77777777" w:rsidR="00C82243" w:rsidRPr="00C82243" w:rsidRDefault="00C82243" w:rsidP="00C82243"/>
    <w:p w14:paraId="7E6D86E4" w14:textId="199B023C" w:rsidR="00D530A7" w:rsidRPr="00C41FE8" w:rsidRDefault="007B01E2" w:rsidP="004A2DE9">
      <w:pPr>
        <w:pStyle w:val="Heading2"/>
      </w:pPr>
      <w:bookmarkStart w:id="8" w:name="_Toc202875662"/>
      <w:r>
        <w:t>Background</w:t>
      </w:r>
      <w:bookmarkEnd w:id="8"/>
    </w:p>
    <w:p w14:paraId="47844CA6" w14:textId="745CDBA6" w:rsidR="00940CDF" w:rsidRDefault="007B01E2" w:rsidP="00D530A7">
      <w:pPr>
        <w:pStyle w:val="BlueInstructions"/>
        <w:rPr>
          <w:color w:val="000080"/>
        </w:rPr>
      </w:pPr>
      <w:r>
        <w:t xml:space="preserve">This </w:t>
      </w:r>
      <w:r w:rsidRPr="007A51CC">
        <w:t xml:space="preserve">information </w:t>
      </w:r>
      <w:r>
        <w:t>may</w:t>
      </w:r>
      <w:r w:rsidRPr="007A51CC">
        <w:t xml:space="preserve"> be transferred from the </w:t>
      </w:r>
      <w:r>
        <w:t>background</w:t>
      </w:r>
      <w:r w:rsidRPr="007A51CC">
        <w:t xml:space="preserve"> section of the </w:t>
      </w:r>
      <w:r>
        <w:t>project charter</w:t>
      </w:r>
      <w:r w:rsidRPr="007A51CC">
        <w:t xml:space="preserve"> and updated as necessary</w:t>
      </w:r>
      <w:r>
        <w:t>.</w:t>
      </w:r>
      <w:r w:rsidR="00537031">
        <w:t xml:space="preserve"> </w:t>
      </w:r>
    </w:p>
    <w:p w14:paraId="14230961" w14:textId="6D3FE361" w:rsidR="00D530A7" w:rsidRDefault="007B01E2" w:rsidP="00D530A7">
      <w:r>
        <w:t>xxx…</w:t>
      </w:r>
    </w:p>
    <w:p w14:paraId="0FDFD74A" w14:textId="7F12100E" w:rsidR="007B01E2" w:rsidRDefault="007B01E2" w:rsidP="007B01E2">
      <w:pPr>
        <w:pStyle w:val="Heading2"/>
      </w:pPr>
      <w:bookmarkStart w:id="9" w:name="_Toc202875663"/>
      <w:r>
        <w:lastRenderedPageBreak/>
        <w:t>Project Assumptions and Constraints</w:t>
      </w:r>
      <w:bookmarkEnd w:id="9"/>
    </w:p>
    <w:p w14:paraId="3CC69AC0" w14:textId="5D9447F0" w:rsidR="007B01E2" w:rsidRDefault="007B01E2" w:rsidP="007B01E2">
      <w:pPr>
        <w:pStyle w:val="Heading3"/>
      </w:pPr>
      <w:bookmarkStart w:id="10" w:name="_Toc202875664"/>
      <w:r>
        <w:t>Project Assumptions</w:t>
      </w:r>
      <w:bookmarkEnd w:id="10"/>
    </w:p>
    <w:p w14:paraId="6181E7DE" w14:textId="77777777" w:rsidR="00493052" w:rsidRPr="00CA4E4E" w:rsidRDefault="00493052" w:rsidP="00493052">
      <w:pPr>
        <w:spacing w:before="120"/>
      </w:pPr>
      <w:r w:rsidRPr="00CA4E4E">
        <w:t xml:space="preserve">Assumptions are factors that, for planning purposes, </w:t>
      </w:r>
      <w:proofErr w:type="gramStart"/>
      <w:r w:rsidRPr="00CA4E4E">
        <w:t>are considered to be</w:t>
      </w:r>
      <w:proofErr w:type="gramEnd"/>
      <w:r w:rsidRPr="00CA4E4E">
        <w:t xml:space="preserve"> true, real, or certain without proof or demonstration.</w:t>
      </w:r>
    </w:p>
    <w:p w14:paraId="7147C6D9" w14:textId="77777777" w:rsidR="00F1689C" w:rsidRDefault="007B01E2" w:rsidP="007B01E2">
      <w:pPr>
        <w:spacing w:before="120"/>
      </w:pPr>
      <w:r w:rsidRPr="00CA4E4E">
        <w:t xml:space="preserve">The project has the following assumptions: </w:t>
      </w:r>
    </w:p>
    <w:p w14:paraId="54A97963" w14:textId="1E2D11A8" w:rsidR="007B01E2" w:rsidRDefault="00F1689C" w:rsidP="007B01E2">
      <w:pPr>
        <w:spacing w:before="120"/>
        <w:rPr>
          <w:rStyle w:val="BlueInstructionsChar"/>
        </w:rPr>
      </w:pPr>
      <w:bookmarkStart w:id="11" w:name="_Hlk75933995"/>
      <w:r w:rsidRPr="00F1689C">
        <w:rPr>
          <w:rStyle w:val="BlueInstructionsChar"/>
        </w:rPr>
        <w:t xml:space="preserve">Note that for every assumption, you should create a project </w:t>
      </w:r>
      <w:r w:rsidR="00E41AFB">
        <w:rPr>
          <w:rStyle w:val="BlueInstructionsChar"/>
        </w:rPr>
        <w:t>r</w:t>
      </w:r>
      <w:r w:rsidRPr="00F1689C">
        <w:rPr>
          <w:rStyle w:val="BlueInstructionsChar"/>
        </w:rPr>
        <w:t>isk in case that assumption proves not to be true</w:t>
      </w:r>
      <w:bookmarkEnd w:id="11"/>
      <w:r>
        <w:rPr>
          <w:rStyle w:val="BlueInstructionsChar"/>
        </w:rPr>
        <w:t>.</w:t>
      </w:r>
    </w:p>
    <w:p w14:paraId="485F3FA7" w14:textId="3BB6273A" w:rsidR="007A475A" w:rsidRPr="007A475A" w:rsidRDefault="007A475A" w:rsidP="007B01E2">
      <w:pPr>
        <w:spacing w:before="120"/>
        <w:rPr>
          <w:i/>
          <w:color w:val="1F497D" w:themeColor="text2"/>
        </w:rPr>
      </w:pPr>
      <w:r>
        <w:rPr>
          <w:rStyle w:val="BlueInstructionsChar"/>
        </w:rPr>
        <w:t xml:space="preserve">Assumptions are not </w:t>
      </w:r>
      <w:bookmarkStart w:id="12" w:name="_Hlk111457769"/>
      <w:r>
        <w:rPr>
          <w:rStyle w:val="BlueInstructionsChar"/>
        </w:rPr>
        <w:t xml:space="preserve">typically related to </w:t>
      </w:r>
      <w:proofErr w:type="gramStart"/>
      <w:r>
        <w:rPr>
          <w:rStyle w:val="BlueInstructionsChar"/>
        </w:rPr>
        <w:t>functionality</w:t>
      </w:r>
      <w:proofErr w:type="gramEnd"/>
      <w:r>
        <w:rPr>
          <w:rStyle w:val="BlueInstructionsChar"/>
        </w:rPr>
        <w:t xml:space="preserve"> of the system (e.g., the system will have a module that can do x, or the system will be user friendly). If you want those things, they should be part of the system requirements</w:t>
      </w:r>
      <w:bookmarkEnd w:id="12"/>
      <w:r>
        <w:rPr>
          <w:rStyle w:val="BlueInstructionsChar"/>
        </w:rPr>
        <w:t>.</w:t>
      </w:r>
    </w:p>
    <w:p w14:paraId="04A29BF7" w14:textId="240D2694" w:rsidR="007B01E2" w:rsidRPr="00CA4E4E" w:rsidRDefault="00493052" w:rsidP="00A227B0">
      <w:pPr>
        <w:pStyle w:val="ListParagraph"/>
        <w:numPr>
          <w:ilvl w:val="0"/>
          <w:numId w:val="5"/>
        </w:numPr>
        <w:spacing w:before="120"/>
        <w:contextualSpacing w:val="0"/>
      </w:pPr>
      <w:r>
        <w:t>x</w:t>
      </w:r>
      <w:r w:rsidR="007B01E2">
        <w:t>x</w:t>
      </w:r>
      <w:r>
        <w:t xml:space="preserve"> </w:t>
      </w:r>
      <w:r w:rsidRPr="001F5A83">
        <w:rPr>
          <w:rStyle w:val="BlueInstructionsChar"/>
        </w:rPr>
        <w:t>(example</w:t>
      </w:r>
      <w:r w:rsidR="0081607D">
        <w:rPr>
          <w:rStyle w:val="BlueInstructionsChar"/>
        </w:rPr>
        <w:t>s</w:t>
      </w:r>
      <w:r w:rsidRPr="001F5A83">
        <w:rPr>
          <w:rStyle w:val="BlueInstructionsChar"/>
        </w:rPr>
        <w:t>:</w:t>
      </w:r>
      <w:r>
        <w:rPr>
          <w:rStyle w:val="BlueInstructionsChar"/>
        </w:rPr>
        <w:t xml:space="preserve"> “The agency will be awarded the </w:t>
      </w:r>
      <w:proofErr w:type="spellStart"/>
      <w:r w:rsidR="0081607D">
        <w:rPr>
          <w:rStyle w:val="BlueInstructionsChar"/>
        </w:rPr>
        <w:t>xyz</w:t>
      </w:r>
      <w:proofErr w:type="spellEnd"/>
      <w:r w:rsidR="0081607D">
        <w:rPr>
          <w:rStyle w:val="BlueInstructionsChar"/>
        </w:rPr>
        <w:t xml:space="preserve"> </w:t>
      </w:r>
      <w:r>
        <w:rPr>
          <w:rStyle w:val="BlueInstructionsChar"/>
        </w:rPr>
        <w:t>grant to continue project funding</w:t>
      </w:r>
      <w:r w:rsidR="0081607D">
        <w:rPr>
          <w:rStyle w:val="BlueInstructionsChar"/>
        </w:rPr>
        <w:t>,</w:t>
      </w:r>
      <w:r>
        <w:rPr>
          <w:rStyle w:val="BlueInstructionsChar"/>
        </w:rPr>
        <w:t>”</w:t>
      </w:r>
      <w:r w:rsidR="0081607D">
        <w:rPr>
          <w:rStyle w:val="BlueInstructionsChar"/>
        </w:rPr>
        <w:t xml:space="preserve"> “The legislature will approve carry over funding to finish the project</w:t>
      </w:r>
      <w:r w:rsidR="00844294">
        <w:rPr>
          <w:rStyle w:val="BlueInstructionsChar"/>
        </w:rPr>
        <w:t>,” or “</w:t>
      </w:r>
      <w:proofErr w:type="spellStart"/>
      <w:r w:rsidR="00844294">
        <w:rPr>
          <w:rStyle w:val="BlueInstructionsChar"/>
        </w:rPr>
        <w:t>xyz</w:t>
      </w:r>
      <w:proofErr w:type="spellEnd"/>
      <w:r w:rsidR="00844294">
        <w:rPr>
          <w:rStyle w:val="BlueInstructionsChar"/>
        </w:rPr>
        <w:t xml:space="preserve"> project will finish on x date so that agency staff can be allocated to this project”</w:t>
      </w:r>
      <w:r>
        <w:rPr>
          <w:rStyle w:val="BlueInstructionsChar"/>
        </w:rPr>
        <w:t>)</w:t>
      </w:r>
    </w:p>
    <w:p w14:paraId="6D4613C4" w14:textId="1C989CC7" w:rsidR="007B01E2" w:rsidRDefault="007B01E2" w:rsidP="00A227B0">
      <w:pPr>
        <w:pStyle w:val="ListParagraph"/>
        <w:numPr>
          <w:ilvl w:val="0"/>
          <w:numId w:val="5"/>
        </w:numPr>
        <w:spacing w:before="120"/>
        <w:contextualSpacing w:val="0"/>
      </w:pPr>
      <w:r>
        <w:t>xx</w:t>
      </w:r>
    </w:p>
    <w:p w14:paraId="3A8EE7C0" w14:textId="3A41671A" w:rsidR="007B01E2" w:rsidRDefault="007B01E2" w:rsidP="007B01E2">
      <w:pPr>
        <w:pStyle w:val="Heading3"/>
      </w:pPr>
      <w:bookmarkStart w:id="13" w:name="_Toc202875665"/>
      <w:r>
        <w:t>Project Constraints</w:t>
      </w:r>
      <w:bookmarkEnd w:id="13"/>
    </w:p>
    <w:p w14:paraId="189D85D2" w14:textId="77777777" w:rsidR="00493052" w:rsidRPr="00CA4E4E" w:rsidRDefault="00493052" w:rsidP="00493052">
      <w:pPr>
        <w:spacing w:before="120"/>
      </w:pPr>
      <w:r w:rsidRPr="00CA4E4E">
        <w:t xml:space="preserve">Constraints are </w:t>
      </w:r>
      <w:r>
        <w:t xml:space="preserve">an internal or external </w:t>
      </w:r>
      <w:r w:rsidRPr="00CA4E4E">
        <w:t>restriction or limitation</w:t>
      </w:r>
      <w:r>
        <w:t xml:space="preserve"> </w:t>
      </w:r>
      <w:r w:rsidRPr="00CA4E4E">
        <w:t xml:space="preserve">to the project that </w:t>
      </w:r>
      <w:r>
        <w:t>affects</w:t>
      </w:r>
      <w:r w:rsidRPr="00CA4E4E">
        <w:t xml:space="preserve"> the </w:t>
      </w:r>
      <w:r>
        <w:t>planning or performance of the project.</w:t>
      </w:r>
    </w:p>
    <w:p w14:paraId="7B8235A5" w14:textId="5211989D" w:rsidR="007B01E2" w:rsidRDefault="007B01E2" w:rsidP="007B01E2">
      <w:pPr>
        <w:spacing w:before="120"/>
      </w:pPr>
      <w:r w:rsidRPr="00CA4E4E">
        <w:t>The project has the following constraints:</w:t>
      </w:r>
    </w:p>
    <w:p w14:paraId="08189DC0" w14:textId="1362CFFE" w:rsidR="00F1689C" w:rsidRDefault="00F1689C" w:rsidP="007B01E2">
      <w:pPr>
        <w:spacing w:before="120"/>
        <w:rPr>
          <w:rStyle w:val="BlueInstructionsChar"/>
        </w:rPr>
      </w:pPr>
      <w:bookmarkStart w:id="14" w:name="_Hlk75934042"/>
      <w:r w:rsidRPr="00F1689C">
        <w:rPr>
          <w:rStyle w:val="BlueInstructionsChar"/>
        </w:rPr>
        <w:t xml:space="preserve">Note that for every </w:t>
      </w:r>
      <w:r>
        <w:rPr>
          <w:rStyle w:val="BlueInstructionsChar"/>
        </w:rPr>
        <w:t xml:space="preserve">constraint </w:t>
      </w:r>
      <w:bookmarkStart w:id="15" w:name="_Hlk75934097"/>
      <w:r>
        <w:rPr>
          <w:rStyle w:val="BlueInstructionsChar"/>
        </w:rPr>
        <w:t>(</w:t>
      </w:r>
      <w:r w:rsidR="00943EBE">
        <w:rPr>
          <w:rStyle w:val="BlueInstructionsChar"/>
        </w:rPr>
        <w:t>except</w:t>
      </w:r>
      <w:r>
        <w:rPr>
          <w:rStyle w:val="BlueInstructionsChar"/>
        </w:rPr>
        <w:t xml:space="preserve"> the Cost/Scope/Schedule/Quality priorities)</w:t>
      </w:r>
      <w:bookmarkEnd w:id="15"/>
      <w:r w:rsidRPr="00F1689C">
        <w:rPr>
          <w:rStyle w:val="BlueInstructionsChar"/>
        </w:rPr>
        <w:t xml:space="preserve">, you should create a project </w:t>
      </w:r>
      <w:r w:rsidR="00E41AFB">
        <w:rPr>
          <w:rStyle w:val="BlueInstructionsChar"/>
        </w:rPr>
        <w:t>r</w:t>
      </w:r>
      <w:r w:rsidRPr="00F1689C">
        <w:rPr>
          <w:rStyle w:val="BlueInstructionsChar"/>
        </w:rPr>
        <w:t xml:space="preserve">isk in case </w:t>
      </w:r>
      <w:r>
        <w:rPr>
          <w:rStyle w:val="BlueInstructionsChar"/>
        </w:rPr>
        <w:t>the project is unable to meet the constraint</w:t>
      </w:r>
      <w:bookmarkEnd w:id="14"/>
      <w:r>
        <w:rPr>
          <w:rStyle w:val="BlueInstructionsChar"/>
        </w:rPr>
        <w:t>.</w:t>
      </w:r>
    </w:p>
    <w:p w14:paraId="5C209012" w14:textId="028C1D4E" w:rsidR="0012458D" w:rsidRPr="00CA4E4E" w:rsidRDefault="0012458D" w:rsidP="0012458D">
      <w:pPr>
        <w:pStyle w:val="BlueInstructions"/>
      </w:pPr>
      <w:r>
        <w:t xml:space="preserve">Constraints </w:t>
      </w:r>
      <w:bookmarkStart w:id="16" w:name="_Hlk111457870"/>
      <w:r>
        <w:t>are things that cannot move. For example, if you say that your project cannot exceed $x, it means that you cannot go over that amount. If the agency has additional money that they can throw at the project, the budget is not a constraint</w:t>
      </w:r>
      <w:bookmarkEnd w:id="16"/>
      <w:r>
        <w:t>.</w:t>
      </w:r>
    </w:p>
    <w:p w14:paraId="12F37B5B" w14:textId="1CCD2880" w:rsidR="001F5A83" w:rsidRDefault="001F5A83" w:rsidP="00A227B0">
      <w:pPr>
        <w:numPr>
          <w:ilvl w:val="0"/>
          <w:numId w:val="7"/>
        </w:numPr>
        <w:spacing w:before="120"/>
      </w:pPr>
      <w:r>
        <w:t>x</w:t>
      </w:r>
      <w:r w:rsidR="007B01E2">
        <w:t>x</w:t>
      </w:r>
      <w:r>
        <w:t xml:space="preserve"> </w:t>
      </w:r>
      <w:r w:rsidR="00774522" w:rsidRPr="001F5A83">
        <w:rPr>
          <w:rStyle w:val="BlueInstructionsChar"/>
        </w:rPr>
        <w:t>(example</w:t>
      </w:r>
      <w:r w:rsidR="00844294">
        <w:rPr>
          <w:rStyle w:val="BlueInstructionsChar"/>
        </w:rPr>
        <w:t>s</w:t>
      </w:r>
      <w:r w:rsidR="00774522" w:rsidRPr="001F5A83">
        <w:rPr>
          <w:rStyle w:val="BlueInstructionsChar"/>
        </w:rPr>
        <w:t>:</w:t>
      </w:r>
      <w:r w:rsidR="00774522">
        <w:rPr>
          <w:rStyle w:val="BlueInstructionsChar"/>
        </w:rPr>
        <w:t xml:space="preserve"> “Federal regulations require that this project be completed by 12/31/2023” or “Business resources on this project cannot exceed 25% of their time”)</w:t>
      </w:r>
    </w:p>
    <w:p w14:paraId="0EC89016" w14:textId="6BF952A1" w:rsidR="001F5A83" w:rsidRPr="00CA4E4E" w:rsidRDefault="001F5A83" w:rsidP="00A227B0">
      <w:pPr>
        <w:numPr>
          <w:ilvl w:val="0"/>
          <w:numId w:val="7"/>
        </w:numPr>
        <w:spacing w:before="120"/>
      </w:pPr>
      <w:r>
        <w:t>xx</w:t>
      </w:r>
    </w:p>
    <w:p w14:paraId="3894172F" w14:textId="0E138426" w:rsidR="007B01E2" w:rsidRPr="00CA4E4E" w:rsidRDefault="007B01E2" w:rsidP="00A227B0">
      <w:pPr>
        <w:numPr>
          <w:ilvl w:val="0"/>
          <w:numId w:val="7"/>
        </w:numPr>
        <w:spacing w:before="120"/>
      </w:pPr>
      <w:r w:rsidRPr="00FA4004">
        <w:rPr>
          <w:rStyle w:val="BlueInstructionsChar"/>
          <w:b/>
          <w:u w:val="single"/>
        </w:rPr>
        <w:t>Option 1:</w:t>
      </w:r>
      <w:r>
        <w:rPr>
          <w:rFonts w:cs="Arial"/>
        </w:rPr>
        <w:t xml:space="preserve"> </w:t>
      </w:r>
      <w:r w:rsidRPr="00CA4E4E">
        <w:rPr>
          <w:rFonts w:cs="Arial"/>
        </w:rPr>
        <w:t xml:space="preserve">Cost, schedule, scope, and quality are often in conflict during projects. The sponsor elected to prioritize as follows: </w:t>
      </w:r>
      <w:r w:rsidRPr="00B61586">
        <w:rPr>
          <w:rStyle w:val="BlueInstructionsChar"/>
        </w:rPr>
        <w:t>Consult with sponsor and arrange according to project priority</w:t>
      </w:r>
      <w:r w:rsidR="00F1689C">
        <w:rPr>
          <w:rStyle w:val="BlueInstructionsChar"/>
        </w:rPr>
        <w:t xml:space="preserve"> </w:t>
      </w:r>
      <w:bookmarkStart w:id="17" w:name="_Hlk75934258"/>
      <w:bookmarkStart w:id="18" w:name="_Hlk75934158"/>
      <w:r w:rsidR="00F1689C">
        <w:rPr>
          <w:rStyle w:val="BlueInstructionsChar"/>
        </w:rPr>
        <w:t>(example of how this works: if Cost is #1, the project may give on Quality, potentially decrease scope, and adjust the schedule to keep the costs from exceeding the budget)</w:t>
      </w:r>
      <w:bookmarkEnd w:id="17"/>
      <w:r w:rsidR="00F1689C">
        <w:rPr>
          <w:rStyle w:val="BlueInstructionsChar"/>
        </w:rPr>
        <w:t>.</w:t>
      </w:r>
      <w:bookmarkEnd w:id="18"/>
    </w:p>
    <w:p w14:paraId="244A39D9" w14:textId="77777777" w:rsidR="007B01E2" w:rsidRPr="00CA4E4E" w:rsidRDefault="007B01E2" w:rsidP="00A227B0">
      <w:pPr>
        <w:numPr>
          <w:ilvl w:val="0"/>
          <w:numId w:val="6"/>
        </w:numPr>
        <w:spacing w:before="120"/>
      </w:pPr>
      <w:r w:rsidRPr="00CA4E4E">
        <w:t>Quality</w:t>
      </w:r>
    </w:p>
    <w:p w14:paraId="4E99F028" w14:textId="77777777" w:rsidR="007B01E2" w:rsidRPr="00CA4E4E" w:rsidRDefault="007B01E2" w:rsidP="00A227B0">
      <w:pPr>
        <w:numPr>
          <w:ilvl w:val="0"/>
          <w:numId w:val="6"/>
        </w:numPr>
        <w:spacing w:before="120"/>
      </w:pPr>
      <w:r w:rsidRPr="00CA4E4E">
        <w:t>Scope</w:t>
      </w:r>
    </w:p>
    <w:p w14:paraId="029EFC76" w14:textId="77777777" w:rsidR="007B01E2" w:rsidRPr="00CA4E4E" w:rsidRDefault="007B01E2" w:rsidP="00A227B0">
      <w:pPr>
        <w:numPr>
          <w:ilvl w:val="0"/>
          <w:numId w:val="6"/>
        </w:numPr>
        <w:spacing w:before="120"/>
      </w:pPr>
      <w:r w:rsidRPr="00CA4E4E">
        <w:t>Cost</w:t>
      </w:r>
    </w:p>
    <w:p w14:paraId="2847EAC0" w14:textId="77777777" w:rsidR="007B01E2" w:rsidRDefault="007B01E2" w:rsidP="00A227B0">
      <w:pPr>
        <w:numPr>
          <w:ilvl w:val="0"/>
          <w:numId w:val="6"/>
        </w:numPr>
        <w:spacing w:before="120"/>
      </w:pPr>
      <w:r w:rsidRPr="00CA4E4E">
        <w:t>Schedule</w:t>
      </w:r>
    </w:p>
    <w:p w14:paraId="6A057DD9" w14:textId="77777777" w:rsidR="007B01E2" w:rsidRPr="00FA4004" w:rsidRDefault="007B01E2" w:rsidP="00A227B0">
      <w:pPr>
        <w:numPr>
          <w:ilvl w:val="0"/>
          <w:numId w:val="7"/>
        </w:numPr>
        <w:spacing w:before="120"/>
        <w:rPr>
          <w:rStyle w:val="BlueInstructionsChar"/>
          <w:color w:val="auto"/>
        </w:rPr>
      </w:pPr>
      <w:r w:rsidRPr="00FA4004">
        <w:rPr>
          <w:rStyle w:val="BlueInstructionsChar"/>
          <w:b/>
          <w:u w:val="single"/>
        </w:rPr>
        <w:t>Option 2:</w:t>
      </w:r>
      <w:r>
        <w:t xml:space="preserve"> Cost</w:t>
      </w:r>
      <w:r w:rsidRPr="00CA4E4E">
        <w:rPr>
          <w:rFonts w:cs="Arial"/>
        </w:rPr>
        <w:t xml:space="preserve">, schedule, scope, and quality are often in conflict during projects. The sponsor </w:t>
      </w:r>
      <w:r>
        <w:rPr>
          <w:rFonts w:cs="Arial"/>
        </w:rPr>
        <w:t xml:space="preserve">elected to prioritize these constraints as displayed in the following matrix: </w:t>
      </w:r>
      <w:r w:rsidRPr="00FA4004">
        <w:rPr>
          <w:rStyle w:val="BlueInstructionsChar"/>
        </w:rPr>
        <w:t xml:space="preserve">Consult with sponsor and arrange </w:t>
      </w:r>
      <w:r>
        <w:rPr>
          <w:rStyle w:val="BlueInstructionsChar"/>
        </w:rPr>
        <w:t xml:space="preserve">the “X” </w:t>
      </w:r>
      <w:r w:rsidRPr="00FA4004">
        <w:rPr>
          <w:rStyle w:val="BlueInstructionsChar"/>
        </w:rPr>
        <w:t>according to project priority.</w:t>
      </w:r>
    </w:p>
    <w:p w14:paraId="6FB9E437" w14:textId="77777777" w:rsidR="007B01E2" w:rsidRPr="00FA4004" w:rsidRDefault="007B01E2" w:rsidP="007B01E2"/>
    <w:p w14:paraId="497511E2" w14:textId="4C96B0AB" w:rsidR="007B01E2" w:rsidRPr="00F73B2F" w:rsidRDefault="007B01E2" w:rsidP="007B01E2">
      <w:pPr>
        <w:pStyle w:val="Caption"/>
        <w:keepLines/>
      </w:pPr>
      <w:bookmarkStart w:id="19" w:name="_Toc202875718"/>
      <w:r w:rsidRPr="00F73B2F">
        <w:lastRenderedPageBreak/>
        <w:t xml:space="preserve">Table </w:t>
      </w:r>
      <w:r>
        <w:fldChar w:fldCharType="begin"/>
      </w:r>
      <w:r>
        <w:instrText>SEQ Table \* ARABIC</w:instrText>
      </w:r>
      <w:r>
        <w:fldChar w:fldCharType="separate"/>
      </w:r>
      <w:r w:rsidR="00EE4CC0">
        <w:rPr>
          <w:noProof/>
        </w:rPr>
        <w:t>2</w:t>
      </w:r>
      <w:r>
        <w:fldChar w:fldCharType="end"/>
      </w:r>
      <w:r w:rsidRPr="00F73B2F">
        <w:t>: Constraint Matrix</w:t>
      </w:r>
      <w:bookmarkEnd w:id="19"/>
    </w:p>
    <w:tbl>
      <w:tblPr>
        <w:tblW w:w="4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997"/>
        <w:gridCol w:w="998"/>
        <w:gridCol w:w="998"/>
      </w:tblGrid>
      <w:tr w:rsidR="007B01E2" w:rsidRPr="00E4670E" w14:paraId="08121A43" w14:textId="77777777" w:rsidTr="00BC22F8">
        <w:trPr>
          <w:cantSplit/>
          <w:trHeight w:val="255"/>
          <w:tblHeader/>
          <w:jc w:val="center"/>
        </w:trPr>
        <w:tc>
          <w:tcPr>
            <w:tcW w:w="1777" w:type="dxa"/>
            <w:tcBorders>
              <w:top w:val="nil"/>
              <w:left w:val="nil"/>
              <w:bottom w:val="nil"/>
              <w:right w:val="nil"/>
            </w:tcBorders>
            <w:shd w:val="clear" w:color="auto" w:fill="D34727"/>
            <w:noWrap/>
            <w:vAlign w:val="center"/>
          </w:tcPr>
          <w:p w14:paraId="2B3BE757" w14:textId="77777777" w:rsidR="007B01E2" w:rsidRPr="00E4670E" w:rsidRDefault="007B01E2" w:rsidP="00E021B2">
            <w:pPr>
              <w:keepNext/>
              <w:keepLines/>
              <w:spacing w:after="60"/>
              <w:ind w:left="68"/>
              <w:rPr>
                <w:rFonts w:cs="Arial"/>
                <w:b/>
                <w:color w:val="FFFFFF" w:themeColor="background1"/>
                <w:szCs w:val="22"/>
              </w:rPr>
            </w:pPr>
            <w:r>
              <w:rPr>
                <w:rFonts w:cs="Arial"/>
                <w:b/>
                <w:color w:val="FFFFFF" w:themeColor="background1"/>
                <w:szCs w:val="22"/>
              </w:rPr>
              <w:t>CONSTRAINT</w:t>
            </w:r>
          </w:p>
        </w:tc>
        <w:tc>
          <w:tcPr>
            <w:tcW w:w="997" w:type="dxa"/>
            <w:tcBorders>
              <w:top w:val="nil"/>
              <w:left w:val="nil"/>
              <w:bottom w:val="nil"/>
              <w:right w:val="nil"/>
            </w:tcBorders>
            <w:shd w:val="clear" w:color="auto" w:fill="D34727"/>
            <w:noWrap/>
            <w:vAlign w:val="center"/>
          </w:tcPr>
          <w:p w14:paraId="3426BF16" w14:textId="77777777" w:rsidR="007B01E2" w:rsidRPr="00E4670E" w:rsidRDefault="007B01E2" w:rsidP="00BC22F8">
            <w:pPr>
              <w:keepNext/>
              <w:keepLines/>
              <w:spacing w:after="60"/>
              <w:jc w:val="center"/>
              <w:rPr>
                <w:rFonts w:cs="Arial"/>
                <w:b/>
                <w:color w:val="FFFFFF" w:themeColor="background1"/>
                <w:szCs w:val="22"/>
              </w:rPr>
            </w:pPr>
            <w:r>
              <w:rPr>
                <w:rFonts w:cs="Arial"/>
                <w:b/>
                <w:color w:val="FFFFFF" w:themeColor="background1"/>
                <w:szCs w:val="22"/>
              </w:rPr>
              <w:t>Accept</w:t>
            </w:r>
          </w:p>
        </w:tc>
        <w:tc>
          <w:tcPr>
            <w:tcW w:w="998" w:type="dxa"/>
            <w:tcBorders>
              <w:top w:val="nil"/>
              <w:left w:val="nil"/>
              <w:bottom w:val="nil"/>
              <w:right w:val="nil"/>
            </w:tcBorders>
            <w:shd w:val="clear" w:color="auto" w:fill="D34727"/>
          </w:tcPr>
          <w:p w14:paraId="4D7D7799" w14:textId="77777777" w:rsidR="007B01E2" w:rsidRPr="00E4670E" w:rsidRDefault="007B01E2" w:rsidP="00BC22F8">
            <w:pPr>
              <w:keepNext/>
              <w:keepLines/>
              <w:spacing w:after="60"/>
              <w:jc w:val="center"/>
              <w:rPr>
                <w:rFonts w:cs="Arial"/>
                <w:b/>
                <w:color w:val="FFFFFF" w:themeColor="background1"/>
                <w:szCs w:val="22"/>
              </w:rPr>
            </w:pPr>
            <w:r>
              <w:rPr>
                <w:rFonts w:cs="Arial"/>
                <w:b/>
                <w:color w:val="FFFFFF" w:themeColor="background1"/>
                <w:szCs w:val="22"/>
              </w:rPr>
              <w:t>Flexible</w:t>
            </w:r>
          </w:p>
        </w:tc>
        <w:tc>
          <w:tcPr>
            <w:tcW w:w="998" w:type="dxa"/>
            <w:tcBorders>
              <w:top w:val="nil"/>
              <w:left w:val="nil"/>
              <w:bottom w:val="nil"/>
              <w:right w:val="nil"/>
            </w:tcBorders>
            <w:shd w:val="clear" w:color="auto" w:fill="D34727"/>
            <w:noWrap/>
            <w:vAlign w:val="center"/>
          </w:tcPr>
          <w:p w14:paraId="616202CB" w14:textId="77777777" w:rsidR="007B01E2" w:rsidRPr="00E4670E" w:rsidRDefault="007B01E2" w:rsidP="00BC22F8">
            <w:pPr>
              <w:keepNext/>
              <w:keepLines/>
              <w:spacing w:after="60"/>
              <w:jc w:val="center"/>
              <w:rPr>
                <w:rFonts w:cs="Arial"/>
                <w:b/>
                <w:color w:val="FFFFFF" w:themeColor="background1"/>
                <w:szCs w:val="22"/>
              </w:rPr>
            </w:pPr>
            <w:r>
              <w:rPr>
                <w:rFonts w:cs="Arial"/>
                <w:b/>
                <w:color w:val="FFFFFF" w:themeColor="background1"/>
                <w:szCs w:val="22"/>
              </w:rPr>
              <w:t>Fixed</w:t>
            </w:r>
          </w:p>
        </w:tc>
      </w:tr>
      <w:tr w:rsidR="007B01E2" w:rsidRPr="005307EE" w14:paraId="09E0C592" w14:textId="77777777" w:rsidTr="00BC22F8">
        <w:trPr>
          <w:cantSplit/>
          <w:trHeight w:val="117"/>
          <w:tblHeader/>
          <w:jc w:val="center"/>
        </w:trPr>
        <w:tc>
          <w:tcPr>
            <w:tcW w:w="1777" w:type="dxa"/>
            <w:tcBorders>
              <w:top w:val="nil"/>
              <w:left w:val="nil"/>
              <w:bottom w:val="nil"/>
              <w:right w:val="nil"/>
            </w:tcBorders>
            <w:shd w:val="clear" w:color="auto" w:fill="B6B0A2"/>
            <w:noWrap/>
            <w:vAlign w:val="center"/>
          </w:tcPr>
          <w:p w14:paraId="39864120" w14:textId="77777777" w:rsidR="007B01E2" w:rsidRPr="005307EE" w:rsidRDefault="007B01E2" w:rsidP="00E021B2">
            <w:pPr>
              <w:keepNext/>
              <w:keepLines/>
              <w:spacing w:before="0" w:after="0"/>
              <w:ind w:left="68"/>
              <w:rPr>
                <w:rFonts w:cs="Arial"/>
                <w:b/>
                <w:sz w:val="10"/>
                <w:szCs w:val="10"/>
              </w:rPr>
            </w:pPr>
          </w:p>
        </w:tc>
        <w:tc>
          <w:tcPr>
            <w:tcW w:w="997" w:type="dxa"/>
            <w:tcBorders>
              <w:top w:val="nil"/>
              <w:left w:val="nil"/>
              <w:bottom w:val="nil"/>
              <w:right w:val="nil"/>
            </w:tcBorders>
            <w:shd w:val="clear" w:color="auto" w:fill="B6B0A2"/>
            <w:noWrap/>
            <w:vAlign w:val="center"/>
          </w:tcPr>
          <w:p w14:paraId="6E7D38B9" w14:textId="77777777" w:rsidR="007B01E2" w:rsidRPr="005307EE" w:rsidRDefault="007B01E2" w:rsidP="00BC22F8">
            <w:pPr>
              <w:keepNext/>
              <w:keepLines/>
              <w:spacing w:before="0" w:after="0"/>
              <w:jc w:val="center"/>
              <w:rPr>
                <w:rFonts w:cs="Arial"/>
                <w:b/>
                <w:sz w:val="10"/>
                <w:szCs w:val="10"/>
              </w:rPr>
            </w:pPr>
          </w:p>
        </w:tc>
        <w:tc>
          <w:tcPr>
            <w:tcW w:w="998" w:type="dxa"/>
            <w:tcBorders>
              <w:top w:val="nil"/>
              <w:left w:val="nil"/>
              <w:bottom w:val="nil"/>
              <w:right w:val="nil"/>
            </w:tcBorders>
            <w:shd w:val="clear" w:color="auto" w:fill="B6B0A2"/>
          </w:tcPr>
          <w:p w14:paraId="54F5F1B7" w14:textId="77777777" w:rsidR="007B01E2" w:rsidRPr="005307EE" w:rsidRDefault="007B01E2" w:rsidP="00BC22F8">
            <w:pPr>
              <w:keepNext/>
              <w:keepLines/>
              <w:spacing w:before="0" w:after="0"/>
              <w:jc w:val="center"/>
              <w:rPr>
                <w:rFonts w:cs="Arial"/>
                <w:b/>
                <w:sz w:val="10"/>
                <w:szCs w:val="10"/>
              </w:rPr>
            </w:pPr>
          </w:p>
        </w:tc>
        <w:tc>
          <w:tcPr>
            <w:tcW w:w="998" w:type="dxa"/>
            <w:tcBorders>
              <w:top w:val="nil"/>
              <w:left w:val="nil"/>
              <w:bottom w:val="nil"/>
              <w:right w:val="nil"/>
            </w:tcBorders>
            <w:shd w:val="clear" w:color="auto" w:fill="B6B0A2"/>
            <w:noWrap/>
            <w:vAlign w:val="center"/>
          </w:tcPr>
          <w:p w14:paraId="7A46D185" w14:textId="77777777" w:rsidR="007B01E2" w:rsidRPr="005307EE" w:rsidRDefault="007B01E2" w:rsidP="00BC22F8">
            <w:pPr>
              <w:keepNext/>
              <w:keepLines/>
              <w:spacing w:before="0" w:after="0"/>
              <w:jc w:val="center"/>
              <w:rPr>
                <w:rFonts w:cs="Arial"/>
                <w:b/>
                <w:sz w:val="10"/>
                <w:szCs w:val="10"/>
              </w:rPr>
            </w:pPr>
          </w:p>
        </w:tc>
      </w:tr>
      <w:tr w:rsidR="007B01E2" w:rsidRPr="00E4670E" w14:paraId="4D59F649" w14:textId="77777777" w:rsidTr="00BC22F8">
        <w:trPr>
          <w:cantSplit/>
          <w:trHeight w:val="255"/>
          <w:jc w:val="center"/>
        </w:trPr>
        <w:tc>
          <w:tcPr>
            <w:tcW w:w="1777" w:type="dxa"/>
            <w:tcBorders>
              <w:top w:val="nil"/>
              <w:left w:val="nil"/>
              <w:bottom w:val="single" w:sz="4" w:space="0" w:color="A6A6A6" w:themeColor="background1" w:themeShade="A6"/>
              <w:right w:val="nil"/>
            </w:tcBorders>
            <w:shd w:val="clear" w:color="auto" w:fill="auto"/>
            <w:noWrap/>
            <w:vAlign w:val="center"/>
          </w:tcPr>
          <w:p w14:paraId="0F081509" w14:textId="77777777" w:rsidR="007B01E2" w:rsidRPr="00E4670E" w:rsidRDefault="007B01E2" w:rsidP="00E021B2">
            <w:pPr>
              <w:keepNext/>
              <w:keepLines/>
              <w:spacing w:after="60"/>
              <w:ind w:left="68"/>
              <w:rPr>
                <w:rFonts w:cs="Arial"/>
                <w:szCs w:val="22"/>
              </w:rPr>
            </w:pPr>
            <w:r>
              <w:rPr>
                <w:rFonts w:cs="Arial"/>
                <w:szCs w:val="22"/>
              </w:rPr>
              <w:t>Cost</w:t>
            </w:r>
          </w:p>
        </w:tc>
        <w:tc>
          <w:tcPr>
            <w:tcW w:w="997" w:type="dxa"/>
            <w:tcBorders>
              <w:top w:val="nil"/>
              <w:left w:val="nil"/>
              <w:bottom w:val="single" w:sz="4" w:space="0" w:color="A6A6A6" w:themeColor="background1" w:themeShade="A6"/>
              <w:right w:val="nil"/>
            </w:tcBorders>
            <w:shd w:val="clear" w:color="auto" w:fill="auto"/>
            <w:noWrap/>
            <w:vAlign w:val="center"/>
          </w:tcPr>
          <w:p w14:paraId="441BA714" w14:textId="77777777" w:rsidR="007B01E2" w:rsidRPr="00E4670E" w:rsidRDefault="007B01E2" w:rsidP="00BC22F8">
            <w:pPr>
              <w:keepNext/>
              <w:keepLines/>
              <w:spacing w:after="60"/>
              <w:jc w:val="center"/>
              <w:rPr>
                <w:rFonts w:cs="Arial"/>
                <w:szCs w:val="22"/>
              </w:rPr>
            </w:pPr>
          </w:p>
        </w:tc>
        <w:tc>
          <w:tcPr>
            <w:tcW w:w="998" w:type="dxa"/>
            <w:tcBorders>
              <w:top w:val="nil"/>
              <w:left w:val="nil"/>
              <w:bottom w:val="single" w:sz="4" w:space="0" w:color="A6A6A6" w:themeColor="background1" w:themeShade="A6"/>
              <w:right w:val="nil"/>
            </w:tcBorders>
          </w:tcPr>
          <w:p w14:paraId="73E57591" w14:textId="77777777" w:rsidR="007B01E2" w:rsidRPr="00E4670E" w:rsidRDefault="007B01E2" w:rsidP="00BC22F8">
            <w:pPr>
              <w:keepNext/>
              <w:keepLines/>
              <w:spacing w:after="60"/>
              <w:jc w:val="center"/>
              <w:rPr>
                <w:rFonts w:cs="Arial"/>
                <w:szCs w:val="22"/>
              </w:rPr>
            </w:pPr>
            <w:r>
              <w:rPr>
                <w:rFonts w:cs="Arial"/>
                <w:szCs w:val="22"/>
              </w:rPr>
              <w:t>X</w:t>
            </w:r>
          </w:p>
        </w:tc>
        <w:tc>
          <w:tcPr>
            <w:tcW w:w="998" w:type="dxa"/>
            <w:tcBorders>
              <w:top w:val="nil"/>
              <w:left w:val="nil"/>
              <w:bottom w:val="single" w:sz="4" w:space="0" w:color="A6A6A6" w:themeColor="background1" w:themeShade="A6"/>
              <w:right w:val="nil"/>
            </w:tcBorders>
            <w:shd w:val="clear" w:color="auto" w:fill="auto"/>
            <w:noWrap/>
            <w:vAlign w:val="center"/>
          </w:tcPr>
          <w:p w14:paraId="44DC2A92" w14:textId="77777777" w:rsidR="007B01E2" w:rsidRPr="00E4670E" w:rsidRDefault="007B01E2" w:rsidP="00BC22F8">
            <w:pPr>
              <w:keepNext/>
              <w:keepLines/>
              <w:spacing w:after="60"/>
              <w:jc w:val="center"/>
              <w:rPr>
                <w:rFonts w:cs="Arial"/>
                <w:szCs w:val="22"/>
              </w:rPr>
            </w:pPr>
          </w:p>
        </w:tc>
      </w:tr>
      <w:tr w:rsidR="007B01E2" w:rsidRPr="00E4670E" w14:paraId="2E274D9D" w14:textId="77777777" w:rsidTr="00BC22F8">
        <w:trPr>
          <w:cantSplit/>
          <w:trHeight w:val="255"/>
          <w:jc w:val="center"/>
        </w:trPr>
        <w:tc>
          <w:tcPr>
            <w:tcW w:w="177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0F4A20CB" w14:textId="77777777" w:rsidR="007B01E2" w:rsidRDefault="007B01E2" w:rsidP="00E021B2">
            <w:pPr>
              <w:keepNext/>
              <w:keepLines/>
              <w:spacing w:after="60"/>
              <w:ind w:left="68"/>
              <w:rPr>
                <w:rFonts w:cs="Arial"/>
                <w:szCs w:val="22"/>
              </w:rPr>
            </w:pPr>
            <w:r>
              <w:rPr>
                <w:rFonts w:cs="Arial"/>
                <w:szCs w:val="22"/>
              </w:rPr>
              <w:t>Schedule</w:t>
            </w:r>
          </w:p>
        </w:tc>
        <w:tc>
          <w:tcPr>
            <w:tcW w:w="99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29D8D028" w14:textId="77777777" w:rsidR="007B01E2" w:rsidRDefault="007B01E2" w:rsidP="00BC22F8">
            <w:pPr>
              <w:keepNext/>
              <w:keepLines/>
              <w:spacing w:after="60"/>
              <w:jc w:val="center"/>
              <w:rPr>
                <w:rFonts w:cs="Arial"/>
                <w:szCs w:val="22"/>
              </w:rPr>
            </w:pPr>
            <w:r>
              <w:rPr>
                <w:rFonts w:cs="Arial"/>
                <w:szCs w:val="22"/>
              </w:rPr>
              <w:t>X</w:t>
            </w:r>
          </w:p>
        </w:tc>
        <w:tc>
          <w:tcPr>
            <w:tcW w:w="998" w:type="dxa"/>
            <w:tcBorders>
              <w:top w:val="single" w:sz="4" w:space="0" w:color="A6A6A6" w:themeColor="background1" w:themeShade="A6"/>
              <w:left w:val="nil"/>
              <w:bottom w:val="single" w:sz="4" w:space="0" w:color="A6A6A6" w:themeColor="background1" w:themeShade="A6"/>
              <w:right w:val="nil"/>
            </w:tcBorders>
          </w:tcPr>
          <w:p w14:paraId="7DB66226" w14:textId="77777777" w:rsidR="007B01E2" w:rsidRDefault="007B01E2" w:rsidP="00BC22F8">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58E040EB" w14:textId="77777777" w:rsidR="007B01E2" w:rsidRDefault="007B01E2" w:rsidP="00BC22F8">
            <w:pPr>
              <w:keepNext/>
              <w:keepLines/>
              <w:spacing w:after="60"/>
              <w:jc w:val="center"/>
              <w:rPr>
                <w:rFonts w:cs="Arial"/>
                <w:szCs w:val="22"/>
              </w:rPr>
            </w:pPr>
          </w:p>
        </w:tc>
      </w:tr>
      <w:tr w:rsidR="007B01E2" w:rsidRPr="00E4670E" w14:paraId="4CED407D" w14:textId="77777777" w:rsidTr="00BC22F8">
        <w:trPr>
          <w:cantSplit/>
          <w:trHeight w:val="255"/>
          <w:jc w:val="center"/>
        </w:trPr>
        <w:tc>
          <w:tcPr>
            <w:tcW w:w="177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34D95C7F" w14:textId="77777777" w:rsidR="007B01E2" w:rsidRDefault="007B01E2" w:rsidP="00E021B2">
            <w:pPr>
              <w:keepNext/>
              <w:keepLines/>
              <w:spacing w:after="60"/>
              <w:ind w:left="68"/>
              <w:rPr>
                <w:rFonts w:cs="Arial"/>
                <w:szCs w:val="22"/>
              </w:rPr>
            </w:pPr>
            <w:r>
              <w:rPr>
                <w:rFonts w:cs="Arial"/>
                <w:szCs w:val="22"/>
              </w:rPr>
              <w:t>Scope</w:t>
            </w:r>
          </w:p>
        </w:tc>
        <w:tc>
          <w:tcPr>
            <w:tcW w:w="99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11BE5386" w14:textId="77777777" w:rsidR="007B01E2" w:rsidRDefault="007B01E2" w:rsidP="00BC22F8">
            <w:pPr>
              <w:keepNext/>
              <w:keepLines/>
              <w:spacing w:after="60"/>
              <w:jc w:val="center"/>
              <w:rPr>
                <w:rFonts w:cs="Arial"/>
                <w:szCs w:val="22"/>
              </w:rPr>
            </w:pPr>
            <w:r>
              <w:rPr>
                <w:rFonts w:cs="Arial"/>
                <w:szCs w:val="22"/>
              </w:rPr>
              <w:t>X</w:t>
            </w:r>
          </w:p>
        </w:tc>
        <w:tc>
          <w:tcPr>
            <w:tcW w:w="998" w:type="dxa"/>
            <w:tcBorders>
              <w:top w:val="single" w:sz="4" w:space="0" w:color="A6A6A6" w:themeColor="background1" w:themeShade="A6"/>
              <w:left w:val="nil"/>
              <w:bottom w:val="single" w:sz="4" w:space="0" w:color="A6A6A6" w:themeColor="background1" w:themeShade="A6"/>
              <w:right w:val="nil"/>
            </w:tcBorders>
          </w:tcPr>
          <w:p w14:paraId="4D96F7EC" w14:textId="77777777" w:rsidR="007B01E2" w:rsidRDefault="007B01E2" w:rsidP="00BC22F8">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33B1F413" w14:textId="77777777" w:rsidR="007B01E2" w:rsidRDefault="007B01E2" w:rsidP="00BC22F8">
            <w:pPr>
              <w:keepNext/>
              <w:keepLines/>
              <w:spacing w:after="60"/>
              <w:jc w:val="center"/>
              <w:rPr>
                <w:rFonts w:cs="Arial"/>
                <w:szCs w:val="22"/>
              </w:rPr>
            </w:pPr>
          </w:p>
        </w:tc>
      </w:tr>
      <w:tr w:rsidR="007B01E2" w:rsidRPr="00E4670E" w14:paraId="154C0B90" w14:textId="77777777" w:rsidTr="00BC22F8">
        <w:trPr>
          <w:cantSplit/>
          <w:trHeight w:val="255"/>
          <w:jc w:val="center"/>
        </w:trPr>
        <w:tc>
          <w:tcPr>
            <w:tcW w:w="177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44CFCF1B" w14:textId="77777777" w:rsidR="007B01E2" w:rsidRDefault="007B01E2" w:rsidP="00E021B2">
            <w:pPr>
              <w:keepNext/>
              <w:keepLines/>
              <w:spacing w:after="60"/>
              <w:ind w:left="68"/>
              <w:rPr>
                <w:rFonts w:cs="Arial"/>
                <w:szCs w:val="22"/>
              </w:rPr>
            </w:pPr>
            <w:r>
              <w:rPr>
                <w:rFonts w:cs="Arial"/>
                <w:szCs w:val="22"/>
              </w:rPr>
              <w:t>Quality</w:t>
            </w:r>
          </w:p>
        </w:tc>
        <w:tc>
          <w:tcPr>
            <w:tcW w:w="99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73491486" w14:textId="77777777" w:rsidR="007B01E2" w:rsidRDefault="007B01E2" w:rsidP="00BC22F8">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tcPr>
          <w:p w14:paraId="55A55117" w14:textId="77777777" w:rsidR="007B01E2" w:rsidRDefault="007B01E2" w:rsidP="00BC22F8">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4224B54C" w14:textId="77777777" w:rsidR="007B01E2" w:rsidRDefault="007B01E2" w:rsidP="00BC22F8">
            <w:pPr>
              <w:keepNext/>
              <w:keepLines/>
              <w:spacing w:after="60"/>
              <w:jc w:val="center"/>
              <w:rPr>
                <w:rFonts w:cs="Arial"/>
                <w:szCs w:val="22"/>
              </w:rPr>
            </w:pPr>
            <w:r>
              <w:rPr>
                <w:rFonts w:cs="Arial"/>
                <w:szCs w:val="22"/>
              </w:rPr>
              <w:t>X</w:t>
            </w:r>
          </w:p>
        </w:tc>
      </w:tr>
    </w:tbl>
    <w:p w14:paraId="21645CD2" w14:textId="77777777" w:rsidR="007B01E2" w:rsidRDefault="007B01E2" w:rsidP="007B01E2">
      <w:pPr>
        <w:spacing w:before="120"/>
        <w:ind w:left="720"/>
        <w:rPr>
          <w:rFonts w:cs="Arial"/>
        </w:rPr>
      </w:pPr>
    </w:p>
    <w:p w14:paraId="22499F09" w14:textId="77777777" w:rsidR="007B01E2" w:rsidRPr="00065935" w:rsidRDefault="007B01E2" w:rsidP="00505DA6">
      <w:pPr>
        <w:keepNext/>
        <w:spacing w:before="120"/>
        <w:ind w:left="1800"/>
        <w:rPr>
          <w:rFonts w:cs="Arial"/>
          <w:b/>
        </w:rPr>
      </w:pPr>
      <w:r w:rsidRPr="00065935">
        <w:rPr>
          <w:rFonts w:cs="Arial"/>
          <w:b/>
        </w:rPr>
        <w:t>Constraint Matrix General Guidelines:</w:t>
      </w:r>
    </w:p>
    <w:p w14:paraId="7D66DF54" w14:textId="77777777" w:rsidR="007B01E2" w:rsidRPr="00065935" w:rsidRDefault="007B01E2" w:rsidP="00505DA6">
      <w:pPr>
        <w:pStyle w:val="ListParagraph"/>
        <w:keepNext/>
        <w:numPr>
          <w:ilvl w:val="0"/>
          <w:numId w:val="7"/>
        </w:numPr>
        <w:spacing w:before="120"/>
        <w:ind w:left="2520"/>
        <w:rPr>
          <w:rFonts w:cs="Arial"/>
        </w:rPr>
      </w:pPr>
      <w:r w:rsidRPr="00065935">
        <w:rPr>
          <w:rFonts w:cs="Arial"/>
          <w:u w:val="single"/>
        </w:rPr>
        <w:t>Accept:</w:t>
      </w:r>
      <w:r w:rsidRPr="00065935">
        <w:rPr>
          <w:rFonts w:cs="Arial"/>
        </w:rPr>
        <w:t xml:space="preserve"> The constraint is the first place to adjust to account for a change in the project</w:t>
      </w:r>
    </w:p>
    <w:p w14:paraId="6E928928" w14:textId="77777777" w:rsidR="007B01E2" w:rsidRPr="00065935" w:rsidRDefault="007B01E2" w:rsidP="00A227B0">
      <w:pPr>
        <w:pStyle w:val="ListParagraph"/>
        <w:numPr>
          <w:ilvl w:val="0"/>
          <w:numId w:val="7"/>
        </w:numPr>
        <w:spacing w:before="120"/>
        <w:ind w:left="2520"/>
        <w:rPr>
          <w:rFonts w:cs="Arial"/>
        </w:rPr>
      </w:pPr>
      <w:r w:rsidRPr="00065935">
        <w:rPr>
          <w:rFonts w:cs="Arial"/>
          <w:u w:val="single"/>
        </w:rPr>
        <w:t>Flexible:</w:t>
      </w:r>
      <w:r w:rsidRPr="00065935">
        <w:rPr>
          <w:rFonts w:cs="Arial"/>
        </w:rPr>
        <w:t xml:space="preserve"> A change can occur in this constraint only after the options that made changes in the constraint marked “Accept” are exhausted</w:t>
      </w:r>
    </w:p>
    <w:p w14:paraId="06A4B640" w14:textId="77777777" w:rsidR="007B01E2" w:rsidRPr="00065935" w:rsidRDefault="007B01E2" w:rsidP="00A227B0">
      <w:pPr>
        <w:pStyle w:val="ListParagraph"/>
        <w:numPr>
          <w:ilvl w:val="0"/>
          <w:numId w:val="7"/>
        </w:numPr>
        <w:spacing w:before="120"/>
        <w:ind w:left="2520"/>
        <w:rPr>
          <w:rFonts w:cs="Arial"/>
        </w:rPr>
      </w:pPr>
      <w:r w:rsidRPr="00065935">
        <w:rPr>
          <w:rFonts w:cs="Arial"/>
          <w:u w:val="single"/>
        </w:rPr>
        <w:t>Fixed:</w:t>
      </w:r>
      <w:r w:rsidRPr="00065935">
        <w:rPr>
          <w:rFonts w:cs="Arial"/>
        </w:rPr>
        <w:t xml:space="preserve"> No changes are desired in the constraint unless all other options have been exhausted</w:t>
      </w:r>
    </w:p>
    <w:p w14:paraId="77F06C52" w14:textId="77777777" w:rsidR="007B01E2" w:rsidRPr="00065935" w:rsidRDefault="007B01E2" w:rsidP="00505DA6">
      <w:pPr>
        <w:keepNext/>
        <w:spacing w:before="120"/>
        <w:ind w:left="1800"/>
        <w:rPr>
          <w:rFonts w:cs="Arial"/>
          <w:b/>
        </w:rPr>
      </w:pPr>
      <w:r w:rsidRPr="00065935">
        <w:rPr>
          <w:rFonts w:cs="Arial"/>
          <w:b/>
        </w:rPr>
        <w:t>Constraint Matrix Rules:</w:t>
      </w:r>
    </w:p>
    <w:p w14:paraId="5D787308" w14:textId="77777777" w:rsidR="007B01E2" w:rsidRPr="00065935" w:rsidRDefault="007B01E2" w:rsidP="00A227B0">
      <w:pPr>
        <w:pStyle w:val="ListParagraph"/>
        <w:numPr>
          <w:ilvl w:val="0"/>
          <w:numId w:val="7"/>
        </w:numPr>
        <w:spacing w:before="120"/>
        <w:ind w:left="2520"/>
        <w:rPr>
          <w:rFonts w:cs="Arial"/>
        </w:rPr>
      </w:pPr>
      <w:r w:rsidRPr="00065935">
        <w:rPr>
          <w:rFonts w:cs="Arial"/>
        </w:rPr>
        <w:t>Each constraint can be in only one column (Accept, Flexible, or Fixed)</w:t>
      </w:r>
    </w:p>
    <w:p w14:paraId="70E1F3D0" w14:textId="77777777" w:rsidR="007B01E2" w:rsidRPr="00065935" w:rsidRDefault="007B01E2" w:rsidP="00A227B0">
      <w:pPr>
        <w:pStyle w:val="ListParagraph"/>
        <w:numPr>
          <w:ilvl w:val="0"/>
          <w:numId w:val="7"/>
        </w:numPr>
        <w:spacing w:before="120"/>
        <w:ind w:left="2520"/>
        <w:rPr>
          <w:rFonts w:cs="Arial"/>
        </w:rPr>
      </w:pPr>
      <w:r w:rsidRPr="0ED62669">
        <w:rPr>
          <w:rFonts w:cs="Arial"/>
        </w:rPr>
        <w:t>There can be only one Flexible constraint</w:t>
      </w:r>
    </w:p>
    <w:p w14:paraId="33485ACB" w14:textId="5506D356" w:rsidR="1FF46A7B" w:rsidRDefault="1FF46A7B" w:rsidP="0ED62669">
      <w:pPr>
        <w:pStyle w:val="ListParagraph"/>
        <w:numPr>
          <w:ilvl w:val="0"/>
          <w:numId w:val="7"/>
        </w:numPr>
        <w:spacing w:before="120"/>
        <w:ind w:left="2520"/>
      </w:pPr>
      <w:r w:rsidRPr="0ED62669">
        <w:rPr>
          <w:rFonts w:cs="Arial"/>
        </w:rPr>
        <w:t>There can be only one Fixed constraint</w:t>
      </w:r>
    </w:p>
    <w:p w14:paraId="25EC6503" w14:textId="7473A637" w:rsidR="00F9497D" w:rsidRPr="00C41FE8" w:rsidRDefault="00A747AC" w:rsidP="007C4CE5">
      <w:pPr>
        <w:pStyle w:val="Heading2"/>
      </w:pPr>
      <w:bookmarkStart w:id="20" w:name="_Toc202875666"/>
      <w:r>
        <w:t>Project Approach</w:t>
      </w:r>
      <w:bookmarkEnd w:id="20"/>
    </w:p>
    <w:p w14:paraId="1544D93D" w14:textId="300BEDCC" w:rsidR="00BD1DF5" w:rsidRDefault="00BD1DF5" w:rsidP="00A747AC">
      <w:pPr>
        <w:spacing w:before="120"/>
      </w:pPr>
      <w:r>
        <w:t xml:space="preserve">The </w:t>
      </w:r>
      <w:r w:rsidRPr="00751F71">
        <w:t xml:space="preserve">method of project management to be used in this project is based on the Project Management Institute’s </w:t>
      </w:r>
      <w:r w:rsidRPr="000250E1">
        <w:rPr>
          <w:i/>
        </w:rPr>
        <w:t>Project Management Body of Knowledge (PMBOK)</w:t>
      </w:r>
      <w:r w:rsidR="00AC63B4">
        <w:t xml:space="preserve">, </w:t>
      </w:r>
      <w:hyperlink r:id="rId13" w:history="1">
        <w:r w:rsidR="00AC63B4" w:rsidRPr="001E5CFA">
          <w:rPr>
            <w:rStyle w:val="Hyperlink"/>
            <w:iCs/>
          </w:rPr>
          <w:t>North Dakota</w:t>
        </w:r>
        <w:r w:rsidR="004C15ED" w:rsidRPr="001E5CFA">
          <w:rPr>
            <w:rStyle w:val="Hyperlink"/>
            <w:iCs/>
          </w:rPr>
          <w:t>’s</w:t>
        </w:r>
        <w:r w:rsidR="00AC63B4" w:rsidRPr="001E5CFA">
          <w:rPr>
            <w:rStyle w:val="Hyperlink"/>
            <w:iCs/>
          </w:rPr>
          <w:t xml:space="preserve"> Project Management for Information Technology Standard STD009</w:t>
        </w:r>
      </w:hyperlink>
      <w:r w:rsidR="00AC63B4">
        <w:rPr>
          <w:iCs/>
        </w:rPr>
        <w:t>,</w:t>
      </w:r>
      <w:r w:rsidR="00AC63B4" w:rsidRPr="00751F71">
        <w:t xml:space="preserve"> </w:t>
      </w:r>
      <w:r w:rsidRPr="00751F71">
        <w:t xml:space="preserve">and North Dakota </w:t>
      </w:r>
      <w:r w:rsidR="00C82243">
        <w:t>p</w:t>
      </w:r>
      <w:r w:rsidRPr="00751F71">
        <w:t xml:space="preserve">roject </w:t>
      </w:r>
      <w:r w:rsidR="00C82243">
        <w:t>m</w:t>
      </w:r>
      <w:r w:rsidRPr="00751F71">
        <w:t xml:space="preserve">anagement </w:t>
      </w:r>
      <w:r>
        <w:t>best practices</w:t>
      </w:r>
      <w:r w:rsidRPr="00751F71">
        <w:t xml:space="preserve">. </w:t>
      </w:r>
      <w:r w:rsidR="004F712F">
        <w:t>These</w:t>
      </w:r>
      <w:r w:rsidR="004F712F" w:rsidRPr="00751F71">
        <w:t xml:space="preserve"> </w:t>
      </w:r>
      <w:r w:rsidRPr="00751F71">
        <w:t>are based on initiating, planning, executing, controlling, and closing processes to ensure that the project completes its objectives on time and on budget while meeting the quality expectations of the stakeholders</w:t>
      </w:r>
      <w:r>
        <w:t>.</w:t>
      </w:r>
    </w:p>
    <w:p w14:paraId="1AF7A808" w14:textId="04A67E44" w:rsidR="008B7CE4" w:rsidRDefault="008B7CE4" w:rsidP="008B7CE4">
      <w:pPr>
        <w:pStyle w:val="BlueInstructions"/>
      </w:pPr>
      <w:r>
        <w:t>Note how the project will be accomplished – will it have iterative releases? will it be sprint-based?</w:t>
      </w:r>
    </w:p>
    <w:p w14:paraId="0246B7D2" w14:textId="6CF03E91" w:rsidR="008E5629" w:rsidRDefault="008E5629" w:rsidP="008E5629">
      <w:r>
        <w:t>This project will…</w:t>
      </w:r>
    </w:p>
    <w:p w14:paraId="524E4715" w14:textId="2AB40D01" w:rsidR="00A747AC" w:rsidRDefault="00A747AC" w:rsidP="00A747AC">
      <w:pPr>
        <w:pStyle w:val="Heading2"/>
      </w:pPr>
      <w:bookmarkStart w:id="21" w:name="_Toc202875667"/>
      <w:r>
        <w:t>Project Repository</w:t>
      </w:r>
      <w:bookmarkEnd w:id="21"/>
    </w:p>
    <w:p w14:paraId="5863B24F" w14:textId="3895E874" w:rsidR="00A747AC" w:rsidRDefault="00DF61C3" w:rsidP="00A747AC">
      <w:pPr>
        <w:pStyle w:val="BlueInstructions"/>
      </w:pPr>
      <w:r>
        <w:t xml:space="preserve">Due to the reporting required out of </w:t>
      </w:r>
      <w:r w:rsidR="00B70DEE">
        <w:t>ND VIEW,</w:t>
      </w:r>
      <w:r>
        <w:t xml:space="preserve"> all projects are required to use this tool</w:t>
      </w:r>
      <w:r w:rsidR="00FF5141">
        <w:t xml:space="preserve"> and associated repositories</w:t>
      </w:r>
      <w:r>
        <w:t>.</w:t>
      </w:r>
    </w:p>
    <w:p w14:paraId="7E5D5415" w14:textId="32AC8E27" w:rsidR="00A747AC" w:rsidRDefault="00A747AC" w:rsidP="00C82243">
      <w:pPr>
        <w:tabs>
          <w:tab w:val="left" w:pos="8010"/>
        </w:tabs>
        <w:spacing w:before="120"/>
      </w:pPr>
      <w:r>
        <w:t xml:space="preserve">The official </w:t>
      </w:r>
      <w:r w:rsidRPr="009C3D11">
        <w:t xml:space="preserve">project repository is the location where all project documentation will be stored. This repository will be the primary repository of </w:t>
      </w:r>
      <w:proofErr w:type="gramStart"/>
      <w:r w:rsidRPr="009C3D11">
        <w:t>record</w:t>
      </w:r>
      <w:proofErr w:type="gramEnd"/>
      <w:r w:rsidRPr="009C3D11">
        <w:t xml:space="preserve"> in accordance with the records retention section of </w:t>
      </w:r>
      <w:r w:rsidR="00F109CE" w:rsidRPr="00F109CE">
        <w:t>STD009</w:t>
      </w:r>
      <w:r w:rsidRPr="009C3D11">
        <w:t>.</w:t>
      </w:r>
    </w:p>
    <w:p w14:paraId="17846BAF" w14:textId="20791B17" w:rsidR="007C035A" w:rsidRDefault="007C035A" w:rsidP="00DF61C3">
      <w:pPr>
        <w:spacing w:before="120"/>
        <w:rPr>
          <w:iCs/>
        </w:rPr>
      </w:pPr>
      <w:r>
        <w:t xml:space="preserve">The </w:t>
      </w:r>
      <w:r w:rsidR="002C750C">
        <w:t>official project repositories are</w:t>
      </w:r>
      <w:r>
        <w:t xml:space="preserve"> </w:t>
      </w:r>
      <w:r w:rsidR="00B70DEE">
        <w:t>ND Visualize Integrated Enterprise Project Work (ND VIEW)</w:t>
      </w:r>
      <w:r w:rsidR="002C750C">
        <w:t xml:space="preserve"> and the project Microsoft Teams site. ND</w:t>
      </w:r>
      <w:r w:rsidR="00330B2F">
        <w:t xml:space="preserve"> </w:t>
      </w:r>
      <w:r w:rsidR="002C750C">
        <w:t>VIEW</w:t>
      </w:r>
      <w:r w:rsidR="00B70DEE">
        <w:t xml:space="preserve"> </w:t>
      </w:r>
      <w:r>
        <w:t>will be the repository for the project schedule, risks, issues, action items, change requests, deliverable management, reports, and decisions. All other documents will be housed within the project-specific Microsoft Teams site</w:t>
      </w:r>
      <w:r w:rsidR="00A3064C">
        <w:t xml:space="preserve"> (-Tm-IT-PMO-</w:t>
      </w:r>
      <w:r w:rsidR="00A3064C" w:rsidRPr="00154007">
        <w:rPr>
          <w:rStyle w:val="BlueInstructionsChar"/>
        </w:rPr>
        <w:t>insert team site here</w:t>
      </w:r>
      <w:r w:rsidR="00A3064C">
        <w:t>)</w:t>
      </w:r>
      <w:r>
        <w:t>.</w:t>
      </w:r>
      <w:r>
        <w:rPr>
          <w:iCs/>
        </w:rPr>
        <w:t xml:space="preserve"> </w:t>
      </w:r>
      <w:r w:rsidR="002D72EB">
        <w:rPr>
          <w:iCs/>
        </w:rPr>
        <w:t xml:space="preserve">Necessary </w:t>
      </w:r>
      <w:r>
        <w:rPr>
          <w:iCs/>
        </w:rPr>
        <w:t>project team members will have access to the repositories. Security access for these sites must be granted by the project manager.</w:t>
      </w:r>
    </w:p>
    <w:p w14:paraId="36FA304E" w14:textId="20D6428A" w:rsidR="00DB73E6" w:rsidRDefault="00CD7A17" w:rsidP="00651F43">
      <w:pPr>
        <w:spacing w:before="120"/>
      </w:pPr>
      <w:r>
        <w:rPr>
          <w:iCs/>
        </w:rPr>
        <w:t>Organizational c</w:t>
      </w:r>
      <w:r w:rsidR="00DB73E6">
        <w:rPr>
          <w:iCs/>
        </w:rPr>
        <w:t xml:space="preserve">hange management assessments and plans are in </w:t>
      </w:r>
      <w:proofErr w:type="spellStart"/>
      <w:r w:rsidR="00DB73E6">
        <w:rPr>
          <w:iCs/>
        </w:rPr>
        <w:t>Prosci’s</w:t>
      </w:r>
      <w:proofErr w:type="spellEnd"/>
      <w:r w:rsidR="00DB73E6">
        <w:rPr>
          <w:iCs/>
        </w:rPr>
        <w:t xml:space="preserve"> Proxima </w:t>
      </w:r>
      <w:r w:rsidR="00543661">
        <w:rPr>
          <w:iCs/>
        </w:rPr>
        <w:t xml:space="preserve">Offline </w:t>
      </w:r>
      <w:r w:rsidR="00DB73E6">
        <w:rPr>
          <w:iCs/>
        </w:rPr>
        <w:t>tool</w:t>
      </w:r>
      <w:r w:rsidR="00543661">
        <w:rPr>
          <w:iCs/>
        </w:rPr>
        <w:t xml:space="preserve"> plus other tools in the </w:t>
      </w:r>
      <w:r w:rsidR="00492DA0">
        <w:rPr>
          <w:iCs/>
        </w:rPr>
        <w:t>State</w:t>
      </w:r>
      <w:r w:rsidR="00543661">
        <w:rPr>
          <w:iCs/>
        </w:rPr>
        <w:t>’s change management tool kit</w:t>
      </w:r>
      <w:r w:rsidR="00DB73E6">
        <w:rPr>
          <w:iCs/>
        </w:rPr>
        <w:t xml:space="preserve">. Viewing and editing access is restricted, but information from </w:t>
      </w:r>
      <w:r w:rsidR="00543661">
        <w:rPr>
          <w:iCs/>
        </w:rPr>
        <w:t>these tools</w:t>
      </w:r>
      <w:r w:rsidR="00DB73E6">
        <w:rPr>
          <w:iCs/>
        </w:rPr>
        <w:t xml:space="preserve"> will be communicated to stakeholders as part of the Change Management process.</w:t>
      </w:r>
    </w:p>
    <w:p w14:paraId="6715F2B0" w14:textId="14070484" w:rsidR="00651F43" w:rsidRPr="004C7101" w:rsidRDefault="008F5D7D" w:rsidP="00651F43">
      <w:pPr>
        <w:spacing w:before="120"/>
      </w:pPr>
      <w:r>
        <w:lastRenderedPageBreak/>
        <w:t>North Dakota</w:t>
      </w:r>
      <w:r w:rsidR="00CE3AB4">
        <w:t xml:space="preserve"> Information Technology’s (</w:t>
      </w:r>
      <w:r w:rsidR="00651F43" w:rsidRPr="004C7101">
        <w:t>NDIT’s</w:t>
      </w:r>
      <w:r w:rsidR="00CE3AB4">
        <w:t>)</w:t>
      </w:r>
      <w:r w:rsidR="00651F43" w:rsidRPr="004C7101">
        <w:t xml:space="preserve"> current retention schedule for project documents </w:t>
      </w:r>
      <w:r w:rsidR="00EF4BF9">
        <w:t xml:space="preserve">(under Record Series #801203) </w:t>
      </w:r>
      <w:r w:rsidR="00651F43" w:rsidRPr="004C7101">
        <w:t xml:space="preserve">requires that project repositories and associated documents be available for six years after the project is closed. </w:t>
      </w:r>
      <w:r w:rsidR="00CB52FC">
        <w:t>To</w:t>
      </w:r>
      <w:r w:rsidR="007C6D72">
        <w:t xml:space="preserve"> maintain the integrity of the </w:t>
      </w:r>
      <w:r w:rsidR="00B34C16">
        <w:t>repository</w:t>
      </w:r>
      <w:r w:rsidR="007C6D72">
        <w:t xml:space="preserve">, access will be removed for the project team, but </w:t>
      </w:r>
      <w:r w:rsidR="00B34C16">
        <w:t>the repository</w:t>
      </w:r>
      <w:r w:rsidR="00EF4BF9">
        <w:t xml:space="preserve"> will be available to the NDIT Project Management Office (PMO) during this time. </w:t>
      </w:r>
      <w:r w:rsidR="00651F43" w:rsidRPr="004C7101">
        <w:t xml:space="preserve">After six years, the project information will be deleted. </w:t>
      </w:r>
    </w:p>
    <w:p w14:paraId="15CBDACE" w14:textId="2923DF87" w:rsidR="00B53B11" w:rsidRPr="00AD6718" w:rsidRDefault="00B53B11" w:rsidP="00B53B11">
      <w:pPr>
        <w:pStyle w:val="BlueInstructions"/>
      </w:pPr>
      <w:r>
        <w:t xml:space="preserve">Consider if there are other systems </w:t>
      </w:r>
      <w:r w:rsidR="00E91C6B">
        <w:t xml:space="preserve">that will be </w:t>
      </w:r>
      <w:r>
        <w:t>used to assign and manage project work and assignments, such as ServiceNow or ADO. If so, note the systems below and how they are being used</w:t>
      </w:r>
      <w:r w:rsidR="00A55A76">
        <w:t>.</w:t>
      </w:r>
    </w:p>
    <w:p w14:paraId="42F01D9C" w14:textId="27D48F54" w:rsidR="00DF61C3" w:rsidRPr="00A747AC" w:rsidRDefault="00267B87" w:rsidP="00580E44">
      <w:pPr>
        <w:spacing w:before="120"/>
      </w:pPr>
      <w:r>
        <w:t>x</w:t>
      </w:r>
      <w:r w:rsidR="00B53B11">
        <w:t>xx</w:t>
      </w:r>
    </w:p>
    <w:p w14:paraId="308012FE" w14:textId="1876EDAA" w:rsidR="000743D2" w:rsidRDefault="000743D2" w:rsidP="00627519">
      <w:pPr>
        <w:pStyle w:val="Heading1"/>
      </w:pPr>
      <w:bookmarkStart w:id="22" w:name="_Toc202875668"/>
      <w:r>
        <w:t>Governance</w:t>
      </w:r>
      <w:bookmarkEnd w:id="22"/>
    </w:p>
    <w:p w14:paraId="258842DD" w14:textId="21119975" w:rsidR="000743D2" w:rsidRDefault="000743D2" w:rsidP="000743D2">
      <w:pPr>
        <w:pStyle w:val="Heading2"/>
      </w:pPr>
      <w:bookmarkStart w:id="23" w:name="_Toc202875669"/>
      <w:r>
        <w:t>Governance Approach</w:t>
      </w:r>
      <w:bookmarkEnd w:id="23"/>
    </w:p>
    <w:p w14:paraId="5B550FA5" w14:textId="77777777" w:rsidR="000743D2" w:rsidRPr="003C6A4B" w:rsidRDefault="000743D2" w:rsidP="000743D2">
      <w:pPr>
        <w:spacing w:before="120"/>
      </w:pPr>
      <w:r>
        <w:t>Governance identifies the key governance roles and responsibilities for the project. In addition to documenting the stakeholders involved in managing the project, this governance section covers who is responsible for approving project documents, who approves deliverables and who makes the final decision to accept the system and product. The escalation process for issues will also be defined.</w:t>
      </w:r>
    </w:p>
    <w:p w14:paraId="694616F6" w14:textId="77777777" w:rsidR="000743D2" w:rsidRDefault="000743D2" w:rsidP="000743D2">
      <w:pPr>
        <w:spacing w:before="120"/>
        <w:rPr>
          <w:lang w:val="en-GB"/>
        </w:rPr>
      </w:pPr>
      <w:r>
        <w:t xml:space="preserve">The objective of this section is to detail the structure of the project organization, and the methods by which it reaches official decisions and carries out regular business. </w:t>
      </w:r>
      <w:r>
        <w:rPr>
          <w:lang w:val="en-GB"/>
        </w:rPr>
        <w:t xml:space="preserve">This ensures </w:t>
      </w:r>
      <w:r>
        <w:t xml:space="preserve">commitment </w:t>
      </w:r>
      <w:r>
        <w:rPr>
          <w:lang w:val="en-GB"/>
        </w:rPr>
        <w:t xml:space="preserve">and effective management of the project </w:t>
      </w:r>
      <w:proofErr w:type="gramStart"/>
      <w:r>
        <w:rPr>
          <w:lang w:val="en-GB"/>
        </w:rPr>
        <w:t>in order to</w:t>
      </w:r>
      <w:proofErr w:type="gramEnd"/>
      <w:r>
        <w:rPr>
          <w:lang w:val="en-GB"/>
        </w:rPr>
        <w:t>:</w:t>
      </w:r>
    </w:p>
    <w:p w14:paraId="40EBDC65" w14:textId="77777777" w:rsidR="000743D2" w:rsidRPr="000743D2" w:rsidRDefault="000743D2" w:rsidP="00A227B0">
      <w:pPr>
        <w:pStyle w:val="ListParagraph"/>
        <w:numPr>
          <w:ilvl w:val="0"/>
          <w:numId w:val="5"/>
        </w:numPr>
        <w:spacing w:before="120"/>
        <w:contextualSpacing w:val="0"/>
      </w:pPr>
      <w:r w:rsidRPr="000743D2">
        <w:t xml:space="preserve">Ensure the project remains on course to deliver products of the required quality to meet the business case </w:t>
      </w:r>
    </w:p>
    <w:p w14:paraId="3372E04A" w14:textId="77777777" w:rsidR="000743D2" w:rsidRPr="000743D2" w:rsidRDefault="000743D2" w:rsidP="00A227B0">
      <w:pPr>
        <w:pStyle w:val="ListParagraph"/>
        <w:numPr>
          <w:ilvl w:val="0"/>
          <w:numId w:val="5"/>
        </w:numPr>
        <w:spacing w:before="120"/>
        <w:contextualSpacing w:val="0"/>
      </w:pPr>
      <w:r w:rsidRPr="000743D2">
        <w:t>Approve all major deliverables</w:t>
      </w:r>
    </w:p>
    <w:p w14:paraId="5913494D" w14:textId="77777777" w:rsidR="000743D2" w:rsidRPr="000743D2" w:rsidRDefault="000743D2" w:rsidP="00A227B0">
      <w:pPr>
        <w:pStyle w:val="ListParagraph"/>
        <w:numPr>
          <w:ilvl w:val="0"/>
          <w:numId w:val="5"/>
        </w:numPr>
        <w:spacing w:before="120"/>
        <w:contextualSpacing w:val="0"/>
      </w:pPr>
      <w:r w:rsidRPr="000743D2">
        <w:t>Authorize deviations through integrated change control</w:t>
      </w:r>
    </w:p>
    <w:p w14:paraId="53F007AE" w14:textId="77777777" w:rsidR="000743D2" w:rsidRPr="000743D2" w:rsidRDefault="000743D2" w:rsidP="00A227B0">
      <w:pPr>
        <w:pStyle w:val="ListParagraph"/>
        <w:numPr>
          <w:ilvl w:val="0"/>
          <w:numId w:val="5"/>
        </w:numPr>
        <w:spacing w:before="120"/>
        <w:contextualSpacing w:val="0"/>
      </w:pPr>
      <w:r w:rsidRPr="000743D2">
        <w:t>Arbitrate on internal project conflicts</w:t>
      </w:r>
    </w:p>
    <w:p w14:paraId="2F9ED1AF" w14:textId="77777777" w:rsidR="000743D2" w:rsidRPr="000743D2" w:rsidRDefault="000743D2" w:rsidP="00A227B0">
      <w:pPr>
        <w:pStyle w:val="ListParagraph"/>
        <w:numPr>
          <w:ilvl w:val="0"/>
          <w:numId w:val="5"/>
        </w:numPr>
        <w:spacing w:before="120"/>
        <w:contextualSpacing w:val="0"/>
      </w:pPr>
      <w:r w:rsidRPr="000743D2">
        <w:t>Negotiate solutions to problems within the project if they arise, and between the project and external bodies</w:t>
      </w:r>
    </w:p>
    <w:p w14:paraId="3B38F4A5" w14:textId="6FA29E80" w:rsidR="000743D2" w:rsidRDefault="000743D2" w:rsidP="00A227B0">
      <w:pPr>
        <w:pStyle w:val="ListParagraph"/>
        <w:numPr>
          <w:ilvl w:val="0"/>
          <w:numId w:val="5"/>
        </w:numPr>
        <w:spacing w:before="120"/>
        <w:contextualSpacing w:val="0"/>
      </w:pPr>
      <w:r w:rsidRPr="000743D2">
        <w:t>Ensure communication between the vendor</w:t>
      </w:r>
      <w:r w:rsidR="00C32865">
        <w:t>(</w:t>
      </w:r>
      <w:r w:rsidRPr="000743D2">
        <w:t>s</w:t>
      </w:r>
      <w:r w:rsidR="00C32865">
        <w:t>)</w:t>
      </w:r>
      <w:r w:rsidRPr="000743D2">
        <w:t xml:space="preserve"> and </w:t>
      </w:r>
      <w:r w:rsidR="00C32865">
        <w:t xml:space="preserve">state </w:t>
      </w:r>
      <w:r w:rsidRPr="000743D2">
        <w:t>project team is effective and consistent</w:t>
      </w:r>
    </w:p>
    <w:p w14:paraId="31B57B76" w14:textId="7253299B" w:rsidR="000743D2" w:rsidRDefault="000743D2" w:rsidP="000743D2">
      <w:pPr>
        <w:pStyle w:val="Heading2"/>
      </w:pPr>
      <w:bookmarkStart w:id="24" w:name="_Toc202875670"/>
      <w:r>
        <w:t>Governance Process</w:t>
      </w:r>
      <w:bookmarkEnd w:id="24"/>
    </w:p>
    <w:p w14:paraId="7B701F48" w14:textId="317AAE41" w:rsidR="000743D2" w:rsidRDefault="000743D2" w:rsidP="000743D2">
      <w:pPr>
        <w:pStyle w:val="Heading3"/>
      </w:pPr>
      <w:bookmarkStart w:id="25" w:name="_Toc202875671"/>
      <w:r>
        <w:t>Authority</w:t>
      </w:r>
      <w:bookmarkEnd w:id="25"/>
    </w:p>
    <w:p w14:paraId="53AC106B" w14:textId="77777777" w:rsidR="00012814" w:rsidRDefault="00B924D8" w:rsidP="00012814">
      <w:pPr>
        <w:pStyle w:val="BlueInstructions"/>
      </w:pPr>
      <w:r>
        <w:t xml:space="preserve">This </w:t>
      </w:r>
      <w:r w:rsidRPr="00A023C1">
        <w:t xml:space="preserve">section should be modified to meet specific project needs. </w:t>
      </w:r>
      <w:r w:rsidR="00012814" w:rsidRPr="00A023C1">
        <w:t>Recommendation is to provide a description for each role that is noted on the RACI chart</w:t>
      </w:r>
      <w:r w:rsidR="00012814">
        <w:t>.</w:t>
      </w:r>
    </w:p>
    <w:p w14:paraId="7DB8114A" w14:textId="1357C309" w:rsidR="00B924D8" w:rsidRDefault="00512004" w:rsidP="00F304FD">
      <w:pPr>
        <w:pStyle w:val="Heading4"/>
      </w:pPr>
      <w:r>
        <w:t>Project Advisory Team (PAT)</w:t>
      </w:r>
    </w:p>
    <w:p w14:paraId="6B570430" w14:textId="77777777" w:rsidR="004C7230" w:rsidRDefault="00D669E0" w:rsidP="004C7230">
      <w:r>
        <w:t xml:space="preserve">The </w:t>
      </w:r>
      <w:r w:rsidR="004C7230">
        <w:t>Project Advisory Team (PAT) is responsible for providing strategic guidance and support to the sponsor throughout the project. The team will offer insights, facilitate decision-making, assist in navigating challenges, and ensure the project aligns with organizational objectives. The PAT membership may change as the project progresses, depending on the needs of the PAT and the project. The sponsor will chair the PAT.</w:t>
      </w:r>
    </w:p>
    <w:p w14:paraId="04489589" w14:textId="77777777" w:rsidR="004C7230" w:rsidRDefault="004C7230" w:rsidP="004C7230">
      <w:r>
        <w:t xml:space="preserve">For this project’s execution and closeout, the PAT will initially consist of the following roles: project sponsor, project compliance coordinator (PCC), state procurement officer, …  </w:t>
      </w:r>
      <w:r w:rsidRPr="008A3452">
        <w:rPr>
          <w:rStyle w:val="BlueInstructionsChar"/>
        </w:rPr>
        <w:t>(examples of other possible roles: fiscal analyst, executive stakeholder)</w:t>
      </w:r>
      <w:r>
        <w:t xml:space="preserve">, and will meet monthly.  </w:t>
      </w:r>
      <w:r w:rsidRPr="005371A0">
        <w:rPr>
          <w:rStyle w:val="BlueInstructionsChar"/>
        </w:rPr>
        <w:t>(meeting cadence can be decided by the sponsor or the PAT)</w:t>
      </w:r>
    </w:p>
    <w:p w14:paraId="780E90D6" w14:textId="6D01BBB2" w:rsidR="00512004" w:rsidRDefault="004C7230" w:rsidP="004C7230">
      <w:pPr>
        <w:spacing w:before="120"/>
      </w:pPr>
      <w:r>
        <w:t>The PAT will be informed and/or provide recommendations that include the following:</w:t>
      </w:r>
    </w:p>
    <w:p w14:paraId="22F2AE89" w14:textId="736FEBCE" w:rsidR="008A0270" w:rsidRDefault="0033067C" w:rsidP="005744B7">
      <w:pPr>
        <w:pStyle w:val="BlueInstructions"/>
      </w:pPr>
      <w:proofErr w:type="gramStart"/>
      <w:r>
        <w:lastRenderedPageBreak/>
        <w:t>Following</w:t>
      </w:r>
      <w:proofErr w:type="gramEnd"/>
      <w:r>
        <w:t xml:space="preserve"> are </w:t>
      </w:r>
      <w:r w:rsidR="00E565F1">
        <w:t>typical items that the PAT may want to be informed on or provide input on during execution and closeout. Add or change these items with the input of the sponsor and/or the PAT</w:t>
      </w:r>
      <w:r w:rsidR="00B341CA">
        <w:t>.</w:t>
      </w:r>
    </w:p>
    <w:p w14:paraId="40E5C91A" w14:textId="43222EDC" w:rsidR="002D2F0D" w:rsidRDefault="00E565F1" w:rsidP="00AD3EDC">
      <w:pPr>
        <w:numPr>
          <w:ilvl w:val="0"/>
          <w:numId w:val="47"/>
        </w:numPr>
        <w:spacing w:before="120"/>
      </w:pPr>
      <w:r>
        <w:t xml:space="preserve">Variance to </w:t>
      </w:r>
      <w:proofErr w:type="gramStart"/>
      <w:r w:rsidR="00F8137A">
        <w:t>baselined</w:t>
      </w:r>
      <w:proofErr w:type="gramEnd"/>
      <w:r w:rsidR="00F8137A">
        <w:t xml:space="preserve"> </w:t>
      </w:r>
      <w:r>
        <w:t>budget and timeline</w:t>
      </w:r>
    </w:p>
    <w:p w14:paraId="5F528334" w14:textId="1FD80DB3" w:rsidR="00E565F1" w:rsidRDefault="00E565F1" w:rsidP="00AD3EDC">
      <w:pPr>
        <w:numPr>
          <w:ilvl w:val="0"/>
          <w:numId w:val="47"/>
        </w:numPr>
        <w:spacing w:before="120"/>
      </w:pPr>
      <w:r>
        <w:t>Additional procurements</w:t>
      </w:r>
    </w:p>
    <w:p w14:paraId="1001D6D8" w14:textId="3BB4DFA7" w:rsidR="00E565F1" w:rsidRDefault="00E565F1" w:rsidP="00AD3EDC">
      <w:pPr>
        <w:numPr>
          <w:ilvl w:val="0"/>
          <w:numId w:val="47"/>
        </w:numPr>
        <w:spacing w:before="120"/>
      </w:pPr>
      <w:r>
        <w:t>Ongoing project status</w:t>
      </w:r>
    </w:p>
    <w:p w14:paraId="639A6EF2" w14:textId="61A36C13" w:rsidR="00E565F1" w:rsidRDefault="00E565F1" w:rsidP="00AD3EDC">
      <w:pPr>
        <w:numPr>
          <w:ilvl w:val="0"/>
          <w:numId w:val="47"/>
        </w:numPr>
        <w:spacing w:before="120"/>
      </w:pPr>
      <w:r>
        <w:t>Significant changes in scope, budget, or timeline</w:t>
      </w:r>
    </w:p>
    <w:p w14:paraId="2826C2C4" w14:textId="004C6EE9" w:rsidR="00E565F1" w:rsidRDefault="00E565F1" w:rsidP="00AD3EDC">
      <w:pPr>
        <w:numPr>
          <w:ilvl w:val="0"/>
          <w:numId w:val="47"/>
        </w:numPr>
        <w:spacing w:before="120"/>
      </w:pPr>
      <w:r>
        <w:t>Introduction of significant project or agency risks or issues</w:t>
      </w:r>
    </w:p>
    <w:p w14:paraId="55916F63" w14:textId="4E04D1E7" w:rsidR="00C15555" w:rsidRDefault="00C15555" w:rsidP="00AD3EDC">
      <w:pPr>
        <w:numPr>
          <w:ilvl w:val="0"/>
          <w:numId w:val="47"/>
        </w:numPr>
        <w:spacing w:before="120"/>
      </w:pPr>
      <w:r>
        <w:t>Concerns with meeting the budget and timeline</w:t>
      </w:r>
    </w:p>
    <w:p w14:paraId="45835F85" w14:textId="70904CD2" w:rsidR="00C15555" w:rsidRDefault="00C15555" w:rsidP="00AD3EDC">
      <w:pPr>
        <w:numPr>
          <w:ilvl w:val="0"/>
          <w:numId w:val="47"/>
        </w:numPr>
        <w:spacing w:before="120"/>
      </w:pPr>
      <w:r>
        <w:t>Changes in project direction</w:t>
      </w:r>
    </w:p>
    <w:p w14:paraId="2E23FF45" w14:textId="2FEE3E19" w:rsidR="009A36CC" w:rsidRPr="00F304FD" w:rsidRDefault="00F8137A" w:rsidP="00F304FD">
      <w:pPr>
        <w:pStyle w:val="Heading4"/>
      </w:pPr>
      <w:r>
        <w:t>Project Compliance Coordinator (PCC)</w:t>
      </w:r>
    </w:p>
    <w:p w14:paraId="5ADB8CDF" w14:textId="480ACE60" w:rsidR="009A36CC" w:rsidRDefault="009A36CC" w:rsidP="009A36CC">
      <w:r>
        <w:t xml:space="preserve">The </w:t>
      </w:r>
      <w:r w:rsidR="00945FCD">
        <w:t>project compliance coordinator (PCC) is responsible for ensuring the project is compliant with STD009 and following project management best practices. The PCC will determine if any changes to the project trigger major project consideration, provide a peer review of project management documents, review any requested modifications to the baseline, and confirm that the project manager has had the project schedule reviewed by the NDIT PMO prior to completing planning and setting the baseline</w:t>
      </w:r>
      <w:r>
        <w:t>.</w:t>
      </w:r>
    </w:p>
    <w:p w14:paraId="72761CB9" w14:textId="388E4BDD" w:rsidR="00A67F7C" w:rsidRDefault="00A67F7C" w:rsidP="00A67F7C">
      <w:pPr>
        <w:pStyle w:val="Heading4"/>
      </w:pPr>
      <w:r>
        <w:t>Sponsor</w:t>
      </w:r>
    </w:p>
    <w:p w14:paraId="460138D9" w14:textId="6E41329C" w:rsidR="00A67F7C" w:rsidRDefault="00A67F7C" w:rsidP="00A67F7C">
      <w:r>
        <w:t xml:space="preserve">The sponsor has a demonstrable interest in the outcome of the project and chairs the </w:t>
      </w:r>
      <w:r w:rsidR="00B95F2B">
        <w:t>OC</w:t>
      </w:r>
      <w:r>
        <w:t>. The sponsor is responsible for conflict resolution, managing contingencies, managing stakeholder expectations, and ensuring expected benefits are realized.</w:t>
      </w:r>
    </w:p>
    <w:p w14:paraId="17BFC136" w14:textId="2E77DFA6" w:rsidR="009A36CC" w:rsidRDefault="009A36CC" w:rsidP="00F304FD">
      <w:pPr>
        <w:pStyle w:val="Heading4"/>
      </w:pPr>
      <w:r>
        <w:t>Project Manager</w:t>
      </w:r>
      <w:r w:rsidR="002B3D50">
        <w:t xml:space="preserve"> </w:t>
      </w:r>
      <w:r w:rsidR="003851DE">
        <w:t>(</w:t>
      </w:r>
      <w:r w:rsidR="00DA7609">
        <w:t>State Project Manager</w:t>
      </w:r>
      <w:r w:rsidR="003851DE">
        <w:t>)</w:t>
      </w:r>
    </w:p>
    <w:p w14:paraId="0031271A" w14:textId="44CDD3DB" w:rsidR="00915191" w:rsidRDefault="00915191" w:rsidP="00915191">
      <w:pPr>
        <w:pStyle w:val="BlueInstructions"/>
      </w:pPr>
      <w:r>
        <w:t xml:space="preserve">If there are multiple project managers representing </w:t>
      </w:r>
      <w:r w:rsidR="00DA14AD">
        <w:t>ND</w:t>
      </w:r>
      <w:r w:rsidR="003851DE">
        <w:t xml:space="preserve"> on this project</w:t>
      </w:r>
      <w:r>
        <w:t>, you</w:t>
      </w:r>
      <w:r w:rsidR="002B3D50">
        <w:t xml:space="preserve"> will want to </w:t>
      </w:r>
      <w:r>
        <w:t xml:space="preserve">add sections for those project managers (e.g., </w:t>
      </w:r>
      <w:r w:rsidR="002B3D50">
        <w:t xml:space="preserve">Scheduling </w:t>
      </w:r>
      <w:r w:rsidR="008B2E9C">
        <w:t xml:space="preserve">Project </w:t>
      </w:r>
      <w:r w:rsidR="002B3D50">
        <w:t>Manager</w:t>
      </w:r>
      <w:r w:rsidR="00566FE9">
        <w:t xml:space="preserve"> or</w:t>
      </w:r>
      <w:r w:rsidR="002B3D50">
        <w:t xml:space="preserve"> UAT Project Manager)</w:t>
      </w:r>
      <w:r w:rsidR="00147AD5">
        <w:t xml:space="preserve"> and potentially change this role to “Primary Project Manager.”</w:t>
      </w:r>
    </w:p>
    <w:p w14:paraId="14C281D5" w14:textId="32691F41" w:rsidR="009A36CC" w:rsidRDefault="00B52471" w:rsidP="009A36CC">
      <w:r>
        <w:t xml:space="preserve">The project manager </w:t>
      </w:r>
      <w:r w:rsidR="00333C34">
        <w:t>fulfills</w:t>
      </w:r>
      <w:r>
        <w:t xml:space="preserve"> the primary project manager role. </w:t>
      </w:r>
      <w:r w:rsidR="009A36CC">
        <w:t xml:space="preserve">Per </w:t>
      </w:r>
      <w:r w:rsidR="00CE67C4">
        <w:t>STD009</w:t>
      </w:r>
      <w:r w:rsidR="009A36CC">
        <w:t xml:space="preserve">, the primary project manager is the person responsible for ensuring that the project team completes the project successfully by resolving the strategic problems/needs of the business that led to the origination of the project. </w:t>
      </w:r>
      <w:r w:rsidR="00404910">
        <w:t>This role</w:t>
      </w:r>
      <w:r w:rsidR="009A36CC">
        <w:t xml:space="preserve"> is also the primary connection between the project team and the sponsor/performing organization. The project manager develops the project plan with the team and manages the team’s performance of project tasks. The project manager is also responsible for securing acceptance and approval of deliverables from the sponsor and stakeholders.</w:t>
      </w:r>
    </w:p>
    <w:p w14:paraId="0C4E1DA4" w14:textId="2C797E7C" w:rsidR="002B3D50" w:rsidRDefault="002B3D50" w:rsidP="00F304FD">
      <w:pPr>
        <w:pStyle w:val="Heading4"/>
      </w:pPr>
      <w:r>
        <w:t>Vendor Project Manager</w:t>
      </w:r>
    </w:p>
    <w:p w14:paraId="4BF6266D" w14:textId="10455AFD" w:rsidR="002B3D50" w:rsidRDefault="002B3D50" w:rsidP="002B3D50">
      <w:r>
        <w:t>The vendor project manager works closely with the project manager to ensure plans are created and followed to meet goals and objectives. This role manages the vendor’s day-to-day activities such as planning, organizing, staffing, monitoring, and controlling. The vendor project manager is the primary connection between the project manager and the vendor team.</w:t>
      </w:r>
    </w:p>
    <w:p w14:paraId="278521CD" w14:textId="193EEB4D" w:rsidR="002B3D50" w:rsidRDefault="002B3D50" w:rsidP="00F304FD">
      <w:pPr>
        <w:pStyle w:val="Heading4"/>
      </w:pPr>
      <w:r>
        <w:t>Project Team</w:t>
      </w:r>
    </w:p>
    <w:p w14:paraId="1DD59FF9" w14:textId="76D376E1" w:rsidR="002B3D50" w:rsidRDefault="002B3D50" w:rsidP="002B3D50">
      <w:r>
        <w:t>The project team is responsible for identifying requirements and making recommendations for decisions. The group participates in the project, assists in the resolution of conflicts, and provides overall direction to the project efforts. In addition, they assist the project manager in developing a project plan including task details, budgets, schedules, risk management plan, scope control plan, communications plan, and other project planning documents. They also perform tasks as needed to ensure successful completion of the project. The project team meets regularly as defined in this project plan.</w:t>
      </w:r>
    </w:p>
    <w:p w14:paraId="29849B90" w14:textId="4B58865D" w:rsidR="002B3D50" w:rsidRDefault="00AF3C74" w:rsidP="002B3D50">
      <w:pPr>
        <w:pStyle w:val="BlueInstructions"/>
      </w:pPr>
      <w:r>
        <w:t xml:space="preserve">If you wish, the </w:t>
      </w:r>
      <w:r w:rsidR="002B3D50">
        <w:t>project team can be broken down to the individual roles (e.g., business analyst, quality analyst, procurement officer) either as bullet points within this section or as their own section if necessary.</w:t>
      </w:r>
    </w:p>
    <w:p w14:paraId="50EF45D9" w14:textId="731E65F1" w:rsidR="00D1378C" w:rsidRDefault="00D1378C" w:rsidP="00D1378C">
      <w:pPr>
        <w:pStyle w:val="Heading4"/>
      </w:pPr>
      <w:r>
        <w:lastRenderedPageBreak/>
        <w:t xml:space="preserve">Change </w:t>
      </w:r>
      <w:r w:rsidR="001D5A61">
        <w:t>Practitioner</w:t>
      </w:r>
    </w:p>
    <w:p w14:paraId="0D47CFCD" w14:textId="73FBA0D7" w:rsidR="00CD50B1" w:rsidRDefault="00E81790" w:rsidP="00CD50B1">
      <w:r>
        <w:t xml:space="preserve">The change </w:t>
      </w:r>
      <w:r w:rsidR="001D5A61">
        <w:t xml:space="preserve">practitioner </w:t>
      </w:r>
      <w:r>
        <w:t xml:space="preserve">works closely with the project manager and is responsible for ensuring that the agency’s staff and customers are prepared for the organizational change generated by the project. This may involve the integration of change activities into the project. The change </w:t>
      </w:r>
      <w:r w:rsidR="001D5A61">
        <w:t xml:space="preserve">practitioner </w:t>
      </w:r>
      <w:r>
        <w:t>works with a change team to create and execute the activities identified in the change management plan. This role typically continues past the project to assist the agency in reinforcing the change and addressing additional change impacts</w:t>
      </w:r>
      <w:r w:rsidR="00175B5E">
        <w:t>, therefore the person filling this role may change once the project is completed</w:t>
      </w:r>
      <w:r>
        <w:t>.</w:t>
      </w:r>
    </w:p>
    <w:p w14:paraId="47DFCC77" w14:textId="67DA590F" w:rsidR="00DD5B73" w:rsidRDefault="00DD5B73" w:rsidP="00DD5B73">
      <w:pPr>
        <w:pStyle w:val="Heading4"/>
      </w:pPr>
      <w:r>
        <w:t>Procurement Officer</w:t>
      </w:r>
    </w:p>
    <w:p w14:paraId="54014C73" w14:textId="74279A11" w:rsidR="00DD5B73" w:rsidRPr="00DD5B73" w:rsidRDefault="00DD5B73" w:rsidP="00DD5B73">
      <w:r>
        <w:t xml:space="preserve">The </w:t>
      </w:r>
      <w:r w:rsidR="00842D45">
        <w:t xml:space="preserve">procurement officer oversees all procurements on the project, authors </w:t>
      </w:r>
      <w:proofErr w:type="gramStart"/>
      <w:r w:rsidR="00842D45">
        <w:t>procurement</w:t>
      </w:r>
      <w:proofErr w:type="gramEnd"/>
      <w:r w:rsidR="00842D45">
        <w:t xml:space="preserve"> documents in collaboration with project team members and agency </w:t>
      </w:r>
      <w:proofErr w:type="gramStart"/>
      <w:r w:rsidR="00842D45">
        <w:t>stakeholders, and</w:t>
      </w:r>
      <w:proofErr w:type="gramEnd"/>
      <w:r w:rsidR="00842D45">
        <w:t xml:space="preserve"> leads negotiations. The procurement officer works with the project manager and sponsor to ensure procurements align with project </w:t>
      </w:r>
      <w:proofErr w:type="gramStart"/>
      <w:r w:rsidR="00842D45">
        <w:t>needs, and</w:t>
      </w:r>
      <w:proofErr w:type="gramEnd"/>
      <w:r w:rsidR="00842D45">
        <w:t xml:space="preserve"> is responsible for ensuring that all procurements follow state laws, standards, and Office of Management and Budget (OMB) best practices.</w:t>
      </w:r>
    </w:p>
    <w:p w14:paraId="35070340" w14:textId="0075C2B4" w:rsidR="008D0202" w:rsidRDefault="008D0202" w:rsidP="008334B2">
      <w:pPr>
        <w:pStyle w:val="Heading3"/>
      </w:pPr>
      <w:bookmarkStart w:id="26" w:name="_Toc202875672"/>
      <w:r>
        <w:lastRenderedPageBreak/>
        <w:t>Authority/Responsibility Matrix</w:t>
      </w:r>
      <w:bookmarkEnd w:id="26"/>
    </w:p>
    <w:p w14:paraId="196912E3" w14:textId="77777777" w:rsidR="008D0202" w:rsidRDefault="008D0202" w:rsidP="008334B2">
      <w:pPr>
        <w:pStyle w:val="BlueInstructions"/>
        <w:keepNext/>
        <w:keepLines/>
      </w:pPr>
      <w:r>
        <w:t xml:space="preserve">The </w:t>
      </w:r>
      <w:r w:rsidRPr="007A51CC">
        <w:t>responsibility matrix should be custom</w:t>
      </w:r>
      <w:r>
        <w:t>ized for each individual project when assigning the resource responsibilities</w:t>
      </w:r>
      <w:r w:rsidRPr="007A51CC">
        <w:t>. If there is a change in a management plan, this matrix may also need to be adjusted accordingly.</w:t>
      </w:r>
    </w:p>
    <w:p w14:paraId="6F0641F0" w14:textId="613C5E7A" w:rsidR="008D0202" w:rsidRDefault="008D0202" w:rsidP="008334B2">
      <w:pPr>
        <w:pStyle w:val="BlueInstructions"/>
        <w:keepNext/>
        <w:keepLines/>
      </w:pPr>
      <w:r>
        <w:t xml:space="preserve">The below matrix is adjusted to reflect specific project work. Recommendation is that each deliverable </w:t>
      </w:r>
      <w:proofErr w:type="gramStart"/>
      <w:r>
        <w:t>have</w:t>
      </w:r>
      <w:proofErr w:type="gramEnd"/>
      <w:r>
        <w:t xml:space="preserve"> its own line, as responsibilities may differ for each </w:t>
      </w:r>
      <w:proofErr w:type="gramStart"/>
      <w:r>
        <w:t>deliverable</w:t>
      </w:r>
      <w:proofErr w:type="gramEnd"/>
      <w:r>
        <w:t>.</w:t>
      </w:r>
    </w:p>
    <w:p w14:paraId="359E5A50" w14:textId="49E5430A" w:rsidR="008D0202" w:rsidRDefault="004259DD" w:rsidP="008334B2">
      <w:pPr>
        <w:pStyle w:val="BlueInstructions"/>
        <w:keepNext/>
        <w:keepLines/>
      </w:pPr>
      <w:r>
        <w:t>To</w:t>
      </w:r>
      <w:r w:rsidR="00567470">
        <w:t xml:space="preserve"> provide information on what “typically” happens, the RACI has been filled in already.</w:t>
      </w:r>
      <w:r w:rsidR="00785C3D">
        <w:t xml:space="preserve"> Reminder to adjust this matrix to reflect the </w:t>
      </w:r>
      <w:r w:rsidR="005577C7">
        <w:t xml:space="preserve">roles you’ve described </w:t>
      </w:r>
      <w:r w:rsidR="00785C3D">
        <w:t>above.</w:t>
      </w:r>
    </w:p>
    <w:p w14:paraId="720A7D17" w14:textId="398B185B" w:rsidR="001D5A61" w:rsidRDefault="001D5A61" w:rsidP="008334B2">
      <w:pPr>
        <w:pStyle w:val="BlueInstructions"/>
        <w:keepNext/>
        <w:keepLines/>
      </w:pPr>
      <w:bookmarkStart w:id="27" w:name="_Hlk89264001"/>
      <w:r>
        <w:t>If you have an Agile project, you may need to enter in the product owner and scrum master roles, though the product owner may be your sponsor</w:t>
      </w:r>
      <w:bookmarkEnd w:id="27"/>
      <w:r>
        <w:t>.</w:t>
      </w:r>
    </w:p>
    <w:p w14:paraId="40BB26A4" w14:textId="6C783789" w:rsidR="008D0202" w:rsidRDefault="008D0202" w:rsidP="008334B2">
      <w:pPr>
        <w:pStyle w:val="BlueInstructions"/>
        <w:keepNext/>
        <w:keepLines/>
      </w:pPr>
      <w:r>
        <w:t>Recommendation is that only one role is noted as “Responsible” for each line</w:t>
      </w:r>
      <w:r w:rsidR="002D095C">
        <w:t xml:space="preserve"> and only one responsibility is entered for each role</w:t>
      </w:r>
    </w:p>
    <w:p w14:paraId="07F08886" w14:textId="55C3F2DD" w:rsidR="00B16B08" w:rsidRDefault="008D0202" w:rsidP="008334B2">
      <w:pPr>
        <w:keepNext/>
        <w:keepLines/>
      </w:pPr>
      <w:r>
        <w:t>The following section describes the authority of those involved in the project, lines of accountability, and the flow of information:</w:t>
      </w:r>
    </w:p>
    <w:p w14:paraId="40059FCA" w14:textId="08E9BBA5" w:rsidR="008D0202" w:rsidRDefault="008D0202" w:rsidP="008334B2">
      <w:pPr>
        <w:keepNext/>
        <w:keepLines/>
      </w:pPr>
    </w:p>
    <w:p w14:paraId="1BA82A0A" w14:textId="16B173C0" w:rsidR="00F17470" w:rsidRDefault="00F17470" w:rsidP="00F17470">
      <w:pPr>
        <w:pStyle w:val="Caption"/>
      </w:pPr>
      <w:bookmarkStart w:id="28" w:name="_Toc202875719"/>
      <w:r>
        <w:t xml:space="preserve">Table </w:t>
      </w:r>
      <w:r>
        <w:fldChar w:fldCharType="begin"/>
      </w:r>
      <w:r>
        <w:instrText>SEQ Table \* ARABIC</w:instrText>
      </w:r>
      <w:r>
        <w:fldChar w:fldCharType="separate"/>
      </w:r>
      <w:r w:rsidR="00EE4CC0">
        <w:rPr>
          <w:noProof/>
        </w:rPr>
        <w:t>3</w:t>
      </w:r>
      <w:r>
        <w:fldChar w:fldCharType="end"/>
      </w:r>
      <w:r>
        <w:t>: RACI Matrix</w:t>
      </w:r>
      <w:bookmarkEnd w:id="28"/>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23"/>
        <w:gridCol w:w="3691"/>
        <w:gridCol w:w="540"/>
        <w:gridCol w:w="540"/>
        <w:gridCol w:w="540"/>
        <w:gridCol w:w="540"/>
        <w:gridCol w:w="540"/>
        <w:gridCol w:w="540"/>
        <w:gridCol w:w="270"/>
        <w:gridCol w:w="236"/>
        <w:gridCol w:w="34"/>
        <w:gridCol w:w="202"/>
        <w:gridCol w:w="236"/>
        <w:gridCol w:w="102"/>
        <w:gridCol w:w="134"/>
        <w:gridCol w:w="406"/>
        <w:gridCol w:w="540"/>
        <w:gridCol w:w="540"/>
      </w:tblGrid>
      <w:tr w:rsidR="005212A8" w:rsidRPr="00E0232C" w14:paraId="50D587DC" w14:textId="07106EC9" w:rsidTr="008D4E92">
        <w:trPr>
          <w:cantSplit/>
          <w:trHeight w:val="576"/>
          <w:tblHeader/>
          <w:jc w:val="center"/>
        </w:trPr>
        <w:tc>
          <w:tcPr>
            <w:tcW w:w="359" w:type="dxa"/>
            <w:gridSpan w:val="2"/>
            <w:tcBorders>
              <w:top w:val="nil"/>
              <w:left w:val="nil"/>
              <w:bottom w:val="nil"/>
              <w:right w:val="nil"/>
            </w:tcBorders>
            <w:shd w:val="clear" w:color="auto" w:fill="D34727"/>
            <w:noWrap/>
          </w:tcPr>
          <w:p w14:paraId="210BE92B" w14:textId="08D0A111" w:rsidR="005212A8" w:rsidRPr="00E0232C" w:rsidRDefault="005212A8" w:rsidP="0011181B">
            <w:pPr>
              <w:keepNext/>
              <w:keepLines/>
              <w:spacing w:after="60"/>
              <w:rPr>
                <w:rFonts w:cs="Arial"/>
                <w:b/>
                <w:color w:val="FFFFFF" w:themeColor="background1"/>
                <w:szCs w:val="22"/>
              </w:rPr>
            </w:pPr>
            <w:r>
              <w:rPr>
                <w:rFonts w:cs="Arial"/>
                <w:b/>
                <w:color w:val="FFFFFF" w:themeColor="background1"/>
                <w:szCs w:val="22"/>
              </w:rPr>
              <w:t>R</w:t>
            </w:r>
          </w:p>
        </w:tc>
        <w:tc>
          <w:tcPr>
            <w:tcW w:w="3691" w:type="dxa"/>
            <w:tcBorders>
              <w:top w:val="nil"/>
              <w:left w:val="nil"/>
              <w:bottom w:val="nil"/>
              <w:right w:val="nil"/>
            </w:tcBorders>
            <w:shd w:val="clear" w:color="auto" w:fill="D34727"/>
            <w:noWrap/>
          </w:tcPr>
          <w:p w14:paraId="60FCE286" w14:textId="7D9AF188" w:rsidR="005212A8" w:rsidRPr="00EB1AE1" w:rsidRDefault="005212A8" w:rsidP="0011181B">
            <w:pPr>
              <w:keepNext/>
              <w:keepLines/>
              <w:spacing w:after="60"/>
              <w:rPr>
                <w:rFonts w:cs="Arial"/>
                <w:bCs/>
                <w:color w:val="FFFFFF" w:themeColor="background1"/>
                <w:szCs w:val="22"/>
              </w:rPr>
            </w:pPr>
            <w:r w:rsidRPr="00EB1AE1">
              <w:rPr>
                <w:rFonts w:cs="Arial"/>
                <w:bCs/>
                <w:color w:val="FFFFFF" w:themeColor="background1"/>
                <w:szCs w:val="22"/>
              </w:rPr>
              <w:t>Responsible</w:t>
            </w:r>
            <w:r>
              <w:rPr>
                <w:rFonts w:cs="Arial"/>
                <w:bCs/>
                <w:color w:val="FFFFFF" w:themeColor="background1"/>
                <w:szCs w:val="22"/>
              </w:rPr>
              <w:t xml:space="preserve"> – person who does the work to complete the task</w:t>
            </w:r>
          </w:p>
        </w:tc>
        <w:tc>
          <w:tcPr>
            <w:tcW w:w="540" w:type="dxa"/>
            <w:vMerge w:val="restart"/>
            <w:tcBorders>
              <w:top w:val="nil"/>
              <w:left w:val="nil"/>
              <w:bottom w:val="nil"/>
              <w:right w:val="nil"/>
            </w:tcBorders>
            <w:shd w:val="clear" w:color="auto" w:fill="D34727"/>
            <w:noWrap/>
            <w:textDirection w:val="btLr"/>
            <w:vAlign w:val="center"/>
          </w:tcPr>
          <w:p w14:paraId="608B0898" w14:textId="3B44E118" w:rsidR="005212A8" w:rsidRPr="00E0232C" w:rsidRDefault="00436594" w:rsidP="0011181B">
            <w:pPr>
              <w:keepNext/>
              <w:keepLines/>
              <w:spacing w:after="60"/>
              <w:ind w:left="113" w:right="113"/>
              <w:rPr>
                <w:rFonts w:cs="Arial"/>
                <w:b/>
                <w:color w:val="FFFFFF" w:themeColor="background1"/>
                <w:szCs w:val="22"/>
              </w:rPr>
            </w:pPr>
            <w:r>
              <w:rPr>
                <w:rFonts w:cs="Arial"/>
                <w:b/>
                <w:color w:val="FFFFFF" w:themeColor="background1"/>
                <w:szCs w:val="22"/>
              </w:rPr>
              <w:t>PAT</w:t>
            </w:r>
          </w:p>
        </w:tc>
        <w:tc>
          <w:tcPr>
            <w:tcW w:w="540" w:type="dxa"/>
            <w:vMerge w:val="restart"/>
            <w:tcBorders>
              <w:top w:val="nil"/>
              <w:left w:val="nil"/>
              <w:bottom w:val="nil"/>
              <w:right w:val="nil"/>
            </w:tcBorders>
            <w:shd w:val="clear" w:color="auto" w:fill="D34727"/>
            <w:textDirection w:val="btLr"/>
            <w:vAlign w:val="center"/>
          </w:tcPr>
          <w:p w14:paraId="08B91567" w14:textId="25A9326D" w:rsidR="005212A8" w:rsidRDefault="00436594" w:rsidP="0011181B">
            <w:pPr>
              <w:keepNext/>
              <w:keepLines/>
              <w:spacing w:after="60"/>
              <w:ind w:left="113" w:right="113"/>
              <w:rPr>
                <w:rFonts w:cs="Arial"/>
                <w:b/>
                <w:color w:val="FFFFFF" w:themeColor="background1"/>
                <w:szCs w:val="22"/>
              </w:rPr>
            </w:pPr>
            <w:r>
              <w:rPr>
                <w:rFonts w:cs="Arial"/>
                <w:b/>
                <w:color w:val="FFFFFF" w:themeColor="background1"/>
                <w:szCs w:val="22"/>
              </w:rPr>
              <w:t>PCC</w:t>
            </w:r>
          </w:p>
        </w:tc>
        <w:tc>
          <w:tcPr>
            <w:tcW w:w="540" w:type="dxa"/>
            <w:vMerge w:val="restart"/>
            <w:tcBorders>
              <w:top w:val="nil"/>
              <w:left w:val="nil"/>
              <w:bottom w:val="nil"/>
              <w:right w:val="nil"/>
            </w:tcBorders>
            <w:shd w:val="clear" w:color="auto" w:fill="D34727"/>
            <w:textDirection w:val="btLr"/>
            <w:vAlign w:val="center"/>
          </w:tcPr>
          <w:p w14:paraId="79818E60" w14:textId="7A21963D" w:rsidR="005212A8" w:rsidRDefault="005212A8" w:rsidP="0011181B">
            <w:pPr>
              <w:keepNext/>
              <w:keepLines/>
              <w:spacing w:after="60"/>
              <w:ind w:left="113" w:right="113"/>
              <w:rPr>
                <w:rFonts w:cs="Arial"/>
                <w:b/>
                <w:color w:val="FFFFFF" w:themeColor="background1"/>
                <w:szCs w:val="22"/>
              </w:rPr>
            </w:pPr>
            <w:r>
              <w:rPr>
                <w:rFonts w:cs="Arial"/>
                <w:b/>
                <w:color w:val="FFFFFF" w:themeColor="background1"/>
                <w:szCs w:val="22"/>
              </w:rPr>
              <w:t>Sponsor</w:t>
            </w:r>
          </w:p>
        </w:tc>
        <w:tc>
          <w:tcPr>
            <w:tcW w:w="540" w:type="dxa"/>
            <w:vMerge w:val="restart"/>
            <w:tcBorders>
              <w:top w:val="nil"/>
              <w:left w:val="nil"/>
              <w:bottom w:val="nil"/>
              <w:right w:val="nil"/>
            </w:tcBorders>
            <w:shd w:val="clear" w:color="auto" w:fill="D34727"/>
            <w:textDirection w:val="btLr"/>
            <w:vAlign w:val="center"/>
          </w:tcPr>
          <w:p w14:paraId="3C722EA5" w14:textId="5AF76899" w:rsidR="005212A8" w:rsidRDefault="005212A8" w:rsidP="0011181B">
            <w:pPr>
              <w:keepNext/>
              <w:keepLines/>
              <w:spacing w:after="60"/>
              <w:ind w:left="113" w:right="113"/>
              <w:rPr>
                <w:rFonts w:cs="Arial"/>
                <w:b/>
                <w:color w:val="FFFFFF" w:themeColor="background1"/>
                <w:szCs w:val="22"/>
              </w:rPr>
            </w:pPr>
            <w:r>
              <w:rPr>
                <w:rFonts w:cs="Arial"/>
                <w:b/>
                <w:color w:val="FFFFFF" w:themeColor="background1"/>
                <w:szCs w:val="22"/>
              </w:rPr>
              <w:t>Project Manager</w:t>
            </w:r>
          </w:p>
        </w:tc>
        <w:tc>
          <w:tcPr>
            <w:tcW w:w="540" w:type="dxa"/>
            <w:vMerge w:val="restart"/>
            <w:tcBorders>
              <w:top w:val="nil"/>
              <w:left w:val="nil"/>
              <w:bottom w:val="nil"/>
              <w:right w:val="nil"/>
            </w:tcBorders>
            <w:shd w:val="clear" w:color="auto" w:fill="D34727"/>
            <w:textDirection w:val="btLr"/>
            <w:vAlign w:val="center"/>
          </w:tcPr>
          <w:p w14:paraId="68BFE57E" w14:textId="71F906A0" w:rsidR="005212A8" w:rsidRDefault="005212A8" w:rsidP="0011181B">
            <w:pPr>
              <w:keepNext/>
              <w:keepLines/>
              <w:spacing w:after="60"/>
              <w:ind w:left="113" w:right="113"/>
              <w:rPr>
                <w:rFonts w:cs="Arial"/>
                <w:b/>
                <w:color w:val="FFFFFF" w:themeColor="background1"/>
                <w:szCs w:val="22"/>
              </w:rPr>
            </w:pPr>
            <w:r>
              <w:rPr>
                <w:rFonts w:cs="Arial"/>
                <w:b/>
                <w:color w:val="FFFFFF" w:themeColor="background1"/>
                <w:szCs w:val="22"/>
              </w:rPr>
              <w:t>Vendor Project Manager</w:t>
            </w:r>
          </w:p>
        </w:tc>
        <w:tc>
          <w:tcPr>
            <w:tcW w:w="540" w:type="dxa"/>
            <w:vMerge w:val="restart"/>
            <w:tcBorders>
              <w:top w:val="nil"/>
              <w:left w:val="nil"/>
              <w:bottom w:val="nil"/>
              <w:right w:val="nil"/>
            </w:tcBorders>
            <w:shd w:val="clear" w:color="auto" w:fill="D34727"/>
            <w:textDirection w:val="btLr"/>
            <w:vAlign w:val="center"/>
          </w:tcPr>
          <w:p w14:paraId="3187EB19" w14:textId="70719FA9" w:rsidR="005212A8" w:rsidRDefault="005212A8" w:rsidP="0011181B">
            <w:pPr>
              <w:keepNext/>
              <w:keepLines/>
              <w:spacing w:after="60"/>
              <w:ind w:left="113" w:right="113"/>
              <w:rPr>
                <w:rFonts w:cs="Arial"/>
                <w:b/>
                <w:color w:val="FFFFFF" w:themeColor="background1"/>
                <w:szCs w:val="22"/>
              </w:rPr>
            </w:pPr>
            <w:r>
              <w:rPr>
                <w:rFonts w:cs="Arial"/>
                <w:b/>
                <w:color w:val="FFFFFF" w:themeColor="background1"/>
                <w:szCs w:val="22"/>
              </w:rPr>
              <w:t>Vendor Project Team</w:t>
            </w:r>
          </w:p>
        </w:tc>
        <w:tc>
          <w:tcPr>
            <w:tcW w:w="540" w:type="dxa"/>
            <w:gridSpan w:val="3"/>
            <w:vMerge w:val="restart"/>
            <w:tcBorders>
              <w:top w:val="nil"/>
              <w:left w:val="nil"/>
              <w:bottom w:val="nil"/>
              <w:right w:val="nil"/>
            </w:tcBorders>
            <w:shd w:val="clear" w:color="auto" w:fill="D34727"/>
            <w:textDirection w:val="btLr"/>
            <w:vAlign w:val="center"/>
          </w:tcPr>
          <w:p w14:paraId="3F82462E" w14:textId="7FB5B796" w:rsidR="005212A8" w:rsidRDefault="005212A8" w:rsidP="0011181B">
            <w:pPr>
              <w:keepNext/>
              <w:keepLines/>
              <w:spacing w:after="60"/>
              <w:ind w:left="113" w:right="113"/>
              <w:rPr>
                <w:rFonts w:cs="Arial"/>
                <w:b/>
                <w:color w:val="FFFFFF" w:themeColor="background1"/>
                <w:szCs w:val="22"/>
              </w:rPr>
            </w:pPr>
            <w:r>
              <w:rPr>
                <w:rFonts w:cs="Arial"/>
                <w:b/>
                <w:color w:val="FFFFFF" w:themeColor="background1"/>
                <w:szCs w:val="22"/>
              </w:rPr>
              <w:t>State Project Team</w:t>
            </w:r>
          </w:p>
        </w:tc>
        <w:tc>
          <w:tcPr>
            <w:tcW w:w="540" w:type="dxa"/>
            <w:gridSpan w:val="3"/>
            <w:vMerge w:val="restart"/>
            <w:tcBorders>
              <w:top w:val="nil"/>
              <w:left w:val="nil"/>
              <w:bottom w:val="nil"/>
              <w:right w:val="nil"/>
            </w:tcBorders>
            <w:shd w:val="clear" w:color="auto" w:fill="D34727"/>
            <w:textDirection w:val="btLr"/>
            <w:vAlign w:val="center"/>
          </w:tcPr>
          <w:p w14:paraId="530B08BC" w14:textId="7511110D" w:rsidR="005212A8" w:rsidRDefault="005212A8" w:rsidP="0011181B">
            <w:pPr>
              <w:keepNext/>
              <w:keepLines/>
              <w:spacing w:after="60"/>
              <w:ind w:left="113" w:right="113"/>
              <w:rPr>
                <w:rFonts w:cs="Arial"/>
                <w:b/>
                <w:color w:val="FFFFFF" w:themeColor="background1"/>
                <w:szCs w:val="22"/>
              </w:rPr>
            </w:pPr>
            <w:r w:rsidRPr="00B353B1">
              <w:rPr>
                <w:rFonts w:cs="Arial"/>
                <w:b/>
                <w:color w:val="FFFFFF" w:themeColor="background1"/>
                <w:szCs w:val="22"/>
              </w:rPr>
              <w:t xml:space="preserve">Change </w:t>
            </w:r>
            <w:r>
              <w:rPr>
                <w:rFonts w:cs="Arial"/>
                <w:b/>
                <w:color w:val="FFFFFF" w:themeColor="background1"/>
                <w:szCs w:val="22"/>
              </w:rPr>
              <w:t>Practitioner</w:t>
            </w:r>
          </w:p>
        </w:tc>
        <w:tc>
          <w:tcPr>
            <w:tcW w:w="540" w:type="dxa"/>
            <w:gridSpan w:val="2"/>
            <w:vMerge w:val="restart"/>
            <w:tcBorders>
              <w:top w:val="nil"/>
              <w:left w:val="nil"/>
              <w:bottom w:val="nil"/>
              <w:right w:val="nil"/>
            </w:tcBorders>
            <w:shd w:val="clear" w:color="auto" w:fill="D34727"/>
            <w:textDirection w:val="btLr"/>
          </w:tcPr>
          <w:p w14:paraId="6C2664A5" w14:textId="5CBFE131" w:rsidR="005212A8" w:rsidRDefault="00F940BE" w:rsidP="0011181B">
            <w:pPr>
              <w:keepNext/>
              <w:keepLines/>
              <w:spacing w:after="60"/>
              <w:ind w:left="113" w:right="113"/>
              <w:rPr>
                <w:rFonts w:cs="Arial"/>
                <w:b/>
                <w:color w:val="FFFFFF" w:themeColor="background1"/>
                <w:szCs w:val="22"/>
              </w:rPr>
            </w:pPr>
            <w:r>
              <w:rPr>
                <w:rFonts w:cs="Arial"/>
                <w:b/>
                <w:color w:val="FFFFFF" w:themeColor="background1"/>
                <w:szCs w:val="22"/>
              </w:rPr>
              <w:t>Procurement Officer</w:t>
            </w:r>
          </w:p>
        </w:tc>
        <w:tc>
          <w:tcPr>
            <w:tcW w:w="540" w:type="dxa"/>
            <w:vMerge w:val="restart"/>
            <w:tcBorders>
              <w:top w:val="nil"/>
              <w:left w:val="nil"/>
              <w:right w:val="nil"/>
            </w:tcBorders>
            <w:shd w:val="clear" w:color="auto" w:fill="D34727"/>
            <w:textDirection w:val="btLr"/>
          </w:tcPr>
          <w:p w14:paraId="7DFCF066" w14:textId="292C3546" w:rsidR="005212A8" w:rsidRDefault="00512B41" w:rsidP="0011181B">
            <w:pPr>
              <w:keepNext/>
              <w:keepLines/>
              <w:spacing w:after="60"/>
              <w:ind w:left="113" w:right="113"/>
              <w:rPr>
                <w:rFonts w:cs="Arial"/>
                <w:b/>
                <w:color w:val="FFFFFF" w:themeColor="background1"/>
                <w:szCs w:val="22"/>
              </w:rPr>
            </w:pPr>
            <w:r>
              <w:rPr>
                <w:rFonts w:cs="Arial"/>
                <w:b/>
                <w:color w:val="FFFFFF" w:themeColor="background1"/>
                <w:szCs w:val="22"/>
              </w:rPr>
              <w:t>xx</w:t>
            </w:r>
          </w:p>
        </w:tc>
        <w:tc>
          <w:tcPr>
            <w:tcW w:w="540" w:type="dxa"/>
            <w:vMerge w:val="restart"/>
            <w:tcBorders>
              <w:top w:val="nil"/>
              <w:left w:val="nil"/>
              <w:right w:val="nil"/>
            </w:tcBorders>
            <w:shd w:val="clear" w:color="auto" w:fill="D34727"/>
            <w:textDirection w:val="btLr"/>
          </w:tcPr>
          <w:p w14:paraId="1C76D935" w14:textId="1BCA1265" w:rsidR="005212A8" w:rsidRDefault="005212A8" w:rsidP="0011181B">
            <w:pPr>
              <w:keepNext/>
              <w:keepLines/>
              <w:spacing w:after="60"/>
              <w:ind w:left="113" w:right="113"/>
              <w:rPr>
                <w:rFonts w:cs="Arial"/>
                <w:b/>
                <w:color w:val="FFFFFF" w:themeColor="background1"/>
                <w:szCs w:val="22"/>
              </w:rPr>
            </w:pPr>
            <w:r>
              <w:rPr>
                <w:rFonts w:cs="Arial"/>
                <w:b/>
                <w:color w:val="FFFFFF" w:themeColor="background1"/>
                <w:szCs w:val="22"/>
              </w:rPr>
              <w:t>xx</w:t>
            </w:r>
          </w:p>
        </w:tc>
      </w:tr>
      <w:tr w:rsidR="005212A8" w:rsidRPr="00E0232C" w14:paraId="3161729D" w14:textId="45493B4C" w:rsidTr="008D4E92">
        <w:trPr>
          <w:cantSplit/>
          <w:trHeight w:val="846"/>
          <w:tblHeader/>
          <w:jc w:val="center"/>
        </w:trPr>
        <w:tc>
          <w:tcPr>
            <w:tcW w:w="359" w:type="dxa"/>
            <w:gridSpan w:val="2"/>
            <w:tcBorders>
              <w:top w:val="nil"/>
              <w:left w:val="nil"/>
              <w:bottom w:val="nil"/>
              <w:right w:val="nil"/>
            </w:tcBorders>
            <w:shd w:val="clear" w:color="auto" w:fill="D34727"/>
            <w:noWrap/>
          </w:tcPr>
          <w:p w14:paraId="379B9EA9" w14:textId="222C66BB" w:rsidR="005212A8" w:rsidRPr="00E0232C" w:rsidRDefault="005212A8" w:rsidP="0011181B">
            <w:pPr>
              <w:keepNext/>
              <w:keepLines/>
              <w:spacing w:after="60"/>
              <w:rPr>
                <w:rFonts w:cs="Arial"/>
                <w:b/>
                <w:color w:val="FFFFFF" w:themeColor="background1"/>
                <w:szCs w:val="22"/>
              </w:rPr>
            </w:pPr>
            <w:r>
              <w:rPr>
                <w:rFonts w:cs="Arial"/>
                <w:b/>
                <w:color w:val="FFFFFF" w:themeColor="background1"/>
                <w:szCs w:val="22"/>
              </w:rPr>
              <w:t>A</w:t>
            </w:r>
          </w:p>
        </w:tc>
        <w:tc>
          <w:tcPr>
            <w:tcW w:w="3691" w:type="dxa"/>
            <w:tcBorders>
              <w:top w:val="nil"/>
              <w:left w:val="nil"/>
              <w:bottom w:val="nil"/>
              <w:right w:val="nil"/>
            </w:tcBorders>
            <w:shd w:val="clear" w:color="auto" w:fill="D34727"/>
            <w:noWrap/>
          </w:tcPr>
          <w:p w14:paraId="68227A81" w14:textId="0BCDD811" w:rsidR="005212A8" w:rsidRPr="00EB1AE1" w:rsidRDefault="005212A8" w:rsidP="0011181B">
            <w:pPr>
              <w:keepNext/>
              <w:keepLines/>
              <w:spacing w:after="60"/>
              <w:rPr>
                <w:rFonts w:cs="Arial"/>
                <w:bCs/>
                <w:color w:val="FFFFFF" w:themeColor="background1"/>
                <w:szCs w:val="22"/>
              </w:rPr>
            </w:pPr>
            <w:r>
              <w:rPr>
                <w:rFonts w:cs="Arial"/>
                <w:bCs/>
                <w:color w:val="FFFFFF" w:themeColor="background1"/>
                <w:szCs w:val="22"/>
              </w:rPr>
              <w:t>Approval/Accountable – person who signs off or is answerable for the thorough completion of the task</w:t>
            </w:r>
          </w:p>
        </w:tc>
        <w:tc>
          <w:tcPr>
            <w:tcW w:w="540" w:type="dxa"/>
            <w:vMerge/>
            <w:tcBorders>
              <w:top w:val="nil"/>
              <w:left w:val="nil"/>
              <w:bottom w:val="nil"/>
              <w:right w:val="nil"/>
            </w:tcBorders>
            <w:shd w:val="clear" w:color="auto" w:fill="D34727"/>
            <w:noWrap/>
            <w:textDirection w:val="btLr"/>
            <w:vAlign w:val="bottom"/>
          </w:tcPr>
          <w:p w14:paraId="0DC2A126" w14:textId="14B27A80" w:rsidR="005212A8" w:rsidRPr="00E0232C" w:rsidRDefault="005212A8" w:rsidP="0011181B">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7EACF310" w14:textId="3DCB6E72"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4BF598DC" w14:textId="4058EB53"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27F60711" w14:textId="2E4895D0"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2479D42B" w14:textId="31A80B0E"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70CD49EA" w14:textId="16BCDE4C" w:rsidR="005212A8" w:rsidRDefault="005212A8" w:rsidP="0011181B">
            <w:pPr>
              <w:keepNext/>
              <w:keepLines/>
              <w:spacing w:after="60"/>
              <w:ind w:left="113" w:right="113"/>
              <w:jc w:val="center"/>
              <w:rPr>
                <w:rFonts w:cs="Arial"/>
                <w:b/>
                <w:color w:val="FFFFFF" w:themeColor="background1"/>
                <w:szCs w:val="22"/>
              </w:rPr>
            </w:pPr>
          </w:p>
        </w:tc>
        <w:tc>
          <w:tcPr>
            <w:tcW w:w="540" w:type="dxa"/>
            <w:gridSpan w:val="3"/>
            <w:vMerge/>
            <w:tcBorders>
              <w:top w:val="nil"/>
              <w:left w:val="nil"/>
              <w:bottom w:val="nil"/>
              <w:right w:val="nil"/>
            </w:tcBorders>
            <w:shd w:val="clear" w:color="auto" w:fill="D34727"/>
            <w:textDirection w:val="btLr"/>
            <w:vAlign w:val="bottom"/>
          </w:tcPr>
          <w:p w14:paraId="0E997D1D" w14:textId="66A8C4A7" w:rsidR="005212A8" w:rsidRDefault="005212A8" w:rsidP="0011181B">
            <w:pPr>
              <w:keepNext/>
              <w:keepLines/>
              <w:spacing w:after="60"/>
              <w:ind w:left="113" w:right="113"/>
              <w:jc w:val="center"/>
              <w:rPr>
                <w:rFonts w:cs="Arial"/>
                <w:b/>
                <w:color w:val="FFFFFF" w:themeColor="background1"/>
                <w:szCs w:val="22"/>
              </w:rPr>
            </w:pPr>
          </w:p>
        </w:tc>
        <w:tc>
          <w:tcPr>
            <w:tcW w:w="540" w:type="dxa"/>
            <w:gridSpan w:val="3"/>
            <w:vMerge/>
            <w:tcBorders>
              <w:top w:val="nil"/>
              <w:left w:val="nil"/>
              <w:bottom w:val="nil"/>
              <w:right w:val="nil"/>
            </w:tcBorders>
            <w:shd w:val="clear" w:color="auto" w:fill="D34727"/>
            <w:textDirection w:val="btLr"/>
            <w:vAlign w:val="center"/>
          </w:tcPr>
          <w:p w14:paraId="23328F51" w14:textId="77777777" w:rsidR="005212A8" w:rsidRDefault="005212A8" w:rsidP="0011181B">
            <w:pPr>
              <w:keepNext/>
              <w:keepLines/>
              <w:spacing w:after="60"/>
              <w:ind w:left="113" w:right="113"/>
              <w:jc w:val="center"/>
              <w:rPr>
                <w:rFonts w:cs="Arial"/>
                <w:b/>
                <w:color w:val="FFFFFF" w:themeColor="background1"/>
                <w:szCs w:val="22"/>
              </w:rPr>
            </w:pPr>
          </w:p>
        </w:tc>
        <w:tc>
          <w:tcPr>
            <w:tcW w:w="540" w:type="dxa"/>
            <w:gridSpan w:val="2"/>
            <w:vMerge/>
            <w:tcBorders>
              <w:top w:val="nil"/>
              <w:left w:val="nil"/>
              <w:bottom w:val="nil"/>
              <w:right w:val="nil"/>
            </w:tcBorders>
            <w:shd w:val="clear" w:color="auto" w:fill="D34727"/>
            <w:textDirection w:val="btLr"/>
          </w:tcPr>
          <w:p w14:paraId="6B22A3D0" w14:textId="409159E5"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left w:val="nil"/>
              <w:right w:val="nil"/>
            </w:tcBorders>
            <w:shd w:val="clear" w:color="auto" w:fill="D34727"/>
            <w:textDirection w:val="btLr"/>
          </w:tcPr>
          <w:p w14:paraId="28C5AAFF" w14:textId="6D0D577C" w:rsidR="005212A8" w:rsidRDefault="005212A8" w:rsidP="0011181B">
            <w:pPr>
              <w:keepNext/>
              <w:keepLines/>
              <w:spacing w:after="60"/>
              <w:ind w:left="113" w:right="113"/>
              <w:rPr>
                <w:rFonts w:cs="Arial"/>
                <w:b/>
                <w:color w:val="FFFFFF" w:themeColor="background1"/>
                <w:szCs w:val="22"/>
              </w:rPr>
            </w:pPr>
          </w:p>
        </w:tc>
        <w:tc>
          <w:tcPr>
            <w:tcW w:w="540" w:type="dxa"/>
            <w:vMerge/>
            <w:tcBorders>
              <w:left w:val="nil"/>
              <w:right w:val="nil"/>
            </w:tcBorders>
            <w:shd w:val="clear" w:color="auto" w:fill="D34727"/>
            <w:textDirection w:val="btLr"/>
          </w:tcPr>
          <w:p w14:paraId="2574B2AC" w14:textId="5D06DDE7" w:rsidR="005212A8" w:rsidRDefault="005212A8" w:rsidP="0011181B">
            <w:pPr>
              <w:keepNext/>
              <w:keepLines/>
              <w:spacing w:after="60"/>
              <w:ind w:left="113" w:right="113"/>
              <w:rPr>
                <w:rFonts w:cs="Arial"/>
                <w:b/>
                <w:color w:val="FFFFFF" w:themeColor="background1"/>
                <w:szCs w:val="22"/>
              </w:rPr>
            </w:pPr>
          </w:p>
        </w:tc>
      </w:tr>
      <w:tr w:rsidR="005212A8" w:rsidRPr="00E0232C" w14:paraId="539908E9" w14:textId="0F266F1D" w:rsidTr="008D4E92">
        <w:trPr>
          <w:cantSplit/>
          <w:trHeight w:val="576"/>
          <w:tblHeader/>
          <w:jc w:val="center"/>
        </w:trPr>
        <w:tc>
          <w:tcPr>
            <w:tcW w:w="359" w:type="dxa"/>
            <w:gridSpan w:val="2"/>
            <w:tcBorders>
              <w:top w:val="nil"/>
              <w:left w:val="nil"/>
              <w:bottom w:val="nil"/>
              <w:right w:val="nil"/>
            </w:tcBorders>
            <w:shd w:val="clear" w:color="auto" w:fill="D34727"/>
            <w:noWrap/>
          </w:tcPr>
          <w:p w14:paraId="249309C6" w14:textId="2B138687" w:rsidR="005212A8" w:rsidRPr="00E0232C" w:rsidRDefault="005212A8" w:rsidP="0011181B">
            <w:pPr>
              <w:keepNext/>
              <w:keepLines/>
              <w:spacing w:after="60"/>
              <w:rPr>
                <w:rFonts w:cs="Arial"/>
                <w:b/>
                <w:color w:val="FFFFFF" w:themeColor="background1"/>
                <w:szCs w:val="22"/>
              </w:rPr>
            </w:pPr>
            <w:r>
              <w:rPr>
                <w:rFonts w:cs="Arial"/>
                <w:b/>
                <w:color w:val="FFFFFF" w:themeColor="background1"/>
                <w:szCs w:val="22"/>
              </w:rPr>
              <w:t>C</w:t>
            </w:r>
          </w:p>
        </w:tc>
        <w:tc>
          <w:tcPr>
            <w:tcW w:w="3691" w:type="dxa"/>
            <w:tcBorders>
              <w:top w:val="nil"/>
              <w:left w:val="nil"/>
              <w:bottom w:val="nil"/>
              <w:right w:val="nil"/>
            </w:tcBorders>
            <w:shd w:val="clear" w:color="auto" w:fill="D34727"/>
            <w:noWrap/>
          </w:tcPr>
          <w:p w14:paraId="37EABD35" w14:textId="0D1D8B40" w:rsidR="005212A8" w:rsidRPr="00EB1AE1" w:rsidRDefault="005212A8" w:rsidP="0011181B">
            <w:pPr>
              <w:keepNext/>
              <w:keepLines/>
              <w:spacing w:after="60"/>
              <w:rPr>
                <w:rFonts w:cs="Arial"/>
                <w:bCs/>
                <w:color w:val="FFFFFF" w:themeColor="background1"/>
                <w:szCs w:val="22"/>
              </w:rPr>
            </w:pPr>
            <w:r>
              <w:rPr>
                <w:rFonts w:cs="Arial"/>
                <w:bCs/>
                <w:color w:val="FFFFFF" w:themeColor="background1"/>
                <w:szCs w:val="22"/>
              </w:rPr>
              <w:t>Contributor/Consulted – person whose opinion is sought to complete the task or who contributes to the task effort</w:t>
            </w:r>
          </w:p>
        </w:tc>
        <w:tc>
          <w:tcPr>
            <w:tcW w:w="540" w:type="dxa"/>
            <w:vMerge/>
            <w:tcBorders>
              <w:top w:val="nil"/>
              <w:left w:val="nil"/>
              <w:bottom w:val="nil"/>
              <w:right w:val="nil"/>
            </w:tcBorders>
            <w:shd w:val="clear" w:color="auto" w:fill="D34727"/>
            <w:noWrap/>
            <w:textDirection w:val="btLr"/>
            <w:vAlign w:val="bottom"/>
          </w:tcPr>
          <w:p w14:paraId="436970A5" w14:textId="4501A2A8" w:rsidR="005212A8" w:rsidRPr="00E0232C" w:rsidRDefault="005212A8" w:rsidP="0011181B">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3F135457" w14:textId="77777777"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639764BF" w14:textId="77777777"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4200D6BE" w14:textId="77777777"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353B0B52" w14:textId="77777777"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352E0987" w14:textId="77777777" w:rsidR="005212A8" w:rsidRDefault="005212A8" w:rsidP="0011181B">
            <w:pPr>
              <w:keepNext/>
              <w:keepLines/>
              <w:spacing w:after="60"/>
              <w:ind w:left="113" w:right="113"/>
              <w:jc w:val="center"/>
              <w:rPr>
                <w:rFonts w:cs="Arial"/>
                <w:b/>
                <w:color w:val="FFFFFF" w:themeColor="background1"/>
                <w:szCs w:val="22"/>
              </w:rPr>
            </w:pPr>
          </w:p>
        </w:tc>
        <w:tc>
          <w:tcPr>
            <w:tcW w:w="540" w:type="dxa"/>
            <w:gridSpan w:val="3"/>
            <w:vMerge/>
            <w:tcBorders>
              <w:top w:val="nil"/>
              <w:left w:val="nil"/>
              <w:bottom w:val="nil"/>
              <w:right w:val="nil"/>
            </w:tcBorders>
            <w:shd w:val="clear" w:color="auto" w:fill="D34727"/>
            <w:textDirection w:val="btLr"/>
            <w:vAlign w:val="bottom"/>
          </w:tcPr>
          <w:p w14:paraId="4230577C" w14:textId="77777777" w:rsidR="005212A8" w:rsidRDefault="005212A8" w:rsidP="0011181B">
            <w:pPr>
              <w:keepNext/>
              <w:keepLines/>
              <w:spacing w:after="60"/>
              <w:ind w:left="113" w:right="113"/>
              <w:jc w:val="center"/>
              <w:rPr>
                <w:rFonts w:cs="Arial"/>
                <w:b/>
                <w:color w:val="FFFFFF" w:themeColor="background1"/>
                <w:szCs w:val="22"/>
              </w:rPr>
            </w:pPr>
          </w:p>
        </w:tc>
        <w:tc>
          <w:tcPr>
            <w:tcW w:w="540" w:type="dxa"/>
            <w:gridSpan w:val="3"/>
            <w:vMerge/>
            <w:tcBorders>
              <w:top w:val="nil"/>
              <w:left w:val="nil"/>
              <w:bottom w:val="nil"/>
              <w:right w:val="nil"/>
            </w:tcBorders>
            <w:shd w:val="clear" w:color="auto" w:fill="D34727"/>
            <w:textDirection w:val="btLr"/>
            <w:vAlign w:val="center"/>
          </w:tcPr>
          <w:p w14:paraId="3B3DAC81" w14:textId="77777777" w:rsidR="005212A8" w:rsidRDefault="005212A8" w:rsidP="0011181B">
            <w:pPr>
              <w:keepNext/>
              <w:keepLines/>
              <w:spacing w:after="60"/>
              <w:ind w:left="113" w:right="113"/>
              <w:jc w:val="center"/>
              <w:rPr>
                <w:rFonts w:cs="Arial"/>
                <w:b/>
                <w:color w:val="FFFFFF" w:themeColor="background1"/>
                <w:szCs w:val="22"/>
              </w:rPr>
            </w:pPr>
          </w:p>
        </w:tc>
        <w:tc>
          <w:tcPr>
            <w:tcW w:w="540" w:type="dxa"/>
            <w:gridSpan w:val="2"/>
            <w:vMerge/>
            <w:tcBorders>
              <w:top w:val="nil"/>
              <w:left w:val="nil"/>
              <w:bottom w:val="nil"/>
              <w:right w:val="nil"/>
            </w:tcBorders>
            <w:shd w:val="clear" w:color="auto" w:fill="D34727"/>
            <w:textDirection w:val="btLr"/>
          </w:tcPr>
          <w:p w14:paraId="539A081F" w14:textId="0197E520"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left w:val="nil"/>
              <w:right w:val="nil"/>
            </w:tcBorders>
            <w:shd w:val="clear" w:color="auto" w:fill="D34727"/>
            <w:textDirection w:val="btLr"/>
          </w:tcPr>
          <w:p w14:paraId="52A3CB98" w14:textId="04257ADC" w:rsidR="005212A8" w:rsidRDefault="005212A8" w:rsidP="0011181B">
            <w:pPr>
              <w:keepNext/>
              <w:keepLines/>
              <w:spacing w:after="60"/>
              <w:ind w:left="113" w:right="113"/>
              <w:rPr>
                <w:rFonts w:cs="Arial"/>
                <w:b/>
                <w:color w:val="FFFFFF" w:themeColor="background1"/>
                <w:szCs w:val="22"/>
              </w:rPr>
            </w:pPr>
          </w:p>
        </w:tc>
        <w:tc>
          <w:tcPr>
            <w:tcW w:w="540" w:type="dxa"/>
            <w:vMerge/>
            <w:tcBorders>
              <w:left w:val="nil"/>
              <w:right w:val="nil"/>
            </w:tcBorders>
            <w:shd w:val="clear" w:color="auto" w:fill="D34727"/>
            <w:textDirection w:val="btLr"/>
          </w:tcPr>
          <w:p w14:paraId="50815F76" w14:textId="4264842B" w:rsidR="005212A8" w:rsidRDefault="005212A8" w:rsidP="0011181B">
            <w:pPr>
              <w:keepNext/>
              <w:keepLines/>
              <w:spacing w:after="60"/>
              <w:ind w:left="113" w:right="113"/>
              <w:rPr>
                <w:rFonts w:cs="Arial"/>
                <w:b/>
                <w:color w:val="FFFFFF" w:themeColor="background1"/>
                <w:szCs w:val="22"/>
              </w:rPr>
            </w:pPr>
          </w:p>
        </w:tc>
      </w:tr>
      <w:tr w:rsidR="005212A8" w:rsidRPr="00E0232C" w14:paraId="401A9E32" w14:textId="02314FE1" w:rsidTr="008D4E92">
        <w:trPr>
          <w:cantSplit/>
          <w:trHeight w:val="900"/>
          <w:tblHeader/>
          <w:jc w:val="center"/>
        </w:trPr>
        <w:tc>
          <w:tcPr>
            <w:tcW w:w="359" w:type="dxa"/>
            <w:gridSpan w:val="2"/>
            <w:tcBorders>
              <w:top w:val="nil"/>
              <w:left w:val="nil"/>
              <w:bottom w:val="nil"/>
              <w:right w:val="nil"/>
            </w:tcBorders>
            <w:shd w:val="clear" w:color="auto" w:fill="D34727"/>
            <w:noWrap/>
          </w:tcPr>
          <w:p w14:paraId="056048A4" w14:textId="7E57800D" w:rsidR="005212A8" w:rsidRPr="00E0232C" w:rsidRDefault="005212A8" w:rsidP="0011181B">
            <w:pPr>
              <w:keepNext/>
              <w:keepLines/>
              <w:spacing w:after="60"/>
              <w:rPr>
                <w:rFonts w:cs="Arial"/>
                <w:b/>
                <w:color w:val="FFFFFF" w:themeColor="background1"/>
                <w:szCs w:val="22"/>
              </w:rPr>
            </w:pPr>
            <w:r>
              <w:rPr>
                <w:rFonts w:cs="Arial"/>
                <w:b/>
                <w:color w:val="FFFFFF" w:themeColor="background1"/>
                <w:szCs w:val="22"/>
              </w:rPr>
              <w:t>I</w:t>
            </w:r>
          </w:p>
        </w:tc>
        <w:tc>
          <w:tcPr>
            <w:tcW w:w="3691" w:type="dxa"/>
            <w:tcBorders>
              <w:top w:val="nil"/>
              <w:left w:val="nil"/>
              <w:bottom w:val="nil"/>
              <w:right w:val="nil"/>
            </w:tcBorders>
            <w:shd w:val="clear" w:color="auto" w:fill="D34727"/>
            <w:noWrap/>
          </w:tcPr>
          <w:p w14:paraId="59CF6277" w14:textId="4674E374" w:rsidR="005212A8" w:rsidRPr="00EB1AE1" w:rsidRDefault="005212A8" w:rsidP="0011181B">
            <w:pPr>
              <w:keepNext/>
              <w:keepLines/>
              <w:spacing w:after="60"/>
              <w:rPr>
                <w:rFonts w:cs="Arial"/>
                <w:bCs/>
                <w:color w:val="FFFFFF" w:themeColor="background1"/>
                <w:szCs w:val="22"/>
              </w:rPr>
            </w:pPr>
            <w:r>
              <w:rPr>
                <w:rFonts w:cs="Arial"/>
                <w:bCs/>
                <w:color w:val="FFFFFF" w:themeColor="background1"/>
                <w:szCs w:val="22"/>
              </w:rPr>
              <w:t>Information Only/Informed – person who is not an R, A, or C and needs to be informed about the task by the role noted as Responsible</w:t>
            </w:r>
          </w:p>
        </w:tc>
        <w:tc>
          <w:tcPr>
            <w:tcW w:w="540" w:type="dxa"/>
            <w:vMerge/>
            <w:tcBorders>
              <w:top w:val="nil"/>
              <w:left w:val="nil"/>
              <w:bottom w:val="nil"/>
              <w:right w:val="nil"/>
            </w:tcBorders>
            <w:shd w:val="clear" w:color="auto" w:fill="D34727"/>
            <w:noWrap/>
            <w:textDirection w:val="btLr"/>
            <w:vAlign w:val="center"/>
          </w:tcPr>
          <w:p w14:paraId="0401537D" w14:textId="2E315AE6" w:rsidR="005212A8" w:rsidRPr="00E0232C" w:rsidRDefault="005212A8" w:rsidP="0011181B">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center"/>
          </w:tcPr>
          <w:p w14:paraId="41EC973C" w14:textId="77777777" w:rsidR="005212A8" w:rsidRDefault="005212A8" w:rsidP="0011181B">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center"/>
          </w:tcPr>
          <w:p w14:paraId="2C72B4CF" w14:textId="77777777" w:rsidR="005212A8" w:rsidRDefault="005212A8" w:rsidP="0011181B">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center"/>
          </w:tcPr>
          <w:p w14:paraId="478F4523" w14:textId="77777777" w:rsidR="005212A8" w:rsidRDefault="005212A8" w:rsidP="0011181B">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center"/>
          </w:tcPr>
          <w:p w14:paraId="5E5C24AF" w14:textId="77777777" w:rsidR="005212A8" w:rsidRDefault="005212A8" w:rsidP="0011181B">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center"/>
          </w:tcPr>
          <w:p w14:paraId="0FF826AB" w14:textId="77777777" w:rsidR="005212A8" w:rsidRDefault="005212A8" w:rsidP="0011181B">
            <w:pPr>
              <w:keepNext/>
              <w:keepLines/>
              <w:spacing w:after="60"/>
              <w:ind w:left="113" w:right="113"/>
              <w:rPr>
                <w:rFonts w:cs="Arial"/>
                <w:b/>
                <w:color w:val="FFFFFF" w:themeColor="background1"/>
                <w:szCs w:val="22"/>
              </w:rPr>
            </w:pPr>
          </w:p>
        </w:tc>
        <w:tc>
          <w:tcPr>
            <w:tcW w:w="540" w:type="dxa"/>
            <w:gridSpan w:val="3"/>
            <w:vMerge/>
            <w:tcBorders>
              <w:top w:val="nil"/>
              <w:left w:val="nil"/>
              <w:bottom w:val="nil"/>
              <w:right w:val="nil"/>
            </w:tcBorders>
            <w:shd w:val="clear" w:color="auto" w:fill="D34727"/>
            <w:textDirection w:val="btLr"/>
            <w:vAlign w:val="center"/>
          </w:tcPr>
          <w:p w14:paraId="3DF02079" w14:textId="77777777" w:rsidR="005212A8" w:rsidRDefault="005212A8" w:rsidP="0011181B">
            <w:pPr>
              <w:keepNext/>
              <w:keepLines/>
              <w:spacing w:after="60"/>
              <w:ind w:left="113" w:right="113"/>
              <w:rPr>
                <w:rFonts w:cs="Arial"/>
                <w:b/>
                <w:color w:val="FFFFFF" w:themeColor="background1"/>
                <w:szCs w:val="22"/>
              </w:rPr>
            </w:pPr>
          </w:p>
        </w:tc>
        <w:tc>
          <w:tcPr>
            <w:tcW w:w="540" w:type="dxa"/>
            <w:gridSpan w:val="3"/>
            <w:vMerge/>
            <w:tcBorders>
              <w:top w:val="nil"/>
              <w:left w:val="nil"/>
              <w:bottom w:val="nil"/>
              <w:right w:val="nil"/>
            </w:tcBorders>
            <w:shd w:val="clear" w:color="auto" w:fill="D34727"/>
            <w:textDirection w:val="btLr"/>
            <w:vAlign w:val="center"/>
          </w:tcPr>
          <w:p w14:paraId="79B8717B" w14:textId="77777777" w:rsidR="005212A8" w:rsidRDefault="005212A8" w:rsidP="0011181B">
            <w:pPr>
              <w:keepNext/>
              <w:keepLines/>
              <w:spacing w:after="60"/>
              <w:ind w:left="113" w:right="113"/>
              <w:rPr>
                <w:rFonts w:cs="Arial"/>
                <w:b/>
                <w:color w:val="FFFFFF" w:themeColor="background1"/>
                <w:szCs w:val="22"/>
              </w:rPr>
            </w:pPr>
          </w:p>
        </w:tc>
        <w:tc>
          <w:tcPr>
            <w:tcW w:w="540" w:type="dxa"/>
            <w:gridSpan w:val="2"/>
            <w:vMerge/>
            <w:tcBorders>
              <w:top w:val="nil"/>
              <w:left w:val="nil"/>
              <w:bottom w:val="nil"/>
              <w:right w:val="nil"/>
            </w:tcBorders>
            <w:shd w:val="clear" w:color="auto" w:fill="D34727"/>
            <w:textDirection w:val="btLr"/>
          </w:tcPr>
          <w:p w14:paraId="601D9F96" w14:textId="70CCBE96" w:rsidR="005212A8" w:rsidRDefault="005212A8" w:rsidP="0011181B">
            <w:pPr>
              <w:keepNext/>
              <w:keepLines/>
              <w:spacing w:after="60"/>
              <w:ind w:left="113" w:right="113"/>
              <w:rPr>
                <w:rFonts w:cs="Arial"/>
                <w:b/>
                <w:color w:val="FFFFFF" w:themeColor="background1"/>
                <w:szCs w:val="22"/>
              </w:rPr>
            </w:pPr>
          </w:p>
        </w:tc>
        <w:tc>
          <w:tcPr>
            <w:tcW w:w="540" w:type="dxa"/>
            <w:vMerge/>
            <w:tcBorders>
              <w:left w:val="nil"/>
              <w:bottom w:val="nil"/>
              <w:right w:val="nil"/>
            </w:tcBorders>
            <w:shd w:val="clear" w:color="auto" w:fill="D34727"/>
            <w:textDirection w:val="btLr"/>
          </w:tcPr>
          <w:p w14:paraId="176945EC" w14:textId="3CBB7E52" w:rsidR="005212A8" w:rsidRDefault="005212A8" w:rsidP="0011181B">
            <w:pPr>
              <w:keepNext/>
              <w:keepLines/>
              <w:spacing w:after="60"/>
              <w:ind w:left="113" w:right="113"/>
              <w:rPr>
                <w:rFonts w:cs="Arial"/>
                <w:b/>
                <w:color w:val="FFFFFF" w:themeColor="background1"/>
                <w:szCs w:val="22"/>
              </w:rPr>
            </w:pPr>
          </w:p>
        </w:tc>
        <w:tc>
          <w:tcPr>
            <w:tcW w:w="540" w:type="dxa"/>
            <w:vMerge/>
            <w:tcBorders>
              <w:left w:val="nil"/>
              <w:bottom w:val="nil"/>
              <w:right w:val="nil"/>
            </w:tcBorders>
            <w:shd w:val="clear" w:color="auto" w:fill="D34727"/>
            <w:textDirection w:val="btLr"/>
          </w:tcPr>
          <w:p w14:paraId="38D2215D" w14:textId="7D31A79C" w:rsidR="005212A8" w:rsidRDefault="005212A8" w:rsidP="0011181B">
            <w:pPr>
              <w:keepNext/>
              <w:keepLines/>
              <w:spacing w:after="60"/>
              <w:ind w:left="113" w:right="113"/>
              <w:rPr>
                <w:rFonts w:cs="Arial"/>
                <w:b/>
                <w:color w:val="FFFFFF" w:themeColor="background1"/>
                <w:szCs w:val="22"/>
              </w:rPr>
            </w:pPr>
          </w:p>
        </w:tc>
      </w:tr>
      <w:tr w:rsidR="002D095C" w:rsidRPr="005307EE" w14:paraId="3020C70B" w14:textId="232F6BA4" w:rsidTr="002D095C">
        <w:trPr>
          <w:cantSplit/>
          <w:trHeight w:val="144"/>
          <w:tblHeader/>
          <w:jc w:val="center"/>
        </w:trPr>
        <w:tc>
          <w:tcPr>
            <w:tcW w:w="236" w:type="dxa"/>
            <w:tcBorders>
              <w:top w:val="nil"/>
              <w:left w:val="nil"/>
              <w:bottom w:val="nil"/>
              <w:right w:val="nil"/>
            </w:tcBorders>
            <w:shd w:val="clear" w:color="auto" w:fill="B6B0A2"/>
            <w:noWrap/>
            <w:vAlign w:val="center"/>
          </w:tcPr>
          <w:p w14:paraId="2AC9D831" w14:textId="77777777" w:rsidR="002D095C" w:rsidRPr="005307EE" w:rsidRDefault="002D095C" w:rsidP="0011181B">
            <w:pPr>
              <w:keepNext/>
              <w:keepLines/>
              <w:spacing w:before="0" w:after="0"/>
              <w:rPr>
                <w:rFonts w:cs="Arial"/>
                <w:sz w:val="10"/>
                <w:szCs w:val="10"/>
              </w:rPr>
            </w:pPr>
          </w:p>
        </w:tc>
        <w:tc>
          <w:tcPr>
            <w:tcW w:w="3814" w:type="dxa"/>
            <w:gridSpan w:val="2"/>
            <w:tcBorders>
              <w:top w:val="nil"/>
              <w:left w:val="nil"/>
              <w:bottom w:val="nil"/>
              <w:right w:val="nil"/>
            </w:tcBorders>
            <w:shd w:val="clear" w:color="auto" w:fill="B6B0A2"/>
            <w:noWrap/>
            <w:vAlign w:val="center"/>
          </w:tcPr>
          <w:p w14:paraId="1C779E67" w14:textId="77777777" w:rsidR="002D095C" w:rsidRPr="005307EE" w:rsidRDefault="002D095C" w:rsidP="0011181B">
            <w:pPr>
              <w:keepNext/>
              <w:keepLines/>
              <w:spacing w:before="0" w:after="0"/>
              <w:jc w:val="right"/>
              <w:rPr>
                <w:rFonts w:cs="Arial"/>
                <w:sz w:val="10"/>
                <w:szCs w:val="10"/>
              </w:rPr>
            </w:pPr>
          </w:p>
        </w:tc>
        <w:tc>
          <w:tcPr>
            <w:tcW w:w="540" w:type="dxa"/>
            <w:tcBorders>
              <w:top w:val="nil"/>
              <w:left w:val="nil"/>
              <w:bottom w:val="nil"/>
              <w:right w:val="nil"/>
            </w:tcBorders>
            <w:shd w:val="clear" w:color="auto" w:fill="B6B0A2"/>
            <w:noWrap/>
            <w:vAlign w:val="center"/>
          </w:tcPr>
          <w:p w14:paraId="34049DA6" w14:textId="77777777" w:rsidR="002D095C" w:rsidRPr="005307EE" w:rsidRDefault="002D095C" w:rsidP="0011181B">
            <w:pPr>
              <w:keepNext/>
              <w:keepLines/>
              <w:spacing w:before="0" w:after="0"/>
              <w:jc w:val="center"/>
              <w:rPr>
                <w:rFonts w:cs="Arial"/>
                <w:sz w:val="10"/>
                <w:szCs w:val="10"/>
              </w:rPr>
            </w:pPr>
          </w:p>
        </w:tc>
        <w:tc>
          <w:tcPr>
            <w:tcW w:w="540" w:type="dxa"/>
            <w:tcBorders>
              <w:top w:val="nil"/>
              <w:left w:val="nil"/>
              <w:bottom w:val="nil"/>
              <w:right w:val="nil"/>
            </w:tcBorders>
            <w:shd w:val="clear" w:color="auto" w:fill="B6B0A2"/>
          </w:tcPr>
          <w:p w14:paraId="4899AD22" w14:textId="77777777" w:rsidR="002D095C" w:rsidRPr="005307EE" w:rsidRDefault="002D095C" w:rsidP="0011181B">
            <w:pPr>
              <w:keepNext/>
              <w:keepLines/>
              <w:spacing w:before="0" w:after="0"/>
              <w:jc w:val="center"/>
              <w:rPr>
                <w:rFonts w:cs="Arial"/>
                <w:sz w:val="10"/>
                <w:szCs w:val="10"/>
              </w:rPr>
            </w:pPr>
          </w:p>
        </w:tc>
        <w:tc>
          <w:tcPr>
            <w:tcW w:w="540" w:type="dxa"/>
            <w:tcBorders>
              <w:top w:val="nil"/>
              <w:left w:val="nil"/>
              <w:bottom w:val="nil"/>
              <w:right w:val="nil"/>
            </w:tcBorders>
            <w:shd w:val="clear" w:color="auto" w:fill="B6B0A2"/>
          </w:tcPr>
          <w:p w14:paraId="02185377" w14:textId="77777777" w:rsidR="002D095C" w:rsidRPr="005307EE" w:rsidRDefault="002D095C" w:rsidP="0011181B">
            <w:pPr>
              <w:keepNext/>
              <w:keepLines/>
              <w:spacing w:before="0" w:after="0"/>
              <w:jc w:val="center"/>
              <w:rPr>
                <w:rFonts w:cs="Arial"/>
                <w:sz w:val="10"/>
                <w:szCs w:val="10"/>
              </w:rPr>
            </w:pPr>
          </w:p>
        </w:tc>
        <w:tc>
          <w:tcPr>
            <w:tcW w:w="1890" w:type="dxa"/>
            <w:gridSpan w:val="4"/>
            <w:tcBorders>
              <w:top w:val="nil"/>
              <w:left w:val="nil"/>
              <w:bottom w:val="nil"/>
              <w:right w:val="nil"/>
            </w:tcBorders>
            <w:shd w:val="clear" w:color="auto" w:fill="B6B0A2"/>
          </w:tcPr>
          <w:p w14:paraId="1D7C03A2" w14:textId="77777777" w:rsidR="002D095C" w:rsidRPr="005307EE" w:rsidRDefault="002D095C" w:rsidP="0011181B">
            <w:pPr>
              <w:keepNext/>
              <w:keepLines/>
              <w:spacing w:before="0" w:after="0"/>
              <w:jc w:val="center"/>
              <w:rPr>
                <w:rFonts w:cs="Arial"/>
                <w:sz w:val="10"/>
                <w:szCs w:val="10"/>
              </w:rPr>
            </w:pPr>
          </w:p>
        </w:tc>
        <w:tc>
          <w:tcPr>
            <w:tcW w:w="236" w:type="dxa"/>
            <w:tcBorders>
              <w:top w:val="nil"/>
              <w:left w:val="nil"/>
              <w:bottom w:val="nil"/>
              <w:right w:val="nil"/>
            </w:tcBorders>
            <w:shd w:val="clear" w:color="auto" w:fill="B6B0A2"/>
          </w:tcPr>
          <w:p w14:paraId="71EC8BE9" w14:textId="77777777" w:rsidR="002D095C" w:rsidRPr="005307EE" w:rsidRDefault="002D095C" w:rsidP="0011181B">
            <w:pPr>
              <w:keepNext/>
              <w:keepLines/>
              <w:spacing w:before="0" w:after="0"/>
              <w:jc w:val="center"/>
              <w:rPr>
                <w:rFonts w:cs="Arial"/>
                <w:sz w:val="10"/>
                <w:szCs w:val="10"/>
              </w:rPr>
            </w:pPr>
          </w:p>
        </w:tc>
        <w:tc>
          <w:tcPr>
            <w:tcW w:w="236" w:type="dxa"/>
            <w:gridSpan w:val="2"/>
            <w:tcBorders>
              <w:top w:val="nil"/>
              <w:left w:val="nil"/>
              <w:bottom w:val="nil"/>
              <w:right w:val="nil"/>
            </w:tcBorders>
            <w:shd w:val="clear" w:color="auto" w:fill="B6B0A2"/>
          </w:tcPr>
          <w:p w14:paraId="782348B9" w14:textId="77777777" w:rsidR="002D095C" w:rsidRPr="005307EE" w:rsidRDefault="002D095C" w:rsidP="0011181B">
            <w:pPr>
              <w:keepNext/>
              <w:keepLines/>
              <w:spacing w:before="0" w:after="0"/>
              <w:jc w:val="center"/>
              <w:rPr>
                <w:rFonts w:cs="Arial"/>
                <w:sz w:val="10"/>
                <w:szCs w:val="10"/>
              </w:rPr>
            </w:pPr>
          </w:p>
        </w:tc>
        <w:tc>
          <w:tcPr>
            <w:tcW w:w="236" w:type="dxa"/>
            <w:tcBorders>
              <w:top w:val="nil"/>
              <w:left w:val="nil"/>
              <w:bottom w:val="nil"/>
              <w:right w:val="nil"/>
            </w:tcBorders>
            <w:shd w:val="clear" w:color="auto" w:fill="B6B0A2"/>
          </w:tcPr>
          <w:p w14:paraId="2256C778" w14:textId="77777777" w:rsidR="002D095C" w:rsidRPr="005307EE" w:rsidRDefault="002D095C" w:rsidP="0011181B">
            <w:pPr>
              <w:keepNext/>
              <w:keepLines/>
              <w:spacing w:before="0" w:after="0"/>
              <w:jc w:val="center"/>
              <w:rPr>
                <w:rFonts w:cs="Arial"/>
                <w:sz w:val="10"/>
                <w:szCs w:val="10"/>
              </w:rPr>
            </w:pPr>
          </w:p>
        </w:tc>
        <w:tc>
          <w:tcPr>
            <w:tcW w:w="236" w:type="dxa"/>
            <w:gridSpan w:val="2"/>
            <w:tcBorders>
              <w:top w:val="nil"/>
              <w:left w:val="nil"/>
              <w:bottom w:val="nil"/>
              <w:right w:val="nil"/>
            </w:tcBorders>
            <w:shd w:val="clear" w:color="auto" w:fill="B6B0A2"/>
            <w:vAlign w:val="center"/>
          </w:tcPr>
          <w:p w14:paraId="07B8A002" w14:textId="77777777" w:rsidR="002D095C" w:rsidRPr="005307EE" w:rsidRDefault="002D095C" w:rsidP="0011181B">
            <w:pPr>
              <w:keepNext/>
              <w:keepLines/>
              <w:spacing w:before="0" w:after="0"/>
              <w:jc w:val="center"/>
              <w:rPr>
                <w:rFonts w:cs="Arial"/>
                <w:sz w:val="10"/>
                <w:szCs w:val="10"/>
              </w:rPr>
            </w:pPr>
          </w:p>
        </w:tc>
        <w:tc>
          <w:tcPr>
            <w:tcW w:w="406" w:type="dxa"/>
            <w:tcBorders>
              <w:top w:val="nil"/>
              <w:left w:val="nil"/>
              <w:bottom w:val="nil"/>
              <w:right w:val="nil"/>
            </w:tcBorders>
            <w:shd w:val="clear" w:color="auto" w:fill="B6B0A2"/>
          </w:tcPr>
          <w:p w14:paraId="2DCF353F" w14:textId="288815CA" w:rsidR="002D095C" w:rsidRPr="005307EE" w:rsidRDefault="002D095C" w:rsidP="0011181B">
            <w:pPr>
              <w:keepNext/>
              <w:keepLines/>
              <w:spacing w:before="0" w:after="0"/>
              <w:jc w:val="center"/>
              <w:rPr>
                <w:rFonts w:cs="Arial"/>
                <w:sz w:val="10"/>
                <w:szCs w:val="10"/>
              </w:rPr>
            </w:pPr>
          </w:p>
        </w:tc>
        <w:tc>
          <w:tcPr>
            <w:tcW w:w="540" w:type="dxa"/>
            <w:tcBorders>
              <w:top w:val="nil"/>
              <w:left w:val="nil"/>
              <w:bottom w:val="nil"/>
              <w:right w:val="nil"/>
            </w:tcBorders>
            <w:shd w:val="clear" w:color="auto" w:fill="B6B0A2"/>
          </w:tcPr>
          <w:p w14:paraId="0856BA62" w14:textId="77777777" w:rsidR="002D095C" w:rsidRPr="005307EE" w:rsidRDefault="002D095C" w:rsidP="0011181B">
            <w:pPr>
              <w:keepNext/>
              <w:keepLines/>
              <w:spacing w:before="0" w:after="0"/>
              <w:jc w:val="center"/>
              <w:rPr>
                <w:rFonts w:cs="Arial"/>
                <w:sz w:val="10"/>
                <w:szCs w:val="10"/>
              </w:rPr>
            </w:pPr>
          </w:p>
        </w:tc>
        <w:tc>
          <w:tcPr>
            <w:tcW w:w="540" w:type="dxa"/>
            <w:tcBorders>
              <w:top w:val="nil"/>
              <w:left w:val="nil"/>
              <w:bottom w:val="nil"/>
              <w:right w:val="nil"/>
            </w:tcBorders>
            <w:shd w:val="clear" w:color="auto" w:fill="B6B0A2"/>
          </w:tcPr>
          <w:p w14:paraId="6D412C45" w14:textId="77777777" w:rsidR="002D095C" w:rsidRPr="005307EE" w:rsidRDefault="002D095C" w:rsidP="0011181B">
            <w:pPr>
              <w:keepNext/>
              <w:keepLines/>
              <w:spacing w:before="0" w:after="0"/>
              <w:jc w:val="center"/>
              <w:rPr>
                <w:rFonts w:cs="Arial"/>
                <w:sz w:val="10"/>
                <w:szCs w:val="10"/>
              </w:rPr>
            </w:pPr>
          </w:p>
        </w:tc>
      </w:tr>
      <w:tr w:rsidR="002D095C" w:rsidRPr="00D823B9" w14:paraId="616621F6" w14:textId="7578CAA5" w:rsidTr="00B91840">
        <w:trPr>
          <w:cantSplit/>
          <w:trHeight w:val="255"/>
          <w:jc w:val="center"/>
        </w:trPr>
        <w:tc>
          <w:tcPr>
            <w:tcW w:w="4050" w:type="dxa"/>
            <w:gridSpan w:val="3"/>
            <w:tcBorders>
              <w:top w:val="nil"/>
              <w:left w:val="nil"/>
              <w:bottom w:val="single" w:sz="4" w:space="0" w:color="A6A6A6" w:themeColor="background1" w:themeShade="A6"/>
              <w:right w:val="single" w:sz="4" w:space="0" w:color="A6A6A6" w:themeColor="background1" w:themeShade="A6"/>
            </w:tcBorders>
            <w:shd w:val="clear" w:color="auto" w:fill="auto"/>
            <w:noWrap/>
            <w:vAlign w:val="center"/>
          </w:tcPr>
          <w:p w14:paraId="0788983E" w14:textId="20047A60" w:rsidR="002D095C" w:rsidRPr="00D823B9" w:rsidRDefault="002D095C" w:rsidP="0011181B">
            <w:pPr>
              <w:keepNext/>
              <w:keepLines/>
              <w:spacing w:after="60"/>
              <w:rPr>
                <w:rFonts w:cs="Arial"/>
                <w:szCs w:val="22"/>
              </w:rPr>
            </w:pPr>
            <w:r>
              <w:rPr>
                <w:rFonts w:cs="Arial"/>
                <w:szCs w:val="22"/>
              </w:rPr>
              <w:t>Ensure requirements of project management laws and STD009 are met</w:t>
            </w: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E453DF2" w14:textId="3861CB79" w:rsidR="002D095C" w:rsidRPr="00D823B9" w:rsidRDefault="002D095C" w:rsidP="0011181B">
            <w:pPr>
              <w:keepNext/>
              <w:keepLines/>
              <w:spacing w:after="60"/>
              <w:jc w:val="center"/>
              <w:rPr>
                <w:rFonts w:cs="Arial"/>
                <w:szCs w:val="22"/>
              </w:rPr>
            </w:pP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DE48DD" w14:textId="482EF59C" w:rsidR="002D095C" w:rsidRDefault="00F940BE" w:rsidP="0011181B">
            <w:pPr>
              <w:keepNext/>
              <w:keepLines/>
              <w:spacing w:after="60"/>
              <w:jc w:val="center"/>
              <w:rPr>
                <w:rFonts w:cs="Arial"/>
                <w:szCs w:val="22"/>
              </w:rPr>
            </w:pPr>
            <w:r>
              <w:rPr>
                <w:rFonts w:cs="Arial"/>
                <w:szCs w:val="22"/>
              </w:rPr>
              <w:t>A</w:t>
            </w: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C96DAC" w14:textId="791FAF41" w:rsidR="002D095C" w:rsidRDefault="002D095C" w:rsidP="0011181B">
            <w:pPr>
              <w:keepNext/>
              <w:keepLines/>
              <w:spacing w:after="60"/>
              <w:jc w:val="center"/>
              <w:rPr>
                <w:rFonts w:cs="Arial"/>
                <w:szCs w:val="22"/>
              </w:rPr>
            </w:pP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21BCAB" w14:textId="2B92C8F8" w:rsidR="002D095C" w:rsidRDefault="002D095C" w:rsidP="0011181B">
            <w:pPr>
              <w:keepNext/>
              <w:keepLines/>
              <w:spacing w:after="60"/>
              <w:jc w:val="center"/>
              <w:rPr>
                <w:rFonts w:cs="Arial"/>
                <w:szCs w:val="22"/>
              </w:rPr>
            </w:pPr>
            <w:r>
              <w:rPr>
                <w:rFonts w:cs="Arial"/>
                <w:szCs w:val="22"/>
              </w:rPr>
              <w:t>R</w:t>
            </w: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D7D087" w14:textId="4F935696" w:rsidR="002D095C" w:rsidRDefault="002D095C" w:rsidP="0011181B">
            <w:pPr>
              <w:keepNext/>
              <w:keepLines/>
              <w:spacing w:after="60"/>
              <w:jc w:val="center"/>
              <w:rPr>
                <w:rFonts w:cs="Arial"/>
                <w:szCs w:val="22"/>
              </w:rPr>
            </w:pP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E085FF" w14:textId="626D89A3" w:rsidR="002D095C" w:rsidRDefault="002D095C" w:rsidP="0011181B">
            <w:pPr>
              <w:keepNext/>
              <w:keepLines/>
              <w:spacing w:after="60"/>
              <w:jc w:val="center"/>
              <w:rPr>
                <w:rFonts w:cs="Arial"/>
                <w:szCs w:val="22"/>
              </w:rPr>
            </w:pPr>
          </w:p>
        </w:tc>
        <w:tc>
          <w:tcPr>
            <w:tcW w:w="540" w:type="dxa"/>
            <w:gridSpan w:val="3"/>
            <w:tcBorders>
              <w:top w:val="nil"/>
              <w:left w:val="single" w:sz="4" w:space="0" w:color="A6A6A6" w:themeColor="background1" w:themeShade="A6"/>
              <w:bottom w:val="single" w:sz="4" w:space="0" w:color="A6A6A6" w:themeColor="background1" w:themeShade="A6"/>
              <w:right w:val="nil"/>
            </w:tcBorders>
            <w:vAlign w:val="center"/>
          </w:tcPr>
          <w:p w14:paraId="0586BBD5" w14:textId="6168374B" w:rsidR="002D095C" w:rsidRDefault="002D095C" w:rsidP="0011181B">
            <w:pPr>
              <w:keepNext/>
              <w:keepLines/>
              <w:spacing w:after="60"/>
              <w:jc w:val="center"/>
              <w:rPr>
                <w:rFonts w:cs="Arial"/>
                <w:szCs w:val="22"/>
              </w:rPr>
            </w:pPr>
          </w:p>
        </w:tc>
        <w:tc>
          <w:tcPr>
            <w:tcW w:w="540"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C727F7" w14:textId="761E27BD" w:rsidR="002D095C" w:rsidRDefault="002D095C" w:rsidP="00263038">
            <w:pPr>
              <w:keepNext/>
              <w:keepLines/>
              <w:spacing w:after="60"/>
              <w:jc w:val="center"/>
              <w:rPr>
                <w:rFonts w:cs="Arial"/>
                <w:szCs w:val="22"/>
              </w:rPr>
            </w:pPr>
          </w:p>
        </w:tc>
        <w:tc>
          <w:tcPr>
            <w:tcW w:w="540"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F66B91" w14:textId="7DE76249" w:rsidR="002D095C" w:rsidRDefault="002D095C" w:rsidP="00B91840">
            <w:pPr>
              <w:keepNext/>
              <w:keepLines/>
              <w:spacing w:after="60"/>
              <w:jc w:val="center"/>
              <w:rPr>
                <w:rFonts w:cs="Arial"/>
                <w:szCs w:val="22"/>
              </w:rPr>
            </w:pP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B9885C" w14:textId="77777777" w:rsidR="002D095C" w:rsidRDefault="002D095C" w:rsidP="00B91840">
            <w:pPr>
              <w:keepNext/>
              <w:keepLines/>
              <w:spacing w:after="60"/>
              <w:jc w:val="center"/>
              <w:rPr>
                <w:rFonts w:cs="Arial"/>
                <w:szCs w:val="22"/>
              </w:rPr>
            </w:pP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031F84" w14:textId="77777777" w:rsidR="002D095C" w:rsidRDefault="002D095C" w:rsidP="00B91840">
            <w:pPr>
              <w:keepNext/>
              <w:keepLines/>
              <w:spacing w:after="60"/>
              <w:jc w:val="center"/>
              <w:rPr>
                <w:rFonts w:cs="Arial"/>
                <w:szCs w:val="22"/>
              </w:rPr>
            </w:pPr>
          </w:p>
        </w:tc>
      </w:tr>
      <w:tr w:rsidR="002D095C" w:rsidRPr="00D823B9" w14:paraId="706F225E" w14:textId="5522C972"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879E0C6" w14:textId="0BF846EF" w:rsidR="002D095C" w:rsidRDefault="002D095C" w:rsidP="0011181B">
            <w:pPr>
              <w:spacing w:after="60"/>
              <w:rPr>
                <w:rFonts w:cs="Arial"/>
                <w:szCs w:val="22"/>
              </w:rPr>
            </w:pPr>
            <w:r>
              <w:rPr>
                <w:rFonts w:cs="Arial"/>
                <w:szCs w:val="22"/>
              </w:rPr>
              <w:t>Review and provide guidance and direction on project documentation and processes</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6B0BB49"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0DB192"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61DD8A"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7CFD7B" w14:textId="4EC5EFE7"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152562"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48084E"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C735ACB"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40CB5B"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2F904D"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9837B9"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970783" w14:textId="77777777" w:rsidR="002D095C" w:rsidRDefault="002D095C" w:rsidP="00B91840">
            <w:pPr>
              <w:spacing w:after="60"/>
              <w:jc w:val="center"/>
              <w:rPr>
                <w:rFonts w:cs="Arial"/>
                <w:szCs w:val="22"/>
              </w:rPr>
            </w:pPr>
          </w:p>
        </w:tc>
      </w:tr>
      <w:tr w:rsidR="002D095C" w:rsidRPr="00D823B9" w14:paraId="02BC054E" w14:textId="6F224CFA"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7FD9A46D" w14:textId="53B88B68" w:rsidR="002D095C" w:rsidRDefault="002D095C" w:rsidP="0011181B">
            <w:pPr>
              <w:spacing w:after="60"/>
              <w:rPr>
                <w:rFonts w:cs="Arial"/>
                <w:szCs w:val="22"/>
              </w:rPr>
            </w:pPr>
            <w:r>
              <w:rPr>
                <w:rFonts w:cs="Arial"/>
                <w:szCs w:val="22"/>
              </w:rPr>
              <w:t xml:space="preserve">Facilitate </w:t>
            </w:r>
            <w:r w:rsidR="00FA02FE">
              <w:rPr>
                <w:rFonts w:cs="Arial"/>
                <w:szCs w:val="22"/>
              </w:rPr>
              <w:t>PAT</w:t>
            </w:r>
            <w:r w:rsidR="00F84FC1">
              <w:rPr>
                <w:rFonts w:cs="Arial"/>
                <w:szCs w:val="22"/>
              </w:rPr>
              <w:t xml:space="preserve"> </w:t>
            </w:r>
            <w:r>
              <w:rPr>
                <w:rFonts w:cs="Arial"/>
                <w:szCs w:val="22"/>
              </w:rPr>
              <w:t>meetings</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B85E621"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DA55A2"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13F2EE" w14:textId="5D0C07F9"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5B6E73" w14:textId="37190881"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A91163" w14:textId="44171C99"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0CD41D"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F322B83"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344C66"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943F7F"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800B39"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F01499" w14:textId="77777777" w:rsidR="002D095C" w:rsidRDefault="002D095C" w:rsidP="00B91840">
            <w:pPr>
              <w:spacing w:after="60"/>
              <w:jc w:val="center"/>
              <w:rPr>
                <w:rFonts w:cs="Arial"/>
                <w:szCs w:val="22"/>
              </w:rPr>
            </w:pPr>
          </w:p>
        </w:tc>
      </w:tr>
      <w:tr w:rsidR="002D095C" w:rsidRPr="00D823B9" w14:paraId="2DFC99E4" w14:textId="79EEDEF9"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7B88FF66" w14:textId="6F663A52" w:rsidR="002D095C" w:rsidRDefault="002D095C" w:rsidP="0011181B">
            <w:pPr>
              <w:spacing w:after="60"/>
              <w:rPr>
                <w:rFonts w:cs="Arial"/>
                <w:szCs w:val="22"/>
              </w:rPr>
            </w:pPr>
            <w:r>
              <w:rPr>
                <w:rFonts w:cs="Arial"/>
                <w:szCs w:val="22"/>
              </w:rPr>
              <w:t>Organize and lead procurement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1BAD661"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BF177E" w14:textId="4C912F39"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F4DE7E" w14:textId="3A21A13D"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085792" w14:textId="4F313068"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146709"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C1ACCC"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20ED07F"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616F6D"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3C2E16" w14:textId="78CD7778" w:rsidR="002D095C" w:rsidRDefault="00F940BE" w:rsidP="00B91840">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D37DD7"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ECEB58" w14:textId="77777777" w:rsidR="002D095C" w:rsidRDefault="002D095C" w:rsidP="00B91840">
            <w:pPr>
              <w:spacing w:after="60"/>
              <w:jc w:val="center"/>
              <w:rPr>
                <w:rFonts w:cs="Arial"/>
                <w:szCs w:val="22"/>
              </w:rPr>
            </w:pPr>
          </w:p>
        </w:tc>
      </w:tr>
      <w:tr w:rsidR="002D095C" w:rsidRPr="00D823B9" w14:paraId="5C71D99F" w14:textId="09C9C649"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4E9FB186" w14:textId="5B82CEB9" w:rsidR="002D095C" w:rsidRDefault="002D095C" w:rsidP="0011181B">
            <w:pPr>
              <w:spacing w:after="60"/>
              <w:rPr>
                <w:rFonts w:cs="Arial"/>
                <w:szCs w:val="22"/>
              </w:rPr>
            </w:pPr>
            <w:r>
              <w:rPr>
                <w:rFonts w:cs="Arial"/>
                <w:szCs w:val="22"/>
              </w:rPr>
              <w:t>Create RFI/RFP/Work Order documents</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F6A2EA1" w14:textId="5F975BFA" w:rsidR="002D095C" w:rsidRPr="00D823B9" w:rsidRDefault="00F940BE" w:rsidP="0011181B">
            <w:pPr>
              <w:spacing w:after="60"/>
              <w:jc w:val="center"/>
              <w:rPr>
                <w:rFonts w:cs="Arial"/>
                <w:szCs w:val="22"/>
              </w:rPr>
            </w:pPr>
            <w:r>
              <w:rPr>
                <w:rFonts w:cs="Arial"/>
                <w:szCs w:val="22"/>
              </w:rPr>
              <w:t>I</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8BC53C" w14:textId="2A54AE64" w:rsidR="002D095C" w:rsidRDefault="00F940BE" w:rsidP="0011181B">
            <w:pPr>
              <w:spacing w:after="60"/>
              <w:jc w:val="center"/>
              <w:rPr>
                <w:rFonts w:cs="Arial"/>
                <w:szCs w:val="22"/>
              </w:rPr>
            </w:pPr>
            <w:r>
              <w:rPr>
                <w:rFonts w:cs="Arial"/>
                <w:szCs w:val="22"/>
              </w:rPr>
              <w:t>I</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1A541C" w14:textId="26281C0C" w:rsidR="002D095C" w:rsidRDefault="00196807"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196A52" w14:textId="1C4C9D39"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10B5CF"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1BC73A"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3B6CDD2"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02AB49"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C174C0" w14:textId="0DB2E8CE" w:rsidR="002D095C" w:rsidRDefault="00F940BE" w:rsidP="00B91840">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BB8A99"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C8A4F4" w14:textId="77777777" w:rsidR="002D095C" w:rsidRDefault="002D095C" w:rsidP="00B91840">
            <w:pPr>
              <w:spacing w:after="60"/>
              <w:jc w:val="center"/>
              <w:rPr>
                <w:rFonts w:cs="Arial"/>
                <w:szCs w:val="22"/>
              </w:rPr>
            </w:pPr>
          </w:p>
        </w:tc>
      </w:tr>
      <w:tr w:rsidR="002D095C" w:rsidRPr="00D823B9" w14:paraId="4F8C6AB1" w14:textId="23BF90E2"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318FB9C2" w14:textId="61A0A987" w:rsidR="002D095C" w:rsidRDefault="002D095C" w:rsidP="0011181B">
            <w:pPr>
              <w:spacing w:after="60"/>
              <w:rPr>
                <w:rFonts w:cs="Arial"/>
                <w:szCs w:val="22"/>
              </w:rPr>
            </w:pPr>
            <w:r>
              <w:rPr>
                <w:rFonts w:cs="Arial"/>
                <w:szCs w:val="22"/>
              </w:rPr>
              <w:t>Negotiate contract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1D61613" w14:textId="60A69D3E" w:rsidR="002D095C" w:rsidRPr="00D823B9" w:rsidRDefault="00F940BE" w:rsidP="0011181B">
            <w:pPr>
              <w:spacing w:after="60"/>
              <w:jc w:val="center"/>
              <w:rPr>
                <w:rFonts w:cs="Arial"/>
                <w:szCs w:val="22"/>
              </w:rPr>
            </w:pPr>
            <w:r>
              <w:rPr>
                <w:rFonts w:cs="Arial"/>
                <w:szCs w:val="22"/>
              </w:rPr>
              <w:t>I</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19C57F" w14:textId="43B974A3" w:rsidR="002D095C" w:rsidRDefault="00F940BE" w:rsidP="0011181B">
            <w:pPr>
              <w:spacing w:after="60"/>
              <w:jc w:val="center"/>
              <w:rPr>
                <w:rFonts w:cs="Arial"/>
                <w:szCs w:val="22"/>
              </w:rPr>
            </w:pPr>
            <w:r>
              <w:rPr>
                <w:rFonts w:cs="Arial"/>
                <w:szCs w:val="22"/>
              </w:rPr>
              <w:t>I</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BA76E0" w14:textId="0DF63116" w:rsidR="002D095C" w:rsidRDefault="00196807"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6F2BC5" w14:textId="31470A6B"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EEE77A"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331507"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1BA81FE"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199595"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ACD68C" w14:textId="3CBC710C" w:rsidR="002D095C" w:rsidRDefault="00F940BE" w:rsidP="00B91840">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F2629F"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25F13E" w14:textId="77777777" w:rsidR="002D095C" w:rsidRDefault="002D095C" w:rsidP="00B91840">
            <w:pPr>
              <w:spacing w:after="60"/>
              <w:jc w:val="center"/>
              <w:rPr>
                <w:rFonts w:cs="Arial"/>
                <w:szCs w:val="22"/>
              </w:rPr>
            </w:pPr>
          </w:p>
        </w:tc>
      </w:tr>
      <w:tr w:rsidR="002D095C" w:rsidRPr="00D823B9" w14:paraId="66F5466A" w14:textId="206FBDDF"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1725B4B5" w14:textId="23613B8F" w:rsidR="002D095C" w:rsidRDefault="002D095C" w:rsidP="0011181B">
            <w:pPr>
              <w:spacing w:after="60"/>
              <w:rPr>
                <w:rFonts w:cs="Arial"/>
                <w:szCs w:val="22"/>
              </w:rPr>
            </w:pPr>
            <w:r>
              <w:rPr>
                <w:rFonts w:cs="Arial"/>
                <w:szCs w:val="22"/>
              </w:rPr>
              <w:t xml:space="preserve">Act as primary contact between state project team and sponsor or </w:t>
            </w:r>
            <w:r w:rsidR="0082145D">
              <w:rPr>
                <w:rFonts w:cs="Arial"/>
                <w:szCs w:val="22"/>
              </w:rPr>
              <w:t>PAT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C92344F"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ED8927"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B35776"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2F2FD8" w14:textId="713FB9D1"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4B5379"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CE3947"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87816FC"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16923E"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1BD57C"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31DF37"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D3D8A5" w14:textId="77777777" w:rsidR="002D095C" w:rsidRDefault="002D095C" w:rsidP="00B91840">
            <w:pPr>
              <w:spacing w:after="60"/>
              <w:jc w:val="center"/>
              <w:rPr>
                <w:rFonts w:cs="Arial"/>
                <w:szCs w:val="22"/>
              </w:rPr>
            </w:pPr>
          </w:p>
        </w:tc>
      </w:tr>
      <w:tr w:rsidR="002D095C" w:rsidRPr="00D823B9" w14:paraId="0D57D908" w14:textId="66776758"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61C9B961" w14:textId="4C513025" w:rsidR="002D095C" w:rsidRDefault="002D095C" w:rsidP="0011181B">
            <w:pPr>
              <w:spacing w:after="60"/>
              <w:rPr>
                <w:rFonts w:cs="Arial"/>
                <w:szCs w:val="22"/>
              </w:rPr>
            </w:pPr>
            <w:r>
              <w:rPr>
                <w:rFonts w:cs="Arial"/>
                <w:szCs w:val="22"/>
              </w:rPr>
              <w:t xml:space="preserve">Act as primary contact between vendor and project sponsor or </w:t>
            </w:r>
            <w:r w:rsidR="0082145D">
              <w:rPr>
                <w:rFonts w:cs="Arial"/>
                <w:szCs w:val="22"/>
              </w:rPr>
              <w:t>PAT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2D9B2C1"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AB5AE6"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CAF9A6"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85C2E" w14:textId="34C876DF"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550264"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497A37"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9E2592F"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844BAC"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1BDBB2"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4561CF"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C48825" w14:textId="77777777" w:rsidR="002D095C" w:rsidRDefault="002D095C" w:rsidP="00B91840">
            <w:pPr>
              <w:spacing w:after="60"/>
              <w:jc w:val="center"/>
              <w:rPr>
                <w:rFonts w:cs="Arial"/>
                <w:szCs w:val="22"/>
              </w:rPr>
            </w:pPr>
          </w:p>
        </w:tc>
      </w:tr>
      <w:tr w:rsidR="002D095C" w:rsidRPr="00D823B9" w14:paraId="36F65C54" w14:textId="63CB0FF4"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9EB5769" w14:textId="653D0655" w:rsidR="002D095C" w:rsidRDefault="002D095C" w:rsidP="0011181B">
            <w:pPr>
              <w:spacing w:after="60"/>
              <w:rPr>
                <w:rFonts w:cs="Arial"/>
                <w:szCs w:val="22"/>
              </w:rPr>
            </w:pPr>
            <w:r>
              <w:rPr>
                <w:rFonts w:cs="Arial"/>
                <w:szCs w:val="22"/>
              </w:rPr>
              <w:t>Facilitate overall project team communication</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4850348"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DB941C"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CDBD6F" w14:textId="4FFF0040"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E8F4D5" w14:textId="09850AE1"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058157" w14:textId="04B97F08"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3FF173"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01E9294"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EA34BF"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943CF1"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0C2822"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3001E6" w14:textId="77777777" w:rsidR="002D095C" w:rsidRDefault="002D095C" w:rsidP="00B91840">
            <w:pPr>
              <w:spacing w:after="60"/>
              <w:jc w:val="center"/>
              <w:rPr>
                <w:rFonts w:cs="Arial"/>
                <w:szCs w:val="22"/>
              </w:rPr>
            </w:pPr>
          </w:p>
        </w:tc>
      </w:tr>
      <w:tr w:rsidR="002D095C" w:rsidRPr="00D823B9" w14:paraId="5BCA5524" w14:textId="4F65F7EF"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3DACCADC" w14:textId="6C3F568D" w:rsidR="002D095C" w:rsidRDefault="002D095C" w:rsidP="0011181B">
            <w:pPr>
              <w:spacing w:after="60"/>
              <w:rPr>
                <w:rFonts w:cs="Arial"/>
                <w:szCs w:val="22"/>
              </w:rPr>
            </w:pPr>
            <w:r>
              <w:rPr>
                <w:rFonts w:cs="Arial"/>
                <w:szCs w:val="22"/>
              </w:rPr>
              <w:lastRenderedPageBreak/>
              <w:t>Delegate and assign activities to project team</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8EF24C7"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62AB60"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556DD8"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63EDEE" w14:textId="5B4AF8F9"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ABA3F8" w14:textId="646688D9"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BE3922" w14:textId="69B11A71" w:rsidR="002D095C" w:rsidRDefault="002D095C" w:rsidP="0011181B">
            <w:pPr>
              <w:spacing w:after="60"/>
              <w:jc w:val="center"/>
              <w:rPr>
                <w:rFonts w:cs="Arial"/>
                <w:szCs w:val="22"/>
              </w:rPr>
            </w:pPr>
            <w:r>
              <w:rPr>
                <w:rFonts w:cs="Arial"/>
                <w:szCs w:val="22"/>
              </w:rPr>
              <w:t>I</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8A2B79A" w14:textId="3B18AA37" w:rsidR="002D095C" w:rsidRDefault="002D095C" w:rsidP="0011181B">
            <w:pPr>
              <w:spacing w:after="60"/>
              <w:jc w:val="center"/>
              <w:rPr>
                <w:rFonts w:cs="Arial"/>
                <w:szCs w:val="22"/>
              </w:rPr>
            </w:pPr>
            <w:r>
              <w:rPr>
                <w:rFonts w:cs="Arial"/>
                <w:szCs w:val="22"/>
              </w:rPr>
              <w:t>I</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6A584E" w14:textId="134DF5FE" w:rsidR="002D095C" w:rsidRDefault="002D095C" w:rsidP="00263038">
            <w:pPr>
              <w:spacing w:after="60"/>
              <w:jc w:val="center"/>
              <w:rPr>
                <w:rFonts w:cs="Arial"/>
                <w:szCs w:val="22"/>
              </w:rPr>
            </w:pPr>
            <w:r>
              <w:rPr>
                <w:rFonts w:cs="Arial"/>
                <w:szCs w:val="22"/>
              </w:rPr>
              <w:t>C</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C46530"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C48961"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E5619F" w14:textId="77777777" w:rsidR="002D095C" w:rsidRDefault="002D095C" w:rsidP="00B91840">
            <w:pPr>
              <w:spacing w:after="60"/>
              <w:jc w:val="center"/>
              <w:rPr>
                <w:rFonts w:cs="Arial"/>
                <w:szCs w:val="22"/>
              </w:rPr>
            </w:pPr>
          </w:p>
        </w:tc>
      </w:tr>
      <w:tr w:rsidR="002D095C" w:rsidRPr="00D823B9" w14:paraId="5F3AEF48" w14:textId="0C1A1CF9"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46DF19ED" w14:textId="682970A3" w:rsidR="002D095C" w:rsidRDefault="002D095C" w:rsidP="0011181B">
            <w:pPr>
              <w:spacing w:after="60"/>
              <w:rPr>
                <w:rFonts w:cs="Arial"/>
                <w:szCs w:val="22"/>
              </w:rPr>
            </w:pPr>
            <w:r>
              <w:rPr>
                <w:rFonts w:cs="Arial"/>
                <w:szCs w:val="22"/>
              </w:rPr>
              <w:t>Project plan and schedule deliverable</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7F281D8" w14:textId="1736E9CD" w:rsidR="002D095C" w:rsidRPr="00D823B9" w:rsidRDefault="00661A8F" w:rsidP="0011181B">
            <w:pPr>
              <w:spacing w:after="60"/>
              <w:jc w:val="center"/>
              <w:rPr>
                <w:rFonts w:cs="Arial"/>
                <w:szCs w:val="22"/>
              </w:rPr>
            </w:pPr>
            <w:r>
              <w:rPr>
                <w:rFonts w:cs="Arial"/>
                <w:szCs w:val="22"/>
              </w:rPr>
              <w:t>I</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6C3920" w14:textId="30B4215C" w:rsidR="002D095C" w:rsidRDefault="00661A8F"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D84BA1" w14:textId="0B4F3797" w:rsidR="002D095C" w:rsidRDefault="008067C6"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DA3283" w14:textId="0C97BCC4"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D088F6" w14:textId="3431541D"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22EFC7" w14:textId="2137216A"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A5577CB" w14:textId="5B09A7F6"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E159B3" w14:textId="6F5793BD" w:rsidR="002D095C" w:rsidRDefault="002D095C" w:rsidP="00263038">
            <w:pPr>
              <w:spacing w:after="60"/>
              <w:jc w:val="center"/>
              <w:rPr>
                <w:rFonts w:cs="Arial"/>
                <w:szCs w:val="22"/>
              </w:rPr>
            </w:pPr>
            <w:r>
              <w:rPr>
                <w:rFonts w:cs="Arial"/>
                <w:szCs w:val="22"/>
              </w:rPr>
              <w:t>C</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2B2B50"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5CBAA0"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D6468F" w14:textId="77777777" w:rsidR="002D095C" w:rsidRDefault="002D095C" w:rsidP="00B91840">
            <w:pPr>
              <w:spacing w:after="60"/>
              <w:jc w:val="center"/>
              <w:rPr>
                <w:rFonts w:cs="Arial"/>
                <w:szCs w:val="22"/>
              </w:rPr>
            </w:pPr>
          </w:p>
        </w:tc>
      </w:tr>
      <w:tr w:rsidR="002D095C" w:rsidRPr="00D823B9" w14:paraId="7FCDDA80" w14:textId="29D28081"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7644D5CB" w14:textId="6FA95F10" w:rsidR="002D095C" w:rsidRDefault="002D095C" w:rsidP="0011181B">
            <w:r>
              <w:t xml:space="preserve">Organizational change management deliverable(s) </w:t>
            </w:r>
            <w:r w:rsidRPr="004259DD">
              <w:rPr>
                <w:rStyle w:val="BlueInstructionsChar"/>
              </w:rPr>
              <w:t xml:space="preserve">(maybe the assessment, strategy, or other information the change </w:t>
            </w:r>
            <w:r>
              <w:rPr>
                <w:rStyle w:val="BlueInstructionsChar"/>
              </w:rPr>
              <w:t>practitioner</w:t>
            </w:r>
            <w:r w:rsidRPr="004259DD">
              <w:rPr>
                <w:rStyle w:val="BlueInstructionsChar"/>
              </w:rPr>
              <w:t xml:space="preserve"> will be delivering)</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9CAC8C1" w14:textId="4754DA13" w:rsidR="002D095C" w:rsidRPr="00D823B9" w:rsidRDefault="002D095C" w:rsidP="0011181B">
            <w:pPr>
              <w:spacing w:after="60"/>
              <w:jc w:val="center"/>
              <w:rPr>
                <w:rFonts w:cs="Arial"/>
                <w:szCs w:val="22"/>
              </w:rPr>
            </w:pPr>
            <w:r>
              <w:rPr>
                <w:rFonts w:cs="Arial"/>
                <w:szCs w:val="22"/>
              </w:rPr>
              <w:t>I</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845F45"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4794AA" w14:textId="72070FE6" w:rsidR="002D095C" w:rsidRDefault="002D095C"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1EF2E2" w14:textId="532450EB"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58999F"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0A5A94"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141B63C" w14:textId="4E0D67E7"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F8E6CC" w14:textId="5BE9DEC3" w:rsidR="002D095C" w:rsidRDefault="002D095C" w:rsidP="00263038">
            <w:pPr>
              <w:spacing w:after="60"/>
              <w:jc w:val="center"/>
              <w:rPr>
                <w:rFonts w:cs="Arial"/>
                <w:szCs w:val="22"/>
              </w:rPr>
            </w:pPr>
            <w:r>
              <w:rPr>
                <w:rFonts w:cs="Arial"/>
                <w:szCs w:val="22"/>
              </w:rPr>
              <w:t>R</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BB197F"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76D6CF"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98AB42" w14:textId="77777777" w:rsidR="002D095C" w:rsidRDefault="002D095C" w:rsidP="00B91840">
            <w:pPr>
              <w:spacing w:after="60"/>
              <w:jc w:val="center"/>
              <w:rPr>
                <w:rFonts w:cs="Arial"/>
                <w:szCs w:val="22"/>
              </w:rPr>
            </w:pPr>
          </w:p>
        </w:tc>
      </w:tr>
      <w:tr w:rsidR="002D095C" w:rsidRPr="00D823B9" w14:paraId="7CE8D74C" w14:textId="2F4ADBDD"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18C5DF37" w14:textId="3964E0D7" w:rsidR="002D095C" w:rsidRPr="00D52C33" w:rsidRDefault="002D095C" w:rsidP="0011181B">
            <w:r>
              <w:t xml:space="preserve">xx </w:t>
            </w:r>
            <w:r w:rsidRPr="00D52C33">
              <w:rPr>
                <w:rStyle w:val="BlueInstructionsChar"/>
              </w:rPr>
              <w:t>(</w:t>
            </w:r>
            <w:proofErr w:type="gramStart"/>
            <w:r w:rsidRPr="00D52C33">
              <w:rPr>
                <w:rStyle w:val="BlueInstructionsChar"/>
              </w:rPr>
              <w:t>other</w:t>
            </w:r>
            <w:proofErr w:type="gramEnd"/>
            <w:r w:rsidRPr="00D52C33">
              <w:rPr>
                <w:rStyle w:val="BlueInstructionsChar"/>
              </w:rPr>
              <w:t xml:space="preserve"> deliverable</w:t>
            </w:r>
            <w:r>
              <w:rPr>
                <w:rStyle w:val="BlueInstructionsChar"/>
              </w:rPr>
              <w:t>, typically vendor’s</w:t>
            </w:r>
            <w:r w:rsidRPr="00D52C33">
              <w:rPr>
                <w:rStyle w:val="BlueInstructionsChar"/>
              </w:rPr>
              <w: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A10FF8B"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286B08"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9F15B5" w14:textId="42CF326C" w:rsidR="002D095C" w:rsidRDefault="002D095C"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1087B6" w14:textId="21CE40F0"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332B7C" w14:textId="009DF9A7"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17E9C4" w14:textId="477F3390"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3700D79" w14:textId="75EA087B"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C1ABCF"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9DBE92"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04E4E2"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E1888C" w14:textId="77777777" w:rsidR="002D095C" w:rsidRDefault="002D095C" w:rsidP="00B91840">
            <w:pPr>
              <w:spacing w:after="60"/>
              <w:jc w:val="center"/>
              <w:rPr>
                <w:rFonts w:cs="Arial"/>
                <w:szCs w:val="22"/>
              </w:rPr>
            </w:pPr>
          </w:p>
        </w:tc>
      </w:tr>
      <w:tr w:rsidR="002D095C" w:rsidRPr="00D823B9" w14:paraId="1F807404" w14:textId="232FD314"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7A8FBC65" w14:textId="3574FF6B" w:rsidR="002D095C" w:rsidRPr="00D52C33" w:rsidRDefault="002D095C" w:rsidP="0011181B">
            <w:r>
              <w:t xml:space="preserve">xx </w:t>
            </w:r>
            <w:r w:rsidRPr="00D52C33">
              <w:rPr>
                <w:rStyle w:val="BlueInstructionsChar"/>
              </w:rPr>
              <w:t>(</w:t>
            </w:r>
            <w:proofErr w:type="gramStart"/>
            <w:r w:rsidRPr="00D52C33">
              <w:rPr>
                <w:rStyle w:val="BlueInstructionsChar"/>
              </w:rPr>
              <w:t>other</w:t>
            </w:r>
            <w:proofErr w:type="gramEnd"/>
            <w:r w:rsidRPr="00D52C33">
              <w:rPr>
                <w:rStyle w:val="BlueInstructionsChar"/>
              </w:rPr>
              <w:t xml:space="preserve"> deliverable</w:t>
            </w:r>
            <w:r>
              <w:rPr>
                <w:rStyle w:val="BlueInstructionsChar"/>
              </w:rPr>
              <w:t>, typically vendor’s</w:t>
            </w:r>
            <w:r w:rsidRPr="00D52C33">
              <w:rPr>
                <w:rStyle w:val="BlueInstructionsChar"/>
              </w:rPr>
              <w: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73B6BBE"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A15E5F"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AE3036" w14:textId="2E5454F0" w:rsidR="002D095C" w:rsidRDefault="002D095C"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7C6F52" w14:textId="744B5792"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75F41" w14:textId="096B7AD2"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9DF883" w14:textId="7B538AA6"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1538065" w14:textId="4EFB03A1"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71957C"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2EA5F0"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49AD19"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C17BE8" w14:textId="77777777" w:rsidR="002D095C" w:rsidRDefault="002D095C" w:rsidP="00B91840">
            <w:pPr>
              <w:spacing w:after="60"/>
              <w:jc w:val="center"/>
              <w:rPr>
                <w:rFonts w:cs="Arial"/>
                <w:szCs w:val="22"/>
              </w:rPr>
            </w:pPr>
          </w:p>
        </w:tc>
      </w:tr>
      <w:tr w:rsidR="002D095C" w:rsidRPr="00D823B9" w14:paraId="4D0C818A" w14:textId="139F0884"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1A9E1E37" w14:textId="00E350E0" w:rsidR="002D095C" w:rsidRPr="00D52C33" w:rsidRDefault="002D095C" w:rsidP="0011181B">
            <w:r>
              <w:t xml:space="preserve">xx </w:t>
            </w:r>
            <w:r w:rsidRPr="00D52C33">
              <w:rPr>
                <w:rStyle w:val="BlueInstructionsChar"/>
              </w:rPr>
              <w:t>(</w:t>
            </w:r>
            <w:proofErr w:type="gramStart"/>
            <w:r w:rsidRPr="00D52C33">
              <w:rPr>
                <w:rStyle w:val="BlueInstructionsChar"/>
              </w:rPr>
              <w:t>other</w:t>
            </w:r>
            <w:proofErr w:type="gramEnd"/>
            <w:r w:rsidRPr="00D52C33">
              <w:rPr>
                <w:rStyle w:val="BlueInstructionsChar"/>
              </w:rPr>
              <w:t xml:space="preserve"> deliverable</w:t>
            </w:r>
            <w:r>
              <w:rPr>
                <w:rStyle w:val="BlueInstructionsChar"/>
              </w:rPr>
              <w:t>, typically vendor’s</w:t>
            </w:r>
            <w:r w:rsidRPr="00D52C33">
              <w:rPr>
                <w:rStyle w:val="BlueInstructionsChar"/>
              </w:rPr>
              <w: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EF9D1D6"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F3DEE1"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BA12EF" w14:textId="0EC7251D" w:rsidR="002D095C" w:rsidRDefault="002D095C"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7559AD" w14:textId="08E7730D"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FE2F9E" w14:textId="32355EF7"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759E36" w14:textId="4488E7C5"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C4340FA" w14:textId="533059B1"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209BFA"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F4AF3A"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E8C354"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1678DB" w14:textId="77777777" w:rsidR="002D095C" w:rsidRDefault="002D095C" w:rsidP="00B91840">
            <w:pPr>
              <w:spacing w:after="60"/>
              <w:jc w:val="center"/>
              <w:rPr>
                <w:rFonts w:cs="Arial"/>
                <w:szCs w:val="22"/>
              </w:rPr>
            </w:pPr>
          </w:p>
        </w:tc>
      </w:tr>
      <w:tr w:rsidR="002D095C" w:rsidRPr="00D823B9" w14:paraId="2B49E4F1" w14:textId="5236B6BD"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0D65B0C" w14:textId="6C5E30A4" w:rsidR="002D095C" w:rsidRPr="00D52C33" w:rsidRDefault="002D095C" w:rsidP="0011181B">
            <w:r>
              <w:t xml:space="preserve">xx </w:t>
            </w:r>
            <w:r w:rsidRPr="00D52C33">
              <w:rPr>
                <w:rStyle w:val="BlueInstructionsChar"/>
              </w:rPr>
              <w:t>(</w:t>
            </w:r>
            <w:proofErr w:type="gramStart"/>
            <w:r w:rsidRPr="00D52C33">
              <w:rPr>
                <w:rStyle w:val="BlueInstructionsChar"/>
              </w:rPr>
              <w:t>other</w:t>
            </w:r>
            <w:proofErr w:type="gramEnd"/>
            <w:r w:rsidRPr="00D52C33">
              <w:rPr>
                <w:rStyle w:val="BlueInstructionsChar"/>
              </w:rPr>
              <w:t xml:space="preserve"> deliverable</w:t>
            </w:r>
            <w:r>
              <w:rPr>
                <w:rStyle w:val="BlueInstructionsChar"/>
              </w:rPr>
              <w:t>, typically vendor’s</w:t>
            </w:r>
            <w:r w:rsidRPr="00D52C33">
              <w:rPr>
                <w:rStyle w:val="BlueInstructionsChar"/>
              </w:rPr>
              <w: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A6F8EFC"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CD3928"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169025" w14:textId="00EDAF13" w:rsidR="002D095C" w:rsidRDefault="002D095C"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A4A265" w14:textId="3962223A"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F6FD6C" w14:textId="04C7D900"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64CE1B" w14:textId="01DC9059"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E43D2A8" w14:textId="059A546B"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F53046"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4A4F17"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BB2EAF"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0D590A" w14:textId="77777777" w:rsidR="002D095C" w:rsidRDefault="002D095C" w:rsidP="00B91840">
            <w:pPr>
              <w:spacing w:after="60"/>
              <w:jc w:val="center"/>
              <w:rPr>
                <w:rFonts w:cs="Arial"/>
                <w:szCs w:val="22"/>
              </w:rPr>
            </w:pPr>
          </w:p>
        </w:tc>
      </w:tr>
      <w:tr w:rsidR="002D095C" w:rsidRPr="00D823B9" w14:paraId="7D3CCFA9" w14:textId="17F87771"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4A241A9B" w14:textId="5F8A3819" w:rsidR="002D095C" w:rsidRDefault="002D095C" w:rsidP="0011181B">
            <w:r>
              <w:t xml:space="preserve">Schedule and facilitate NDIT reviews </w:t>
            </w:r>
            <w:r w:rsidRPr="00D52C33">
              <w:rPr>
                <w:rStyle w:val="BlueInstructionsChar"/>
              </w:rPr>
              <w:t>(may not be applicable)</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61D9608"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119610"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B69F87"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12F553"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5A77F3"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B8766C"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8A40293"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03861D"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70671E"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720AD2"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0AD6C9" w14:textId="77777777" w:rsidR="002D095C" w:rsidRDefault="002D095C" w:rsidP="00B91840">
            <w:pPr>
              <w:spacing w:after="60"/>
              <w:jc w:val="center"/>
              <w:rPr>
                <w:rFonts w:cs="Arial"/>
                <w:szCs w:val="22"/>
              </w:rPr>
            </w:pPr>
          </w:p>
        </w:tc>
      </w:tr>
      <w:tr w:rsidR="002D095C" w:rsidRPr="00D823B9" w14:paraId="5AB19A3C" w14:textId="0EE5D4FE"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5442498E" w14:textId="25BD2324" w:rsidR="002D095C" w:rsidRDefault="002D095C" w:rsidP="0011181B">
            <w:r>
              <w:t>Lead user acceptance testing</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E0CBFE7"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2AC94D"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795447"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A328AC"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5C1225"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30F01B"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C780D68"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A72134"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B32F5C"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36FF40"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28C3B5" w14:textId="77777777" w:rsidR="002D095C" w:rsidRDefault="002D095C" w:rsidP="00B91840">
            <w:pPr>
              <w:spacing w:after="60"/>
              <w:jc w:val="center"/>
              <w:rPr>
                <w:rFonts w:cs="Arial"/>
                <w:szCs w:val="22"/>
              </w:rPr>
            </w:pPr>
          </w:p>
        </w:tc>
      </w:tr>
      <w:tr w:rsidR="002D095C" w:rsidRPr="00D823B9" w14:paraId="39054742" w14:textId="3D12EB60"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301CF981" w14:textId="4517385A" w:rsidR="002D095C" w:rsidRDefault="002D095C" w:rsidP="0011181B">
            <w:r>
              <w:t xml:space="preserve">Manage </w:t>
            </w:r>
            <w:proofErr w:type="gramStart"/>
            <w:r>
              <w:t>contract</w:t>
            </w:r>
            <w:proofErr w:type="gramEnd"/>
            <w:r>
              <w:t xml:space="preserve"> (e.g., vendor payments, legal enforcement) </w:t>
            </w:r>
            <w:r w:rsidRPr="001039CA">
              <w:rPr>
                <w:rStyle w:val="BlueInstructionsChar"/>
              </w:rPr>
              <w:t>can be the agency’s contract manager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29C8DF9"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FF6792" w14:textId="09708FA1"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3504E9" w14:textId="16E4282E"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0A3350" w14:textId="782D81CD" w:rsidR="002D095C" w:rsidRDefault="00661A8F"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5F67A4"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17E7C8"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1239809"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8C4378"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C97099" w14:textId="49E63325" w:rsidR="002D095C" w:rsidRDefault="00DB5892" w:rsidP="00B91840">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BDE7B8"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DC8F21" w14:textId="77777777" w:rsidR="002D095C" w:rsidRDefault="002D095C" w:rsidP="00B91840">
            <w:pPr>
              <w:spacing w:after="60"/>
              <w:jc w:val="center"/>
              <w:rPr>
                <w:rFonts w:cs="Arial"/>
                <w:szCs w:val="22"/>
              </w:rPr>
            </w:pPr>
          </w:p>
        </w:tc>
      </w:tr>
      <w:tr w:rsidR="002D095C" w:rsidRPr="00D823B9" w14:paraId="2185FBD9" w14:textId="72E39C1B"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6BD1A529" w14:textId="27CC0BA7" w:rsidR="002D095C" w:rsidRDefault="002D095C" w:rsidP="0011181B">
            <w:r>
              <w:t>Validate vendor invoice prior to payment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4BA16EB"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E2D7B"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F3A80C" w14:textId="1E3CA424"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82781A" w14:textId="78A38A80"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464993"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8154DC"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5A14832"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5BA2EB"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0F04A4"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6D2114"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E8BA1C" w14:textId="77777777" w:rsidR="002D095C" w:rsidRDefault="002D095C" w:rsidP="00B91840">
            <w:pPr>
              <w:spacing w:after="60"/>
              <w:jc w:val="center"/>
              <w:rPr>
                <w:rFonts w:cs="Arial"/>
                <w:szCs w:val="22"/>
              </w:rPr>
            </w:pPr>
          </w:p>
        </w:tc>
      </w:tr>
      <w:tr w:rsidR="002D095C" w:rsidRPr="00D823B9" w14:paraId="58E596A3" w14:textId="22E6B2EC"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68A018C2" w14:textId="21F86A5A" w:rsidR="002D095C" w:rsidRDefault="002D095C" w:rsidP="0011181B">
            <w:r>
              <w:t>Manage and execute the project plan</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0E2AD01"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13FA18"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6E58C9" w14:textId="7543C005"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5110C8" w14:textId="35054CE2"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FD8280" w14:textId="276358BD"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844B07" w14:textId="1BA24827"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A3F4646" w14:textId="3DE29C08"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77D9A6"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2879D8"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194A39"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6AD48A" w14:textId="77777777" w:rsidR="002D095C" w:rsidRDefault="002D095C" w:rsidP="00B91840">
            <w:pPr>
              <w:spacing w:after="60"/>
              <w:jc w:val="center"/>
              <w:rPr>
                <w:rFonts w:cs="Arial"/>
                <w:szCs w:val="22"/>
              </w:rPr>
            </w:pPr>
          </w:p>
        </w:tc>
      </w:tr>
      <w:tr w:rsidR="002D095C" w:rsidRPr="00D823B9" w14:paraId="12CDDBC2" w14:textId="0DC8F831"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CA33B75" w14:textId="35B0CEF7" w:rsidR="002D095C" w:rsidRDefault="002D095C" w:rsidP="0011181B">
            <w:r>
              <w:t>Manage project schedule, scope, and budget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D2CBF0F"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AAA530"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901201"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0F9BF6" w14:textId="0369344A"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DEFFE9" w14:textId="7607A511"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0C7BCB"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FF5CED2"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0C3157"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84B36C"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D2BAA0"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E63A80" w14:textId="77777777" w:rsidR="002D095C" w:rsidRDefault="002D095C" w:rsidP="00B91840">
            <w:pPr>
              <w:spacing w:after="60"/>
              <w:jc w:val="center"/>
              <w:rPr>
                <w:rFonts w:cs="Arial"/>
                <w:szCs w:val="22"/>
              </w:rPr>
            </w:pPr>
          </w:p>
        </w:tc>
      </w:tr>
      <w:tr w:rsidR="002D095C" w:rsidRPr="00D823B9" w14:paraId="054767D5" w14:textId="412982D8"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616C6C57" w14:textId="4F1E6A13" w:rsidR="002D095C" w:rsidRDefault="002D095C" w:rsidP="0011181B">
            <w:r>
              <w:t>Update project schedule in ND VIEW</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78530E8"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B1EBF3"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B5C7E9" w14:textId="452CEB8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C2E839" w14:textId="2FEE1FC1"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539D7C" w14:textId="5D4503DB"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CD8286" w14:textId="25D8B1C5"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C153EC5" w14:textId="4BE80F59"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160194" w14:textId="01226549" w:rsidR="002D095C" w:rsidRDefault="002D095C" w:rsidP="00263038">
            <w:pPr>
              <w:spacing w:after="60"/>
              <w:jc w:val="center"/>
              <w:rPr>
                <w:rFonts w:cs="Arial"/>
                <w:szCs w:val="22"/>
              </w:rPr>
            </w:pPr>
            <w:r>
              <w:rPr>
                <w:rFonts w:cs="Arial"/>
                <w:szCs w:val="22"/>
              </w:rPr>
              <w:t>C</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341E2E"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62F2E2"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8D790C" w14:textId="77777777" w:rsidR="002D095C" w:rsidRDefault="002D095C" w:rsidP="00B91840">
            <w:pPr>
              <w:spacing w:after="60"/>
              <w:jc w:val="center"/>
              <w:rPr>
                <w:rFonts w:cs="Arial"/>
                <w:szCs w:val="22"/>
              </w:rPr>
            </w:pPr>
          </w:p>
        </w:tc>
      </w:tr>
      <w:tr w:rsidR="002D095C" w:rsidRPr="00D823B9" w14:paraId="325DA5B4" w14:textId="1E2F6178"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1C12AC98" w14:textId="128ED383" w:rsidR="002D095C" w:rsidRDefault="002D095C" w:rsidP="0011181B">
            <w:r>
              <w:t xml:space="preserve">Recommend </w:t>
            </w:r>
            <w:proofErr w:type="gramStart"/>
            <w:r>
              <w:t>corrective</w:t>
            </w:r>
            <w:proofErr w:type="gramEnd"/>
            <w:r>
              <w:t xml:space="preserve"> course of action for the project, if necessary</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37413B2"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244A49"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42BC51" w14:textId="1BC8F2A5"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3F5B8B" w14:textId="07115878"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A7E7E6" w14:textId="3F7BB3BC"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781488" w14:textId="07AAF95C"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BB8852A" w14:textId="024459F3"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D97B59" w14:textId="72C0A8B4" w:rsidR="002D095C" w:rsidRDefault="002D095C" w:rsidP="00263038">
            <w:pPr>
              <w:spacing w:after="60"/>
              <w:jc w:val="center"/>
              <w:rPr>
                <w:rFonts w:cs="Arial"/>
                <w:szCs w:val="22"/>
              </w:rPr>
            </w:pPr>
            <w:r>
              <w:rPr>
                <w:rFonts w:cs="Arial"/>
                <w:szCs w:val="22"/>
              </w:rPr>
              <w:t>C</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73F4DA"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49E6B9"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BB0147" w14:textId="77777777" w:rsidR="002D095C" w:rsidRDefault="002D095C" w:rsidP="00B91840">
            <w:pPr>
              <w:spacing w:after="60"/>
              <w:jc w:val="center"/>
              <w:rPr>
                <w:rFonts w:cs="Arial"/>
                <w:szCs w:val="22"/>
              </w:rPr>
            </w:pPr>
          </w:p>
        </w:tc>
      </w:tr>
      <w:tr w:rsidR="002D095C" w:rsidRPr="00D823B9" w14:paraId="4F7D932D" w14:textId="74749155"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5DA0F22D" w14:textId="299F26B1" w:rsidR="002D095C" w:rsidRDefault="002D095C" w:rsidP="0011181B">
            <w:r>
              <w:t>Monitor and control project risks, issues, and action items</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2777F1E"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54626A"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503F0B"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8F853A" w14:textId="76A58129"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F6E20F" w14:textId="4658FBBA"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4B00B6" w14:textId="5EBDF5E5"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46726DA" w14:textId="388F3E8A"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4A3FC8" w14:textId="6E09AE13" w:rsidR="002D095C" w:rsidRDefault="002D095C" w:rsidP="00263038">
            <w:pPr>
              <w:spacing w:after="60"/>
              <w:jc w:val="center"/>
              <w:rPr>
                <w:rFonts w:cs="Arial"/>
                <w:szCs w:val="22"/>
              </w:rPr>
            </w:pPr>
            <w:r>
              <w:rPr>
                <w:rFonts w:cs="Arial"/>
                <w:szCs w:val="22"/>
              </w:rPr>
              <w:t>C</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3A119A"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99B74A"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F85CD2" w14:textId="77777777" w:rsidR="002D095C" w:rsidRDefault="002D095C" w:rsidP="00B91840">
            <w:pPr>
              <w:spacing w:after="60"/>
              <w:jc w:val="center"/>
              <w:rPr>
                <w:rFonts w:cs="Arial"/>
                <w:szCs w:val="22"/>
              </w:rPr>
            </w:pPr>
          </w:p>
        </w:tc>
      </w:tr>
      <w:tr w:rsidR="002D095C" w:rsidRPr="00D823B9" w14:paraId="5D34A136" w14:textId="66AECFB7"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CC525B0" w14:textId="5FAD2F86" w:rsidR="002D095C" w:rsidRDefault="002D095C" w:rsidP="0011181B">
            <w:r>
              <w:t>Validate status dashboard</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2438B89" w14:textId="132B56FC" w:rsidR="002D095C" w:rsidRPr="00D823B9" w:rsidRDefault="002D095C" w:rsidP="0011181B">
            <w:pPr>
              <w:spacing w:after="60"/>
              <w:jc w:val="center"/>
              <w:rPr>
                <w:rFonts w:cs="Arial"/>
                <w:szCs w:val="22"/>
              </w:rPr>
            </w:pPr>
            <w:r>
              <w:rPr>
                <w:rFonts w:cs="Arial"/>
                <w:szCs w:val="22"/>
              </w:rPr>
              <w:t>I</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4CBBE4" w14:textId="1F44E264" w:rsidR="002D095C" w:rsidRDefault="00DB5892" w:rsidP="0011181B">
            <w:pPr>
              <w:spacing w:after="60"/>
              <w:jc w:val="center"/>
              <w:rPr>
                <w:rFonts w:cs="Arial"/>
                <w:szCs w:val="22"/>
              </w:rPr>
            </w:pPr>
            <w:r>
              <w:rPr>
                <w:rFonts w:cs="Arial"/>
                <w:szCs w:val="22"/>
              </w:rPr>
              <w:t>I</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D111B7" w14:textId="1ACC9FD7" w:rsidR="002D095C" w:rsidRDefault="00DB5892"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A17C02" w14:textId="308EC318"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1F5375" w14:textId="6FDF316E"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D19DB8" w14:textId="1EB814DD"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79CA377" w14:textId="6BCBDF01"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37DD61"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D6FBF3"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0AB7F2"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639138" w14:textId="77777777" w:rsidR="002D095C" w:rsidRDefault="002D095C" w:rsidP="00B91840">
            <w:pPr>
              <w:spacing w:after="60"/>
              <w:jc w:val="center"/>
              <w:rPr>
                <w:rFonts w:cs="Arial"/>
                <w:szCs w:val="22"/>
              </w:rPr>
            </w:pPr>
          </w:p>
        </w:tc>
      </w:tr>
      <w:tr w:rsidR="002D095C" w:rsidRPr="00D823B9" w14:paraId="66ED5DCF" w14:textId="48949AE2"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3AE7848" w14:textId="51E085B5" w:rsidR="002D095C" w:rsidRDefault="002D095C" w:rsidP="0011181B">
            <w:r>
              <w:lastRenderedPageBreak/>
              <w:t>Manage project repository</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74904C6"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48F6A0"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2A11AC"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F4BA25" w14:textId="1DFF3641"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95DBEF"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232609"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B76E250"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D4F5FF"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EE16CC"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F88808"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06B75B" w14:textId="77777777" w:rsidR="002D095C" w:rsidRDefault="002D095C" w:rsidP="00B91840">
            <w:pPr>
              <w:spacing w:after="60"/>
              <w:jc w:val="center"/>
              <w:rPr>
                <w:rFonts w:cs="Arial"/>
                <w:szCs w:val="22"/>
              </w:rPr>
            </w:pPr>
          </w:p>
        </w:tc>
      </w:tr>
      <w:tr w:rsidR="002D095C" w:rsidRPr="00D823B9" w14:paraId="69386A92" w14:textId="5F11E99A"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33222D2B" w14:textId="68747CC4" w:rsidR="002D095C" w:rsidRDefault="002D095C" w:rsidP="0011181B">
            <w:r>
              <w:t>Post-implementation report</w:t>
            </w:r>
            <w:r w:rsidR="00F50233">
              <w:t xml:space="preserve"> deliverable</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12B891D" w14:textId="3B436F94" w:rsidR="002D095C" w:rsidRPr="00D823B9" w:rsidRDefault="00DB1A2E" w:rsidP="0011181B">
            <w:pPr>
              <w:spacing w:after="60"/>
              <w:jc w:val="center"/>
              <w:rPr>
                <w:rFonts w:cs="Arial"/>
                <w:szCs w:val="22"/>
              </w:rPr>
            </w:pPr>
            <w:r>
              <w:rPr>
                <w:rFonts w:cs="Arial"/>
                <w:szCs w:val="22"/>
              </w:rPr>
              <w:t>I</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37E3BE" w14:textId="251C5E47" w:rsidR="002D095C" w:rsidRDefault="00DB1A2E" w:rsidP="0011181B">
            <w:pPr>
              <w:spacing w:after="60"/>
              <w:jc w:val="center"/>
              <w:rPr>
                <w:rFonts w:cs="Arial"/>
                <w:szCs w:val="22"/>
              </w:rPr>
            </w:pPr>
            <w:r>
              <w:rPr>
                <w:rFonts w:cs="Arial"/>
                <w:szCs w:val="22"/>
              </w:rPr>
              <w:t>I</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28D16F" w14:textId="7041AF11" w:rsidR="002D095C" w:rsidRDefault="007B031F"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F747E6" w14:textId="5FB67E16"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8DFB5A" w14:textId="770FF292"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F084E6" w14:textId="39D9D06A"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D273B93" w14:textId="741D3245"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25764E" w14:textId="67F04446" w:rsidR="002D095C" w:rsidRDefault="002D095C" w:rsidP="00263038">
            <w:pPr>
              <w:spacing w:after="60"/>
              <w:jc w:val="center"/>
              <w:rPr>
                <w:rFonts w:cs="Arial"/>
                <w:szCs w:val="22"/>
              </w:rPr>
            </w:pPr>
            <w:r>
              <w:rPr>
                <w:rFonts w:cs="Arial"/>
                <w:szCs w:val="22"/>
              </w:rPr>
              <w:t>C</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59EE67"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4982AC"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3B9A80" w14:textId="77777777" w:rsidR="002D095C" w:rsidRDefault="002D095C" w:rsidP="00B91840">
            <w:pPr>
              <w:spacing w:after="60"/>
              <w:jc w:val="center"/>
              <w:rPr>
                <w:rFonts w:cs="Arial"/>
                <w:szCs w:val="22"/>
              </w:rPr>
            </w:pPr>
          </w:p>
        </w:tc>
      </w:tr>
      <w:tr w:rsidR="002D095C" w:rsidRPr="00D823B9" w14:paraId="32CFA521" w14:textId="1E63666A"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F763764" w14:textId="7531E221" w:rsidR="002D095C" w:rsidRDefault="002D095C" w:rsidP="0011181B">
            <w:r>
              <w:t>Archive project documentation</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537B884"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AE7AD8"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AB709C"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0BD6BA" w14:textId="1C08FA85"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399767"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7231BE"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9EB3260"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F8332A"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B80188"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E73574"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5CC1CE" w14:textId="77777777" w:rsidR="002D095C" w:rsidRDefault="002D095C" w:rsidP="00B91840">
            <w:pPr>
              <w:spacing w:after="60"/>
              <w:jc w:val="center"/>
              <w:rPr>
                <w:rFonts w:cs="Arial"/>
                <w:szCs w:val="22"/>
              </w:rPr>
            </w:pPr>
          </w:p>
        </w:tc>
      </w:tr>
      <w:tr w:rsidR="002D095C" w:rsidRPr="00D823B9" w14:paraId="6D06CBC2" w14:textId="4F720039"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2199942B" w14:textId="24FBE7DC" w:rsidR="002D095C" w:rsidRDefault="002D095C" w:rsidP="0011181B">
            <w:r>
              <w:t>Perform project cleanup (e.g., vendor security access)</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BD60BA4"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895A22"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53B61A"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7DBEB7" w14:textId="06F76A2A"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0A3FF4"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446CCD"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20EC34C" w14:textId="5CB0774B"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6717BE" w14:textId="453D250D" w:rsidR="002D095C" w:rsidRDefault="002D095C" w:rsidP="00263038">
            <w:pPr>
              <w:spacing w:after="60"/>
              <w:jc w:val="center"/>
              <w:rPr>
                <w:rFonts w:cs="Arial"/>
                <w:szCs w:val="22"/>
              </w:rPr>
            </w:pPr>
            <w:r>
              <w:rPr>
                <w:rFonts w:cs="Arial"/>
                <w:szCs w:val="22"/>
              </w:rPr>
              <w:t>C</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49A4BD"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C54BC9"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7F684A" w14:textId="77777777" w:rsidR="002D095C" w:rsidRDefault="002D095C" w:rsidP="00B91840">
            <w:pPr>
              <w:spacing w:after="60"/>
              <w:jc w:val="center"/>
              <w:rPr>
                <w:rFonts w:cs="Arial"/>
                <w:szCs w:val="22"/>
              </w:rPr>
            </w:pPr>
          </w:p>
        </w:tc>
      </w:tr>
    </w:tbl>
    <w:p w14:paraId="0E8BB784" w14:textId="6EFA9E30" w:rsidR="00EB1AE1" w:rsidRDefault="00EB1AE1" w:rsidP="008334B2"/>
    <w:p w14:paraId="1F938B47" w14:textId="76F772B5" w:rsidR="00117FE6" w:rsidRDefault="0062564F" w:rsidP="00117FE6">
      <w:pPr>
        <w:pStyle w:val="Heading3"/>
      </w:pPr>
      <w:bookmarkStart w:id="29" w:name="_Toc202875673"/>
      <w:r>
        <w:t xml:space="preserve">Project </w:t>
      </w:r>
      <w:r w:rsidR="00513C49">
        <w:t xml:space="preserve">Role </w:t>
      </w:r>
      <w:r w:rsidR="00117FE6">
        <w:t>Organization</w:t>
      </w:r>
      <w:r w:rsidR="00852D3F">
        <w:t>al</w:t>
      </w:r>
      <w:r w:rsidR="00117FE6">
        <w:t xml:space="preserve"> Chart</w:t>
      </w:r>
      <w:bookmarkEnd w:id="29"/>
    </w:p>
    <w:p w14:paraId="779E548B" w14:textId="34AF6457" w:rsidR="002B7156" w:rsidRDefault="00117FE6" w:rsidP="00117FE6">
      <w:pPr>
        <w:pStyle w:val="BlueInstructions"/>
      </w:pPr>
      <w:r>
        <w:t xml:space="preserve">This </w:t>
      </w:r>
      <w:r w:rsidRPr="007A51CC">
        <w:t>organizational chart should be customized based on the individual project hierarchy.</w:t>
      </w:r>
      <w:r w:rsidR="005570CD">
        <w:t xml:space="preserve"> The</w:t>
      </w:r>
      <w:r>
        <w:t xml:space="preserve"> recommendation is to </w:t>
      </w:r>
      <w:r w:rsidR="007B2567">
        <w:t>enter</w:t>
      </w:r>
      <w:r>
        <w:t xml:space="preserve"> the names of each project team member and the role they are filling</w:t>
      </w:r>
      <w:r w:rsidR="007B2567">
        <w:t xml:space="preserve"> into ND VIEW</w:t>
      </w:r>
      <w:r w:rsidR="005570CD">
        <w:t xml:space="preserve"> vs. entering them into this chart, as if any of the names change, this plan will need to be updated</w:t>
      </w:r>
      <w:r>
        <w:t>.</w:t>
      </w:r>
    </w:p>
    <w:p w14:paraId="6175B6EB" w14:textId="35143553" w:rsidR="00117FE6" w:rsidRDefault="00117FE6" w:rsidP="00117FE6">
      <w:r>
        <w:t xml:space="preserve">An </w:t>
      </w:r>
      <w:r w:rsidRPr="0041085B">
        <w:t>organizational chart is a graphic display of the project organization which shows relationships</w:t>
      </w:r>
      <w:r>
        <w:t xml:space="preserve"> between the various project roles</w:t>
      </w:r>
      <w:r w:rsidRPr="0041085B">
        <w:t>. It also communicates the project structure.</w:t>
      </w:r>
      <w:r w:rsidR="00566410">
        <w:t xml:space="preserve"> The organizational chart is not intended to show the functional reporting structure</w:t>
      </w:r>
      <w:r w:rsidR="002B7156">
        <w:t xml:space="preserve"> of the project team members.</w:t>
      </w:r>
    </w:p>
    <w:p w14:paraId="4EDDDAF6" w14:textId="42DB36B0" w:rsidR="002B7156" w:rsidRDefault="00D81690" w:rsidP="002B7156">
      <w:pPr>
        <w:pStyle w:val="BlueInstructions"/>
      </w:pPr>
      <w:r>
        <w:t>Insert the organiza</w:t>
      </w:r>
      <w:r w:rsidR="002B2F07">
        <w:t>tion chart below</w:t>
      </w:r>
      <w:r w:rsidR="000E0EF2">
        <w:t xml:space="preserve"> – remember to add a</w:t>
      </w:r>
      <w:r w:rsidR="00A32925">
        <w:t xml:space="preserve"> Figure Title</w:t>
      </w:r>
      <w:r w:rsidR="002B2F07">
        <w:t xml:space="preserve">. It can be created within this document in MS Word, or it can be created in another </w:t>
      </w:r>
      <w:r w:rsidR="00FB2425">
        <w:t>application</w:t>
      </w:r>
      <w:r w:rsidR="006740F8">
        <w:t>, such as Visio, and copy/pasted.</w:t>
      </w:r>
      <w:r w:rsidR="004259DD">
        <w:t xml:space="preserve"> </w:t>
      </w:r>
    </w:p>
    <w:p w14:paraId="5C1F10FA" w14:textId="21D2947B" w:rsidR="00EB2295" w:rsidRDefault="00EB2295" w:rsidP="002B7156">
      <w:pPr>
        <w:pStyle w:val="BlueInstructions"/>
      </w:pPr>
      <w:r>
        <w:t xml:space="preserve">An organizational chart template has been included below – the original (created in Visio) is located </w:t>
      </w:r>
      <w:r w:rsidR="00333F65">
        <w:t xml:space="preserve">on </w:t>
      </w:r>
      <w:r>
        <w:t xml:space="preserve">the </w:t>
      </w:r>
      <w:r w:rsidR="0033396F">
        <w:t xml:space="preserve">PMO Teams site </w:t>
      </w:r>
      <w:hyperlink r:id="rId14" w:history="1">
        <w:r w:rsidR="0033396F" w:rsidRPr="0033396F">
          <w:rPr>
            <w:rStyle w:val="Hyperlink"/>
          </w:rPr>
          <w:t>here</w:t>
        </w:r>
      </w:hyperlink>
      <w:r w:rsidR="000C523B">
        <w:t xml:space="preserve"> (</w:t>
      </w:r>
      <w:r w:rsidR="00605900">
        <w:t xml:space="preserve">contact your </w:t>
      </w:r>
      <w:r w:rsidR="00C167DD">
        <w:t>PCC</w:t>
      </w:r>
      <w:r w:rsidR="00605900">
        <w:t xml:space="preserve"> for access if you are not part of the PMO</w:t>
      </w:r>
      <w:r w:rsidR="000C523B">
        <w:t>)</w:t>
      </w:r>
      <w:r>
        <w:t xml:space="preserve">, in case you need to modify for your </w:t>
      </w:r>
      <w:r w:rsidR="00862E64">
        <w:t>project</w:t>
      </w:r>
      <w:r w:rsidR="0033396F">
        <w:t>.</w:t>
      </w:r>
    </w:p>
    <w:p w14:paraId="1BFD032E" w14:textId="77777777" w:rsidR="00EB2295" w:rsidRDefault="00EB2295" w:rsidP="00EB2295"/>
    <w:p w14:paraId="0BF9C60D" w14:textId="77777777" w:rsidR="009740FF" w:rsidRDefault="009740FF" w:rsidP="009740FF">
      <w:pPr>
        <w:keepNext/>
        <w:jc w:val="center"/>
      </w:pPr>
      <w:r w:rsidRPr="00A970F5">
        <w:rPr>
          <w:noProof/>
        </w:rPr>
        <w:lastRenderedPageBreak/>
        <w:drawing>
          <wp:inline distT="0" distB="0" distL="0" distR="0" wp14:anchorId="7B9947A4" wp14:editId="425E672C">
            <wp:extent cx="4522542" cy="5043853"/>
            <wp:effectExtent l="0" t="0" r="0" b="4445"/>
            <wp:docPr id="1246160302"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160302" name="Picture 1" descr="Diagram&#10;&#10;AI-generated content may be incorrect."/>
                    <pic:cNvPicPr/>
                  </pic:nvPicPr>
                  <pic:blipFill>
                    <a:blip r:embed="rId15"/>
                    <a:stretch>
                      <a:fillRect/>
                    </a:stretch>
                  </pic:blipFill>
                  <pic:spPr>
                    <a:xfrm>
                      <a:off x="0" y="0"/>
                      <a:ext cx="4540565" cy="5063954"/>
                    </a:xfrm>
                    <a:prstGeom prst="rect">
                      <a:avLst/>
                    </a:prstGeom>
                  </pic:spPr>
                </pic:pic>
              </a:graphicData>
            </a:graphic>
          </wp:inline>
        </w:drawing>
      </w:r>
    </w:p>
    <w:p w14:paraId="732937F2" w14:textId="32663C89" w:rsidR="00CB68A0" w:rsidRDefault="009740FF" w:rsidP="009740FF">
      <w:pPr>
        <w:pStyle w:val="Caption"/>
      </w:pPr>
      <w:bookmarkStart w:id="30" w:name="_Toc202875652"/>
      <w:r>
        <w:t xml:space="preserve">Figure </w:t>
      </w:r>
      <w:r>
        <w:fldChar w:fldCharType="begin"/>
      </w:r>
      <w:r>
        <w:instrText xml:space="preserve"> SEQ Figure \* ARABIC </w:instrText>
      </w:r>
      <w:r>
        <w:fldChar w:fldCharType="separate"/>
      </w:r>
      <w:r w:rsidR="00E13EFC">
        <w:rPr>
          <w:noProof/>
        </w:rPr>
        <w:t>1</w:t>
      </w:r>
      <w:r>
        <w:fldChar w:fldCharType="end"/>
      </w:r>
      <w:r>
        <w:t>: Project Role Organizational Chart</w:t>
      </w:r>
      <w:bookmarkEnd w:id="30"/>
    </w:p>
    <w:p w14:paraId="3533A419" w14:textId="77777777" w:rsidR="001B2608" w:rsidRDefault="001B2608" w:rsidP="00EB2295"/>
    <w:p w14:paraId="3311F2DA" w14:textId="67531F49" w:rsidR="00117FE6" w:rsidRDefault="00117FE6" w:rsidP="00117FE6">
      <w:pPr>
        <w:pStyle w:val="Heading3"/>
      </w:pPr>
      <w:bookmarkStart w:id="31" w:name="_Toc202875674"/>
      <w:r>
        <w:t>Acceptance Management</w:t>
      </w:r>
      <w:bookmarkEnd w:id="31"/>
    </w:p>
    <w:p w14:paraId="459C693F" w14:textId="4AFC0C0E" w:rsidR="00117FE6" w:rsidRDefault="00117FE6" w:rsidP="00117FE6">
      <w:pPr>
        <w:spacing w:before="120"/>
      </w:pPr>
      <w:r>
        <w:t xml:space="preserve">All project deliverables are date-driven and aligned with the project schedule. Deliverables will be stored </w:t>
      </w:r>
      <w:r w:rsidR="00D96B63">
        <w:t>on</w:t>
      </w:r>
      <w:r>
        <w:t xml:space="preserve"> the Teams site</w:t>
      </w:r>
      <w:r w:rsidR="009D7FC4">
        <w:t xml:space="preserve"> and tracked in ND VIEW</w:t>
      </w:r>
      <w:r w:rsidR="00E31944">
        <w:t>.</w:t>
      </w:r>
    </w:p>
    <w:p w14:paraId="1C7E6251" w14:textId="554C464D" w:rsidR="00117FE6" w:rsidRDefault="00117FE6" w:rsidP="00117FE6">
      <w:pPr>
        <w:spacing w:before="120"/>
      </w:pPr>
      <w:r>
        <w:t xml:space="preserve">When a </w:t>
      </w:r>
      <w:proofErr w:type="gramStart"/>
      <w:r>
        <w:t>deliverable</w:t>
      </w:r>
      <w:proofErr w:type="gramEnd"/>
      <w:r>
        <w:t xml:space="preserve"> is ready for acceptance, the responsible party creating the </w:t>
      </w:r>
      <w:proofErr w:type="gramStart"/>
      <w:r>
        <w:t>deliverable</w:t>
      </w:r>
      <w:proofErr w:type="gramEnd"/>
      <w:r>
        <w:t xml:space="preserve"> will submit the </w:t>
      </w:r>
      <w:proofErr w:type="gramStart"/>
      <w:r>
        <w:t>deliverable</w:t>
      </w:r>
      <w:proofErr w:type="gramEnd"/>
      <w:r>
        <w:t xml:space="preserve"> information to the project manager. The project manager will coordinate review and approval of the deliverable with the sponsor and whoever else is identified as having approval authority.</w:t>
      </w:r>
      <w:r w:rsidR="00FD121C">
        <w:t xml:space="preserve"> It may be necessary to have multiple review periods for certain deliverables.</w:t>
      </w:r>
    </w:p>
    <w:p w14:paraId="08556E81" w14:textId="68EA49D3" w:rsidR="00117FE6" w:rsidRDefault="00117FE6" w:rsidP="00117FE6">
      <w:r>
        <w:t xml:space="preserve">Due dates for action will be established for each </w:t>
      </w:r>
      <w:proofErr w:type="gramStart"/>
      <w:r>
        <w:t>deliverable</w:t>
      </w:r>
      <w:proofErr w:type="gramEnd"/>
      <w:r>
        <w:t xml:space="preserve">. Action must be taken on a deliverable (accept, reject, or escalate) prior to the due date otherwise the deliverable is considered late. When the action is </w:t>
      </w:r>
      <w:proofErr w:type="gramStart"/>
      <w:r>
        <w:t>escalation</w:t>
      </w:r>
      <w:proofErr w:type="gramEnd"/>
      <w:r>
        <w:t xml:space="preserve">, refer to the </w:t>
      </w:r>
      <w:r w:rsidR="00FB77DC">
        <w:t>Escalation Process and Issue Management sections below</w:t>
      </w:r>
      <w:r w:rsidR="00FD121C">
        <w:t>.</w:t>
      </w:r>
    </w:p>
    <w:p w14:paraId="6DE00855" w14:textId="1FB70A53" w:rsidR="00FD121C" w:rsidRDefault="00FD121C" w:rsidP="00FD121C">
      <w:pPr>
        <w:pStyle w:val="Heading3"/>
      </w:pPr>
      <w:bookmarkStart w:id="32" w:name="_Toc202875675"/>
      <w:r>
        <w:t>Escalation Process</w:t>
      </w:r>
      <w:bookmarkEnd w:id="32"/>
    </w:p>
    <w:p w14:paraId="0F9BAD50" w14:textId="3C2B0174" w:rsidR="00FD121C" w:rsidRDefault="00FD121C" w:rsidP="00FD121C">
      <w:pPr>
        <w:spacing w:before="120"/>
      </w:pPr>
      <w:r>
        <w:t xml:space="preserve">The escalation process addresses those situations when an agreement cannot be reached between the project and one or more of its stakeholders in a timely manner. The project may enlist the assistance of its </w:t>
      </w:r>
      <w:r>
        <w:lastRenderedPageBreak/>
        <w:t>stakeholders in the resolution of an issue to ensure the resolution represents the best interests of the project and its stakeholders.</w:t>
      </w:r>
    </w:p>
    <w:p w14:paraId="6254809F" w14:textId="6272013B" w:rsidR="00FD121C" w:rsidRDefault="00FD121C" w:rsidP="00FD121C">
      <w:pPr>
        <w:spacing w:before="120"/>
      </w:pPr>
      <w:r>
        <w:t xml:space="preserve">The first level in the escalation path would be to the sponsor. If the issue cannot be resolved at that level within the defined </w:t>
      </w:r>
      <w:proofErr w:type="gramStart"/>
      <w:r>
        <w:t>time period</w:t>
      </w:r>
      <w:proofErr w:type="gramEnd"/>
      <w:r>
        <w:t xml:space="preserve">, the issue is escalated to the </w:t>
      </w:r>
      <w:r w:rsidR="00DA0646">
        <w:t>PAT</w:t>
      </w:r>
      <w:r>
        <w:t xml:space="preserve">.  </w:t>
      </w:r>
    </w:p>
    <w:p w14:paraId="0D15BE90" w14:textId="635271A0" w:rsidR="00FD121C" w:rsidRDefault="00FD121C" w:rsidP="00FD121C">
      <w:r>
        <w:t>The project team should always strive to make decisions and address items at the lowest level possible; however, when a resolution cannot be reached, the item should be escalated to ensure a decision is made before it impacts the project.</w:t>
      </w:r>
    </w:p>
    <w:p w14:paraId="1B36A56D" w14:textId="0DF1F37E" w:rsidR="00F86E27" w:rsidRPr="00FD121C" w:rsidRDefault="00F86E27" w:rsidP="00F86E27">
      <w:r>
        <w:t xml:space="preserve">Per </w:t>
      </w:r>
      <w:r w:rsidR="00E05C22">
        <w:t>NDCC</w:t>
      </w:r>
      <w:r w:rsidR="0061029E">
        <w:t xml:space="preserve"> </w:t>
      </w:r>
      <w:r w:rsidR="00855936" w:rsidRPr="00251486">
        <w:t>§</w:t>
      </w:r>
      <w:r w:rsidR="0061029E">
        <w:t>54-59-23</w:t>
      </w:r>
      <w:r>
        <w:t xml:space="preserve">, should the project cost or schedule variance reach 20% or more, the project </w:t>
      </w:r>
      <w:r w:rsidR="00F41CC2">
        <w:t xml:space="preserve">is </w:t>
      </w:r>
      <w:r>
        <w:t xml:space="preserve">required to report to </w:t>
      </w:r>
      <w:r w:rsidR="000638AB">
        <w:t>NDIT</w:t>
      </w:r>
      <w:r>
        <w:t xml:space="preserve"> with a recovery plan. The project may rebaseline as part of this recovery plan.</w:t>
      </w:r>
    </w:p>
    <w:p w14:paraId="25EC656B" w14:textId="40D3490B" w:rsidR="00BD2A4B" w:rsidRPr="00B35C97" w:rsidRDefault="0061029E" w:rsidP="00627519">
      <w:pPr>
        <w:pStyle w:val="Heading1"/>
      </w:pPr>
      <w:bookmarkStart w:id="33" w:name="_Toc202875676"/>
      <w:r>
        <w:t>Scope Management</w:t>
      </w:r>
      <w:bookmarkEnd w:id="33"/>
    </w:p>
    <w:p w14:paraId="28FB7EBF" w14:textId="3477A8B4" w:rsidR="00B01377" w:rsidRDefault="00B01377" w:rsidP="004A2DE9">
      <w:pPr>
        <w:pStyle w:val="Heading2"/>
      </w:pPr>
      <w:bookmarkStart w:id="34" w:name="_Toc202875677"/>
      <w:r>
        <w:t>Scope Control</w:t>
      </w:r>
      <w:bookmarkEnd w:id="34"/>
    </w:p>
    <w:p w14:paraId="6D8FDED3" w14:textId="28651BE4" w:rsidR="00362041" w:rsidRPr="00362041" w:rsidRDefault="00362041" w:rsidP="00362041">
      <w:r>
        <w:t xml:space="preserve">Scope control is concerned with influencing the factors that create scope changes, determining that a scope change has occurred, and managing the actual changes when and if they occur. </w:t>
      </w:r>
      <w:r w:rsidRPr="00532E1E">
        <w:t xml:space="preserve">The control of changes to the scope will be managed through the </w:t>
      </w:r>
      <w:r>
        <w:t>integrated change control procedure</w:t>
      </w:r>
      <w:r w:rsidRPr="00532E1E">
        <w:t>.</w:t>
      </w:r>
      <w:r>
        <w:t xml:space="preserve"> Further information on this procedure is found in the Integrated Change Control section of this project plan.</w:t>
      </w:r>
    </w:p>
    <w:p w14:paraId="25EC6574" w14:textId="342FCDEB" w:rsidR="00666C11" w:rsidRPr="00CE307B" w:rsidRDefault="0061029E" w:rsidP="004A2DE9">
      <w:pPr>
        <w:pStyle w:val="Heading2"/>
      </w:pPr>
      <w:bookmarkStart w:id="35" w:name="_Toc202875678"/>
      <w:r>
        <w:t>Project Scope Statement</w:t>
      </w:r>
      <w:bookmarkEnd w:id="35"/>
    </w:p>
    <w:p w14:paraId="25EC6575" w14:textId="3698210B" w:rsidR="003F0814" w:rsidRDefault="00CE307B" w:rsidP="002F1A4D">
      <w:pPr>
        <w:pStyle w:val="BlueInstructions"/>
      </w:pPr>
      <w:r w:rsidRPr="00CA4E4E">
        <w:t xml:space="preserve">This </w:t>
      </w:r>
      <w:r w:rsidR="0061029E" w:rsidRPr="007A51CC">
        <w:t>section should be developed as a paragraph statement. It should contain a full description of the product of the project</w:t>
      </w:r>
      <w:r w:rsidR="00C97C76">
        <w:t xml:space="preserve"> – what functionality or components are included</w:t>
      </w:r>
      <w:r w:rsidR="0061029E" w:rsidRPr="007A51CC">
        <w:t xml:space="preserve">. This </w:t>
      </w:r>
      <w:r w:rsidR="0061029E">
        <w:t>may</w:t>
      </w:r>
      <w:r w:rsidR="0061029E" w:rsidRPr="007A51CC">
        <w:t xml:space="preserve"> also include a summary of any other systems or projects that might have a potential impact on this project</w:t>
      </w:r>
      <w:r w:rsidR="00390C0E">
        <w:t>.</w:t>
      </w:r>
    </w:p>
    <w:p w14:paraId="4D15850D" w14:textId="4D9E27AD" w:rsidR="00155F23" w:rsidRPr="00A474BA" w:rsidRDefault="00155F23" w:rsidP="00155F23">
      <w:r>
        <w:t>xx</w:t>
      </w:r>
    </w:p>
    <w:p w14:paraId="25EC6576" w14:textId="50699C06" w:rsidR="00666C11" w:rsidRPr="00C41FE8" w:rsidRDefault="00CE307B" w:rsidP="00F17470">
      <w:pPr>
        <w:pStyle w:val="Heading3"/>
      </w:pPr>
      <w:bookmarkStart w:id="36" w:name="_Toc202875679"/>
      <w:r w:rsidRPr="00C41FE8">
        <w:t>In Scope</w:t>
      </w:r>
      <w:bookmarkEnd w:id="36"/>
    </w:p>
    <w:p w14:paraId="1974BB45" w14:textId="4F0C4F1F" w:rsidR="005C4C04" w:rsidRDefault="0061029E" w:rsidP="005C4C04">
      <w:pPr>
        <w:pStyle w:val="BlueInstructions"/>
      </w:pPr>
      <w:r>
        <w:t xml:space="preserve">In </w:t>
      </w:r>
      <w:r w:rsidRPr="007A51CC">
        <w:t xml:space="preserve">addition to the </w:t>
      </w:r>
      <w:proofErr w:type="gramStart"/>
      <w:r w:rsidRPr="007A51CC">
        <w:t>deliverables</w:t>
      </w:r>
      <w:proofErr w:type="gramEnd"/>
      <w:r w:rsidRPr="007A51CC">
        <w:t xml:space="preserve"> of the project, this section should include those processes that are within the scope of the project but may not be defined as a </w:t>
      </w:r>
      <w:proofErr w:type="gramStart"/>
      <w:r w:rsidRPr="007A51CC">
        <w:t>deliverable</w:t>
      </w:r>
      <w:proofErr w:type="gramEnd"/>
      <w:r w:rsidRPr="007A51CC">
        <w:t xml:space="preserve"> in the </w:t>
      </w:r>
      <w:r>
        <w:t>acceptance management log</w:t>
      </w:r>
      <w:r w:rsidRPr="007A51CC">
        <w:t>. The list included with this template should be modified to meet the needs of the individual project</w:t>
      </w:r>
      <w:r>
        <w:t>.</w:t>
      </w:r>
    </w:p>
    <w:p w14:paraId="26444895" w14:textId="45C135EA" w:rsidR="0061029E" w:rsidRDefault="0061029E" w:rsidP="005C4C04">
      <w:pPr>
        <w:pStyle w:val="BlueInstructions"/>
      </w:pPr>
      <w:r>
        <w:t>For example:</w:t>
      </w:r>
    </w:p>
    <w:p w14:paraId="203E2601" w14:textId="133BB535" w:rsidR="0061029E" w:rsidRPr="005C4C04" w:rsidRDefault="0061029E" w:rsidP="0061029E">
      <w:r>
        <w:t>The initiation phase has completed and included the following activities:</w:t>
      </w:r>
    </w:p>
    <w:p w14:paraId="5E7E857F" w14:textId="11790227" w:rsidR="005C4C04" w:rsidRDefault="0061029E" w:rsidP="00A227B0">
      <w:pPr>
        <w:pStyle w:val="ListParagraph"/>
        <w:numPr>
          <w:ilvl w:val="0"/>
          <w:numId w:val="12"/>
        </w:numPr>
        <w:spacing w:before="120"/>
        <w:contextualSpacing w:val="0"/>
      </w:pPr>
      <w:r>
        <w:t>Project Charter</w:t>
      </w:r>
      <w:r w:rsidR="00F17470">
        <w:t xml:space="preserve"> deliverabl</w:t>
      </w:r>
      <w:r w:rsidR="0019590A">
        <w:t>e</w:t>
      </w:r>
    </w:p>
    <w:p w14:paraId="5A9F3696" w14:textId="46C56393" w:rsidR="005C4C04" w:rsidRDefault="0061029E" w:rsidP="00A227B0">
      <w:pPr>
        <w:pStyle w:val="ListParagraph"/>
        <w:numPr>
          <w:ilvl w:val="0"/>
          <w:numId w:val="12"/>
        </w:numPr>
        <w:spacing w:before="120"/>
        <w:contextualSpacing w:val="0"/>
      </w:pPr>
      <w:r>
        <w:t>Business process analysis</w:t>
      </w:r>
    </w:p>
    <w:p w14:paraId="52CB17D8" w14:textId="6784D906" w:rsidR="0061029E" w:rsidRDefault="0061029E" w:rsidP="00A227B0">
      <w:pPr>
        <w:pStyle w:val="ListParagraph"/>
        <w:numPr>
          <w:ilvl w:val="0"/>
          <w:numId w:val="12"/>
        </w:numPr>
        <w:spacing w:before="120"/>
        <w:contextualSpacing w:val="0"/>
      </w:pPr>
      <w:r>
        <w:t>Requirements analysis</w:t>
      </w:r>
    </w:p>
    <w:p w14:paraId="6E86B636" w14:textId="6EC23A87" w:rsidR="0061029E" w:rsidRDefault="0061029E" w:rsidP="00A227B0">
      <w:pPr>
        <w:pStyle w:val="ListParagraph"/>
        <w:numPr>
          <w:ilvl w:val="0"/>
          <w:numId w:val="12"/>
        </w:numPr>
        <w:spacing w:before="120"/>
        <w:contextualSpacing w:val="0"/>
      </w:pPr>
      <w:r>
        <w:t>Procurement</w:t>
      </w:r>
    </w:p>
    <w:p w14:paraId="64A92D32" w14:textId="413EAA69" w:rsidR="0061029E" w:rsidRDefault="0061029E" w:rsidP="0061029E">
      <w:pPr>
        <w:spacing w:before="120"/>
      </w:pPr>
      <w:r>
        <w:t>The planning phase of the project began upon the approval of the project charter. The activities included in this phase are:</w:t>
      </w:r>
    </w:p>
    <w:p w14:paraId="64FB8CFA" w14:textId="24B062A7" w:rsidR="0061029E" w:rsidRDefault="0061029E" w:rsidP="00A227B0">
      <w:pPr>
        <w:pStyle w:val="ListParagraph"/>
        <w:numPr>
          <w:ilvl w:val="0"/>
          <w:numId w:val="12"/>
        </w:numPr>
        <w:spacing w:before="120"/>
        <w:contextualSpacing w:val="0"/>
      </w:pPr>
      <w:r>
        <w:t>Project Kickoff meeting</w:t>
      </w:r>
    </w:p>
    <w:p w14:paraId="215C392D" w14:textId="625A84C6" w:rsidR="0061029E" w:rsidRDefault="0061029E" w:rsidP="00A227B0">
      <w:pPr>
        <w:pStyle w:val="ListParagraph"/>
        <w:numPr>
          <w:ilvl w:val="0"/>
          <w:numId w:val="12"/>
        </w:numPr>
        <w:spacing w:before="120"/>
        <w:contextualSpacing w:val="0"/>
      </w:pPr>
      <w:r>
        <w:t>Project</w:t>
      </w:r>
      <w:r w:rsidR="00F17470">
        <w:t xml:space="preserve"> P</w:t>
      </w:r>
      <w:r>
        <w:t xml:space="preserve">lan and </w:t>
      </w:r>
      <w:r w:rsidR="00F17470">
        <w:t>s</w:t>
      </w:r>
      <w:r>
        <w:t>chedule</w:t>
      </w:r>
      <w:r w:rsidR="00F17470">
        <w:t xml:space="preserve"> deliverable</w:t>
      </w:r>
    </w:p>
    <w:p w14:paraId="6E76D113" w14:textId="6B638987" w:rsidR="0061029E" w:rsidRDefault="0061029E" w:rsidP="0061029E">
      <w:pPr>
        <w:spacing w:before="120"/>
      </w:pPr>
      <w:r>
        <w:t xml:space="preserve">The execution phase of the project begins </w:t>
      </w:r>
      <w:proofErr w:type="gramStart"/>
      <w:r>
        <w:t>upon</w:t>
      </w:r>
      <w:proofErr w:type="gramEnd"/>
      <w:r>
        <w:t xml:space="preserve"> approval of this project plan and will consist of the following:</w:t>
      </w:r>
    </w:p>
    <w:p w14:paraId="2332764F" w14:textId="45A4914C" w:rsidR="0061029E" w:rsidRDefault="0061029E" w:rsidP="00A227B0">
      <w:pPr>
        <w:pStyle w:val="ListParagraph"/>
        <w:numPr>
          <w:ilvl w:val="0"/>
          <w:numId w:val="12"/>
        </w:numPr>
        <w:spacing w:before="120"/>
        <w:contextualSpacing w:val="0"/>
      </w:pPr>
      <w:r>
        <w:t>Gap analysis and Gap Analysis Matrix deliverable</w:t>
      </w:r>
    </w:p>
    <w:p w14:paraId="3B4D26A9" w14:textId="1B5DF711" w:rsidR="0061029E" w:rsidRDefault="0061029E" w:rsidP="00A227B0">
      <w:pPr>
        <w:pStyle w:val="ListParagraph"/>
        <w:numPr>
          <w:ilvl w:val="0"/>
          <w:numId w:val="12"/>
        </w:numPr>
        <w:spacing w:before="120"/>
        <w:contextualSpacing w:val="0"/>
      </w:pPr>
      <w:r>
        <w:t>System configuration</w:t>
      </w:r>
    </w:p>
    <w:p w14:paraId="7EDBFA80" w14:textId="10C5FC7A" w:rsidR="0061029E" w:rsidRDefault="00F17470" w:rsidP="00A227B0">
      <w:pPr>
        <w:pStyle w:val="ListParagraph"/>
        <w:numPr>
          <w:ilvl w:val="0"/>
          <w:numId w:val="12"/>
        </w:numPr>
        <w:spacing w:before="120"/>
        <w:contextualSpacing w:val="0"/>
      </w:pPr>
      <w:r>
        <w:lastRenderedPageBreak/>
        <w:t>Testing</w:t>
      </w:r>
    </w:p>
    <w:p w14:paraId="16738FE4" w14:textId="10A95D5F" w:rsidR="00F17470" w:rsidRDefault="00F17470" w:rsidP="00A227B0">
      <w:pPr>
        <w:pStyle w:val="ListParagraph"/>
        <w:numPr>
          <w:ilvl w:val="1"/>
          <w:numId w:val="12"/>
        </w:numPr>
        <w:spacing w:before="120"/>
        <w:contextualSpacing w:val="0"/>
      </w:pPr>
      <w:r>
        <w:t>Test Management Plan deliverable</w:t>
      </w:r>
    </w:p>
    <w:p w14:paraId="5436F860" w14:textId="10409C34" w:rsidR="00F17470" w:rsidRDefault="00F17470" w:rsidP="00A227B0">
      <w:pPr>
        <w:pStyle w:val="ListParagraph"/>
        <w:numPr>
          <w:ilvl w:val="1"/>
          <w:numId w:val="12"/>
        </w:numPr>
        <w:spacing w:before="120"/>
        <w:contextualSpacing w:val="0"/>
      </w:pPr>
      <w:r>
        <w:t>System testing</w:t>
      </w:r>
    </w:p>
    <w:p w14:paraId="19B5359C" w14:textId="41A3D198" w:rsidR="00F17470" w:rsidRDefault="00C97C76" w:rsidP="00A227B0">
      <w:pPr>
        <w:pStyle w:val="ListParagraph"/>
        <w:numPr>
          <w:ilvl w:val="1"/>
          <w:numId w:val="12"/>
        </w:numPr>
        <w:spacing w:before="120"/>
        <w:contextualSpacing w:val="0"/>
      </w:pPr>
      <w:r>
        <w:t>User a</w:t>
      </w:r>
      <w:r w:rsidR="00F17470">
        <w:t>cceptance testing scenario development</w:t>
      </w:r>
    </w:p>
    <w:p w14:paraId="29E65106" w14:textId="79ED44BF" w:rsidR="00F17470" w:rsidRDefault="00C97C76" w:rsidP="00A227B0">
      <w:pPr>
        <w:pStyle w:val="ListParagraph"/>
        <w:numPr>
          <w:ilvl w:val="1"/>
          <w:numId w:val="12"/>
        </w:numPr>
        <w:spacing w:before="120"/>
        <w:contextualSpacing w:val="0"/>
      </w:pPr>
      <w:r>
        <w:t>User a</w:t>
      </w:r>
      <w:r w:rsidR="00F17470">
        <w:t>cceptance testing</w:t>
      </w:r>
    </w:p>
    <w:p w14:paraId="0B11C9A4" w14:textId="507DCD7B" w:rsidR="00F17470" w:rsidRDefault="00F17470" w:rsidP="00A227B0">
      <w:pPr>
        <w:pStyle w:val="ListParagraph"/>
        <w:numPr>
          <w:ilvl w:val="0"/>
          <w:numId w:val="12"/>
        </w:numPr>
        <w:spacing w:before="120"/>
        <w:contextualSpacing w:val="0"/>
      </w:pPr>
      <w:r>
        <w:t>Training</w:t>
      </w:r>
    </w:p>
    <w:p w14:paraId="0540D84E" w14:textId="7B558149" w:rsidR="00F17470" w:rsidRDefault="00F17470" w:rsidP="00A227B0">
      <w:pPr>
        <w:pStyle w:val="ListParagraph"/>
        <w:numPr>
          <w:ilvl w:val="1"/>
          <w:numId w:val="12"/>
        </w:numPr>
        <w:spacing w:before="120"/>
        <w:contextualSpacing w:val="0"/>
      </w:pPr>
      <w:r>
        <w:t>Training Management Plan deliverable</w:t>
      </w:r>
    </w:p>
    <w:p w14:paraId="1A4DC57B" w14:textId="7266AEA8" w:rsidR="00F17470" w:rsidRDefault="00F17470" w:rsidP="00A227B0">
      <w:pPr>
        <w:pStyle w:val="ListParagraph"/>
        <w:numPr>
          <w:ilvl w:val="1"/>
          <w:numId w:val="12"/>
        </w:numPr>
        <w:spacing w:before="120"/>
        <w:contextualSpacing w:val="0"/>
      </w:pPr>
      <w:r>
        <w:t>End user and administrator training and documentation</w:t>
      </w:r>
    </w:p>
    <w:p w14:paraId="68474616" w14:textId="73F4AF18" w:rsidR="00F17470" w:rsidRDefault="00F17470" w:rsidP="00A227B0">
      <w:pPr>
        <w:pStyle w:val="ListParagraph"/>
        <w:numPr>
          <w:ilvl w:val="0"/>
          <w:numId w:val="12"/>
        </w:numPr>
        <w:spacing w:before="120"/>
        <w:contextualSpacing w:val="0"/>
      </w:pPr>
      <w:r>
        <w:t xml:space="preserve">Organizational </w:t>
      </w:r>
      <w:proofErr w:type="gramStart"/>
      <w:r>
        <w:t>change</w:t>
      </w:r>
      <w:proofErr w:type="gramEnd"/>
      <w:r>
        <w:t xml:space="preserve"> activities</w:t>
      </w:r>
    </w:p>
    <w:p w14:paraId="5EBB0F60" w14:textId="07585F20" w:rsidR="00F17470" w:rsidRDefault="00F17470" w:rsidP="00A227B0">
      <w:pPr>
        <w:pStyle w:val="ListParagraph"/>
        <w:numPr>
          <w:ilvl w:val="0"/>
          <w:numId w:val="12"/>
        </w:numPr>
        <w:spacing w:before="120"/>
        <w:contextualSpacing w:val="0"/>
      </w:pPr>
      <w:r>
        <w:t>Implementation</w:t>
      </w:r>
      <w:r w:rsidR="006901DF">
        <w:t xml:space="preserve"> of the x product to include:</w:t>
      </w:r>
    </w:p>
    <w:p w14:paraId="7AFD2DF7" w14:textId="2AF09663" w:rsidR="006901DF" w:rsidRDefault="006901DF" w:rsidP="006901DF">
      <w:pPr>
        <w:pStyle w:val="ListParagraph"/>
        <w:numPr>
          <w:ilvl w:val="1"/>
          <w:numId w:val="12"/>
        </w:numPr>
        <w:spacing w:before="120"/>
        <w:contextualSpacing w:val="0"/>
      </w:pPr>
      <w:r>
        <w:t>x module</w:t>
      </w:r>
    </w:p>
    <w:p w14:paraId="757FAB4A" w14:textId="3F4D6E32" w:rsidR="006901DF" w:rsidRDefault="006901DF" w:rsidP="006901DF">
      <w:pPr>
        <w:pStyle w:val="ListParagraph"/>
        <w:numPr>
          <w:ilvl w:val="1"/>
          <w:numId w:val="12"/>
        </w:numPr>
        <w:spacing w:before="120"/>
        <w:contextualSpacing w:val="0"/>
      </w:pPr>
      <w:r>
        <w:t>x interface</w:t>
      </w:r>
    </w:p>
    <w:p w14:paraId="46A1AAD0" w14:textId="33FD23A9" w:rsidR="006901DF" w:rsidRDefault="006901DF" w:rsidP="006901DF">
      <w:pPr>
        <w:pStyle w:val="ListParagraph"/>
        <w:numPr>
          <w:ilvl w:val="1"/>
          <w:numId w:val="12"/>
        </w:numPr>
        <w:spacing w:before="120"/>
        <w:contextualSpacing w:val="0"/>
      </w:pPr>
      <w:r>
        <w:t>…</w:t>
      </w:r>
    </w:p>
    <w:p w14:paraId="247A3820" w14:textId="7D34486B" w:rsidR="00F17470" w:rsidRDefault="00F17470" w:rsidP="00A227B0">
      <w:pPr>
        <w:pStyle w:val="ListParagraph"/>
        <w:numPr>
          <w:ilvl w:val="0"/>
          <w:numId w:val="12"/>
        </w:numPr>
        <w:spacing w:before="120"/>
        <w:contextualSpacing w:val="0"/>
      </w:pPr>
      <w:r>
        <w:t>Closing</w:t>
      </w:r>
    </w:p>
    <w:p w14:paraId="5F4D6719" w14:textId="448147EE" w:rsidR="00F17470" w:rsidRDefault="00F17470" w:rsidP="00A227B0">
      <w:pPr>
        <w:pStyle w:val="ListParagraph"/>
        <w:numPr>
          <w:ilvl w:val="1"/>
          <w:numId w:val="12"/>
        </w:numPr>
        <w:spacing w:before="120"/>
        <w:contextualSpacing w:val="0"/>
      </w:pPr>
      <w:r>
        <w:t>Project team surveys</w:t>
      </w:r>
    </w:p>
    <w:p w14:paraId="59CB3B7D" w14:textId="0E6BF973" w:rsidR="00F17470" w:rsidRDefault="00F17470" w:rsidP="00A227B0">
      <w:pPr>
        <w:pStyle w:val="ListParagraph"/>
        <w:numPr>
          <w:ilvl w:val="1"/>
          <w:numId w:val="12"/>
        </w:numPr>
        <w:spacing w:before="120"/>
        <w:contextualSpacing w:val="0"/>
      </w:pPr>
      <w:r>
        <w:t>Post-Implementation Report deliverable</w:t>
      </w:r>
    </w:p>
    <w:p w14:paraId="4A1E7C26" w14:textId="54207DDC" w:rsidR="00F17470" w:rsidRDefault="00F17470" w:rsidP="00A227B0">
      <w:pPr>
        <w:pStyle w:val="ListParagraph"/>
        <w:numPr>
          <w:ilvl w:val="1"/>
          <w:numId w:val="12"/>
        </w:numPr>
        <w:spacing w:before="120"/>
        <w:contextualSpacing w:val="0"/>
      </w:pPr>
      <w:r>
        <w:t>Project Closeout meeting</w:t>
      </w:r>
    </w:p>
    <w:p w14:paraId="25EC6B22" w14:textId="77777777" w:rsidR="00B313CC" w:rsidRPr="00C41FE8" w:rsidRDefault="00B313CC" w:rsidP="00F17470">
      <w:pPr>
        <w:pStyle w:val="Heading3"/>
        <w:rPr>
          <w:rFonts w:eastAsia="Times New Roman"/>
        </w:rPr>
      </w:pPr>
      <w:bookmarkStart w:id="37" w:name="_Toc236719785"/>
      <w:bookmarkStart w:id="38" w:name="_Ref265504139"/>
      <w:bookmarkStart w:id="39" w:name="_Toc202875680"/>
      <w:r w:rsidRPr="00C41FE8">
        <w:t>Out</w:t>
      </w:r>
      <w:r w:rsidRPr="00C41FE8">
        <w:rPr>
          <w:rFonts w:eastAsia="Times New Roman"/>
        </w:rPr>
        <w:t xml:space="preserve"> of Scope</w:t>
      </w:r>
      <w:bookmarkEnd w:id="37"/>
      <w:bookmarkEnd w:id="38"/>
      <w:bookmarkEnd w:id="39"/>
      <w:r w:rsidRPr="00C41FE8">
        <w:rPr>
          <w:rFonts w:eastAsia="Times New Roman"/>
        </w:rPr>
        <w:t xml:space="preserve"> </w:t>
      </w:r>
    </w:p>
    <w:p w14:paraId="48AE053B" w14:textId="53458894" w:rsidR="0080780A" w:rsidRDefault="00DA4F67" w:rsidP="0080780A">
      <w:pPr>
        <w:spacing w:before="120"/>
        <w:rPr>
          <w:i/>
          <w:color w:val="1F497D" w:themeColor="text2"/>
        </w:rPr>
      </w:pPr>
      <w:bookmarkStart w:id="40" w:name="_Toc120084637"/>
      <w:bookmarkStart w:id="41" w:name="_Toc120084638"/>
      <w:bookmarkStart w:id="42" w:name="_Toc236719788"/>
      <w:bookmarkEnd w:id="40"/>
      <w:bookmarkEnd w:id="41"/>
      <w:r w:rsidRPr="007A51CC">
        <w:rPr>
          <w:i/>
          <w:color w:val="1F497D" w:themeColor="text2"/>
        </w:rPr>
        <w:t>Sometimes it is as important to state what is out of scope for the project as it is to state what is in scope to ensure complete understanding of the scope of the project</w:t>
      </w:r>
      <w:r w:rsidR="005C4C04">
        <w:rPr>
          <w:i/>
          <w:color w:val="1F497D" w:themeColor="text2"/>
        </w:rPr>
        <w:t xml:space="preserve"> when entering the planning phase</w:t>
      </w:r>
      <w:r w:rsidRPr="007A51CC">
        <w:rPr>
          <w:i/>
          <w:color w:val="1F497D" w:themeColor="text2"/>
        </w:rPr>
        <w:t xml:space="preserve">. </w:t>
      </w:r>
      <w:r w:rsidR="00DD560B">
        <w:rPr>
          <w:i/>
          <w:color w:val="1F497D" w:themeColor="text2"/>
        </w:rPr>
        <w:t>A good rule of thumb is that if there was a decision to specifically not include something in your project, include it here. This section should also include any standard processes the agency chooses or receives permission to bypass. These items often have an associated risk that should be documented.</w:t>
      </w:r>
    </w:p>
    <w:p w14:paraId="0EFFE5B8" w14:textId="0EEDE9C5" w:rsidR="00DE0CC2" w:rsidRDefault="00DA4F67" w:rsidP="000250E1">
      <w:pPr>
        <w:spacing w:before="120"/>
        <w:rPr>
          <w:i/>
          <w:color w:val="1F497D" w:themeColor="text2"/>
        </w:rPr>
      </w:pPr>
      <w:r w:rsidRPr="007A51CC">
        <w:rPr>
          <w:i/>
          <w:color w:val="1F497D" w:themeColor="text2"/>
        </w:rPr>
        <w:t>The list included with this template should be modified to meet the needs of the individual project.</w:t>
      </w:r>
      <w:r w:rsidR="00540631">
        <w:rPr>
          <w:i/>
          <w:color w:val="1F497D" w:themeColor="text2"/>
        </w:rPr>
        <w:t xml:space="preserve"> </w:t>
      </w:r>
    </w:p>
    <w:p w14:paraId="25EC6B24" w14:textId="4F611347" w:rsidR="00DA4F67" w:rsidRDefault="005C4C04" w:rsidP="000D6CDA">
      <w:pPr>
        <w:spacing w:before="120"/>
      </w:pPr>
      <w:r>
        <w:t xml:space="preserve">Any element not listed as “in scope” is considered out of the scope of the project. However, specifically, the scope of the project does </w:t>
      </w:r>
      <w:r w:rsidRPr="000250E1">
        <w:rPr>
          <w:u w:val="single"/>
        </w:rPr>
        <w:t>not</w:t>
      </w:r>
      <w:r>
        <w:t xml:space="preserve"> include</w:t>
      </w:r>
      <w:r w:rsidR="00DA4F67">
        <w:t>:</w:t>
      </w:r>
    </w:p>
    <w:p w14:paraId="43900CEE" w14:textId="51D79FCE" w:rsidR="00942D49" w:rsidRDefault="00942D49" w:rsidP="00942D49">
      <w:pPr>
        <w:pStyle w:val="BlueInstructions"/>
      </w:pPr>
      <w:r>
        <w:t>Examples:</w:t>
      </w:r>
    </w:p>
    <w:p w14:paraId="25EC6B25" w14:textId="0ACB02E3" w:rsidR="00DA4F67" w:rsidRDefault="00DA4F67" w:rsidP="00A227B0">
      <w:pPr>
        <w:pStyle w:val="ListParagraph"/>
        <w:numPr>
          <w:ilvl w:val="0"/>
          <w:numId w:val="2"/>
        </w:numPr>
        <w:spacing w:before="120"/>
        <w:contextualSpacing w:val="0"/>
      </w:pPr>
      <w:r>
        <w:t xml:space="preserve">The </w:t>
      </w:r>
      <w:r w:rsidRPr="005C4C04">
        <w:rPr>
          <w:rStyle w:val="BlueInstructionsChar"/>
        </w:rPr>
        <w:t>&lt;component&gt;</w:t>
      </w:r>
      <w:r w:rsidRPr="000250E1">
        <w:rPr>
          <w:color w:val="1F497D" w:themeColor="text2"/>
        </w:rPr>
        <w:t xml:space="preserve"> </w:t>
      </w:r>
      <w:r>
        <w:t xml:space="preserve">of the </w:t>
      </w:r>
      <w:r w:rsidRPr="005C4C04">
        <w:rPr>
          <w:rStyle w:val="BlueInstructionsChar"/>
        </w:rPr>
        <w:t>&lt;product&gt;</w:t>
      </w:r>
    </w:p>
    <w:p w14:paraId="25EC6B26" w14:textId="27CEE3A6" w:rsidR="00DA4F67" w:rsidRDefault="00DA4F67" w:rsidP="00A227B0">
      <w:pPr>
        <w:pStyle w:val="ListParagraph"/>
        <w:numPr>
          <w:ilvl w:val="0"/>
          <w:numId w:val="2"/>
        </w:numPr>
        <w:spacing w:before="120"/>
        <w:contextualSpacing w:val="0"/>
      </w:pPr>
      <w:r>
        <w:t xml:space="preserve">The interface to </w:t>
      </w:r>
      <w:r w:rsidRPr="005C4C04">
        <w:rPr>
          <w:rStyle w:val="BlueInstructionsChar"/>
        </w:rPr>
        <w:t>&lt;system&gt;</w:t>
      </w:r>
    </w:p>
    <w:p w14:paraId="49FD3AB3" w14:textId="21771798" w:rsidR="00F17470" w:rsidRDefault="00F17470" w:rsidP="00B71F14">
      <w:pPr>
        <w:pStyle w:val="Heading3"/>
      </w:pPr>
      <w:bookmarkStart w:id="43" w:name="_Toc202875681"/>
      <w:r>
        <w:lastRenderedPageBreak/>
        <w:t>Deliverable Expectations</w:t>
      </w:r>
      <w:bookmarkEnd w:id="43"/>
    </w:p>
    <w:p w14:paraId="300E0E09" w14:textId="77777777" w:rsidR="009D7FC4" w:rsidRPr="0002279B" w:rsidRDefault="009D7FC4" w:rsidP="00B71F14">
      <w:pPr>
        <w:pStyle w:val="BlueInstructions"/>
        <w:keepNext/>
        <w:keepLines/>
        <w:rPr>
          <w:sz w:val="32"/>
          <w:szCs w:val="32"/>
        </w:rPr>
      </w:pPr>
      <w:r w:rsidRPr="0002279B">
        <w:rPr>
          <w:b/>
          <w:bCs/>
          <w:sz w:val="32"/>
          <w:szCs w:val="32"/>
        </w:rPr>
        <w:t>If this is a vendor project, expectations and acceptance criteria should be defined in the contract, and this table can be deleted</w:t>
      </w:r>
      <w:r w:rsidRPr="0002279B">
        <w:rPr>
          <w:sz w:val="32"/>
          <w:szCs w:val="32"/>
        </w:rPr>
        <w:t xml:space="preserve">. </w:t>
      </w:r>
    </w:p>
    <w:p w14:paraId="5E4DFBC2" w14:textId="610ECB6A" w:rsidR="00F17470" w:rsidRDefault="00F17470" w:rsidP="00B71F14">
      <w:pPr>
        <w:pStyle w:val="BlueInstructions"/>
        <w:keepNext/>
        <w:keepLines/>
      </w:pPr>
      <w:r>
        <w:t xml:space="preserve">Have a conversation with </w:t>
      </w:r>
      <w:r w:rsidR="00B353B1">
        <w:t xml:space="preserve">the </w:t>
      </w:r>
      <w:r>
        <w:t xml:space="preserve">customer to determine what “good” looks like and what they are expecting to receive for each deliverable. </w:t>
      </w:r>
      <w:r w:rsidR="00DC164C">
        <w:t>Y</w:t>
      </w:r>
      <w:r>
        <w:t>ou can use the table as is</w:t>
      </w:r>
      <w:r w:rsidR="00DC164C">
        <w:t xml:space="preserve"> </w:t>
      </w:r>
      <w:r>
        <w:t>or add acceptance criteria for each item along with expectations.</w:t>
      </w:r>
    </w:p>
    <w:p w14:paraId="70D0E294" w14:textId="251AD104" w:rsidR="00F17470" w:rsidRDefault="00F17470" w:rsidP="00B71F14">
      <w:pPr>
        <w:pStyle w:val="BlueInstructions"/>
        <w:keepNext/>
        <w:keepLines/>
      </w:pPr>
      <w:r w:rsidRPr="007A51CC">
        <w:t>Fill in/change as applicable</w:t>
      </w:r>
      <w:r>
        <w:t>.</w:t>
      </w:r>
    </w:p>
    <w:p w14:paraId="10D15282" w14:textId="77777777" w:rsidR="00B71F14" w:rsidRPr="00F17470" w:rsidRDefault="00B71F14" w:rsidP="00B71F14">
      <w:pPr>
        <w:keepNext/>
        <w:keepLines/>
      </w:pPr>
    </w:p>
    <w:p w14:paraId="1B45A19C" w14:textId="6868CFFA" w:rsidR="00F17470" w:rsidRDefault="00F17470" w:rsidP="00F150AC">
      <w:pPr>
        <w:pStyle w:val="Caption"/>
        <w:keepLines/>
      </w:pPr>
      <w:bookmarkStart w:id="44" w:name="_Toc202875720"/>
      <w:r>
        <w:t xml:space="preserve">Table </w:t>
      </w:r>
      <w:r>
        <w:fldChar w:fldCharType="begin"/>
      </w:r>
      <w:r>
        <w:instrText>SEQ Table \* ARABIC</w:instrText>
      </w:r>
      <w:r>
        <w:fldChar w:fldCharType="separate"/>
      </w:r>
      <w:r w:rsidR="00EE4CC0">
        <w:rPr>
          <w:noProof/>
        </w:rPr>
        <w:t>4</w:t>
      </w:r>
      <w:r>
        <w:fldChar w:fldCharType="end"/>
      </w:r>
      <w:r>
        <w:t>: Deliverable Expectations</w:t>
      </w:r>
      <w:bookmarkEnd w:id="44"/>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652"/>
      </w:tblGrid>
      <w:tr w:rsidR="00F17470" w:rsidRPr="00D823B9" w14:paraId="678CEDD2" w14:textId="77777777" w:rsidTr="00387D7C">
        <w:trPr>
          <w:cantSplit/>
          <w:trHeight w:val="255"/>
          <w:tblHeader/>
          <w:jc w:val="center"/>
        </w:trPr>
        <w:tc>
          <w:tcPr>
            <w:tcW w:w="4500" w:type="dxa"/>
            <w:tcBorders>
              <w:top w:val="nil"/>
              <w:left w:val="nil"/>
              <w:bottom w:val="nil"/>
              <w:right w:val="nil"/>
            </w:tcBorders>
            <w:shd w:val="clear" w:color="auto" w:fill="D34727"/>
            <w:noWrap/>
          </w:tcPr>
          <w:p w14:paraId="2F6CC99E" w14:textId="280091DF" w:rsidR="00F17470" w:rsidRPr="00E0232C" w:rsidRDefault="00F17470" w:rsidP="008F2E26">
            <w:pPr>
              <w:keepNext/>
              <w:keepLines/>
              <w:spacing w:after="60"/>
              <w:ind w:left="68"/>
              <w:rPr>
                <w:rFonts w:cs="Arial"/>
                <w:b/>
                <w:color w:val="FFFFFF" w:themeColor="background1"/>
                <w:szCs w:val="22"/>
              </w:rPr>
            </w:pPr>
            <w:r>
              <w:rPr>
                <w:rFonts w:cs="Arial"/>
                <w:b/>
                <w:color w:val="FFFFFF" w:themeColor="background1"/>
                <w:szCs w:val="22"/>
              </w:rPr>
              <w:t>Deliverable</w:t>
            </w:r>
          </w:p>
        </w:tc>
        <w:tc>
          <w:tcPr>
            <w:tcW w:w="4652" w:type="dxa"/>
            <w:tcBorders>
              <w:top w:val="nil"/>
              <w:left w:val="nil"/>
              <w:bottom w:val="nil"/>
              <w:right w:val="nil"/>
            </w:tcBorders>
            <w:shd w:val="clear" w:color="auto" w:fill="D34727"/>
            <w:noWrap/>
          </w:tcPr>
          <w:p w14:paraId="7B7F8E8F" w14:textId="66B1357D" w:rsidR="00F17470" w:rsidRPr="00E0232C" w:rsidRDefault="00F17470" w:rsidP="00F150AC">
            <w:pPr>
              <w:keepNext/>
              <w:keepLines/>
              <w:spacing w:after="60"/>
              <w:rPr>
                <w:rFonts w:cs="Arial"/>
                <w:b/>
                <w:color w:val="FFFFFF" w:themeColor="background1"/>
                <w:szCs w:val="22"/>
              </w:rPr>
            </w:pPr>
            <w:r>
              <w:rPr>
                <w:rFonts w:cs="Arial"/>
                <w:b/>
                <w:color w:val="FFFFFF" w:themeColor="background1"/>
                <w:szCs w:val="22"/>
              </w:rPr>
              <w:t>Deliverable Expectations</w:t>
            </w:r>
          </w:p>
        </w:tc>
      </w:tr>
      <w:tr w:rsidR="00F17470" w:rsidRPr="005307EE" w14:paraId="5EC2D5D4" w14:textId="77777777" w:rsidTr="00387D7C">
        <w:trPr>
          <w:cantSplit/>
          <w:trHeight w:val="144"/>
          <w:tblHeader/>
          <w:jc w:val="center"/>
        </w:trPr>
        <w:tc>
          <w:tcPr>
            <w:tcW w:w="4500" w:type="dxa"/>
            <w:tcBorders>
              <w:top w:val="nil"/>
              <w:left w:val="nil"/>
              <w:bottom w:val="nil"/>
              <w:right w:val="nil"/>
            </w:tcBorders>
            <w:shd w:val="clear" w:color="auto" w:fill="B6B0A2"/>
            <w:noWrap/>
          </w:tcPr>
          <w:p w14:paraId="248C8475" w14:textId="77777777" w:rsidR="00F17470" w:rsidRPr="005307EE" w:rsidRDefault="00F17470" w:rsidP="008F2E26">
            <w:pPr>
              <w:keepNext/>
              <w:keepLines/>
              <w:spacing w:before="0" w:after="0"/>
              <w:ind w:left="68"/>
              <w:rPr>
                <w:rFonts w:cs="Arial"/>
                <w:sz w:val="10"/>
                <w:szCs w:val="10"/>
              </w:rPr>
            </w:pPr>
          </w:p>
        </w:tc>
        <w:tc>
          <w:tcPr>
            <w:tcW w:w="4652" w:type="dxa"/>
            <w:tcBorders>
              <w:top w:val="nil"/>
              <w:left w:val="nil"/>
              <w:bottom w:val="nil"/>
              <w:right w:val="nil"/>
            </w:tcBorders>
            <w:shd w:val="clear" w:color="auto" w:fill="B6B0A2"/>
            <w:noWrap/>
          </w:tcPr>
          <w:p w14:paraId="3DC236F3" w14:textId="77777777" w:rsidR="00F17470" w:rsidRPr="005307EE" w:rsidRDefault="00F17470" w:rsidP="00F150AC">
            <w:pPr>
              <w:keepNext/>
              <w:keepLines/>
              <w:spacing w:before="0" w:after="0"/>
              <w:rPr>
                <w:rFonts w:cs="Arial"/>
                <w:sz w:val="10"/>
                <w:szCs w:val="10"/>
              </w:rPr>
            </w:pPr>
          </w:p>
        </w:tc>
      </w:tr>
      <w:tr w:rsidR="00F17470" w:rsidRPr="00D823B9" w14:paraId="502AB40C"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A21E28C" w14:textId="69C2F0DC" w:rsidR="00F17470" w:rsidRDefault="00387D7C" w:rsidP="008F2E26">
            <w:pPr>
              <w:spacing w:after="60"/>
              <w:ind w:left="68"/>
              <w:rPr>
                <w:rFonts w:cs="Arial"/>
                <w:szCs w:val="22"/>
              </w:rPr>
            </w:pPr>
            <w:r>
              <w:rPr>
                <w:rFonts w:cs="Arial"/>
                <w:szCs w:val="22"/>
              </w:rPr>
              <w:t>Project Plan and Schedule</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0FCE004" w14:textId="794D9E21" w:rsidR="00D225BA" w:rsidRDefault="00D225BA" w:rsidP="00F150AC">
            <w:pPr>
              <w:spacing w:after="60"/>
              <w:rPr>
                <w:rFonts w:cs="Arial"/>
                <w:szCs w:val="22"/>
              </w:rPr>
            </w:pPr>
            <w:r>
              <w:rPr>
                <w:rFonts w:cs="Arial"/>
                <w:szCs w:val="22"/>
              </w:rPr>
              <w:t xml:space="preserve">Documents created with the sponsor and project team during planning </w:t>
            </w:r>
            <w:proofErr w:type="gramStart"/>
            <w:r>
              <w:rPr>
                <w:rFonts w:cs="Arial"/>
                <w:szCs w:val="22"/>
              </w:rPr>
              <w:t>meetings</w:t>
            </w:r>
            <w:r w:rsidR="00FF5141">
              <w:rPr>
                <w:rFonts w:cs="Arial"/>
                <w:szCs w:val="22"/>
              </w:rPr>
              <w:t>,</w:t>
            </w:r>
            <w:r>
              <w:rPr>
                <w:rFonts w:cs="Arial"/>
                <w:szCs w:val="22"/>
              </w:rPr>
              <w:t xml:space="preserve"> and</w:t>
            </w:r>
            <w:proofErr w:type="gramEnd"/>
            <w:r>
              <w:rPr>
                <w:rFonts w:cs="Arial"/>
                <w:szCs w:val="22"/>
              </w:rPr>
              <w:t xml:space="preserve"> finalized </w:t>
            </w:r>
            <w:r w:rsidR="00DC164C">
              <w:rPr>
                <w:rFonts w:cs="Arial"/>
                <w:szCs w:val="22"/>
              </w:rPr>
              <w:t>when the parties reach a mutually agreed-upon baseline scope, schedule, and budget</w:t>
            </w:r>
            <w:r w:rsidR="00BD46F0">
              <w:rPr>
                <w:rFonts w:cs="Arial"/>
                <w:szCs w:val="22"/>
              </w:rPr>
              <w:t>.</w:t>
            </w:r>
          </w:p>
        </w:tc>
      </w:tr>
      <w:tr w:rsidR="00843BE1" w:rsidRPr="00D823B9" w14:paraId="554040A6"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5D9CCDC" w14:textId="566D6AB7" w:rsidR="00843BE1" w:rsidRDefault="00CD7A17" w:rsidP="008F2E26">
            <w:pPr>
              <w:spacing w:after="60"/>
              <w:ind w:left="68"/>
              <w:rPr>
                <w:rFonts w:cs="Arial"/>
                <w:szCs w:val="22"/>
              </w:rPr>
            </w:pPr>
            <w:bookmarkStart w:id="45" w:name="_Hlk75442499"/>
            <w:r>
              <w:rPr>
                <w:rFonts w:cs="Arial"/>
                <w:szCs w:val="22"/>
              </w:rPr>
              <w:t xml:space="preserve">Organizational </w:t>
            </w:r>
            <w:r w:rsidR="00843BE1">
              <w:rPr>
                <w:rFonts w:cs="Arial"/>
                <w:szCs w:val="22"/>
              </w:rPr>
              <w:t>Change Management</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9AEAD44" w14:textId="2D958051" w:rsidR="008D4DD3" w:rsidRDefault="00843BE1" w:rsidP="008D4DD3">
            <w:pPr>
              <w:spacing w:after="60"/>
              <w:rPr>
                <w:rFonts w:cs="Arial"/>
                <w:szCs w:val="22"/>
              </w:rPr>
            </w:pPr>
            <w:r>
              <w:rPr>
                <w:rFonts w:cs="Arial"/>
                <w:szCs w:val="22"/>
              </w:rPr>
              <w:t xml:space="preserve">Document(s) </w:t>
            </w:r>
            <w:r w:rsidR="008D4DD3">
              <w:rPr>
                <w:rFonts w:cs="Arial"/>
                <w:szCs w:val="22"/>
              </w:rPr>
              <w:t xml:space="preserve">created with the sponsor and change team to address the change the project is producing, </w:t>
            </w:r>
            <w:proofErr w:type="gramStart"/>
            <w:r w:rsidR="008D4DD3">
              <w:rPr>
                <w:rFonts w:cs="Arial"/>
                <w:szCs w:val="22"/>
              </w:rPr>
              <w:t>including:</w:t>
            </w:r>
            <w:proofErr w:type="gramEnd"/>
            <w:r w:rsidR="008D4DD3">
              <w:rPr>
                <w:rFonts w:cs="Arial"/>
                <w:szCs w:val="22"/>
              </w:rPr>
              <w:t xml:space="preserve"> </w:t>
            </w:r>
            <w:r w:rsidR="008D4DD3" w:rsidRPr="00A75ADB">
              <w:rPr>
                <w:rStyle w:val="BlueInstructionsChar"/>
              </w:rPr>
              <w:t xml:space="preserve">adjust this list </w:t>
            </w:r>
            <w:r w:rsidR="004259DD">
              <w:rPr>
                <w:rStyle w:val="BlueInstructionsChar"/>
              </w:rPr>
              <w:t xml:space="preserve">to what the change </w:t>
            </w:r>
            <w:r w:rsidR="001D5A61">
              <w:rPr>
                <w:rStyle w:val="BlueInstructionsChar"/>
              </w:rPr>
              <w:t xml:space="preserve">practitioner </w:t>
            </w:r>
            <w:r w:rsidR="004259DD">
              <w:rPr>
                <w:rStyle w:val="BlueInstructionsChar"/>
              </w:rPr>
              <w:t xml:space="preserve">will be </w:t>
            </w:r>
            <w:r w:rsidR="00325068">
              <w:rPr>
                <w:rStyle w:val="BlueInstructionsChar"/>
              </w:rPr>
              <w:t>providing</w:t>
            </w:r>
          </w:p>
          <w:p w14:paraId="3F951480" w14:textId="5021D738" w:rsidR="00843BE1" w:rsidRPr="004259DD" w:rsidRDefault="004259DD" w:rsidP="004259DD">
            <w:pPr>
              <w:pStyle w:val="ListParagraph"/>
              <w:numPr>
                <w:ilvl w:val="0"/>
                <w:numId w:val="37"/>
              </w:numPr>
              <w:spacing w:after="60"/>
              <w:rPr>
                <w:rFonts w:cs="Arial"/>
                <w:szCs w:val="22"/>
              </w:rPr>
            </w:pPr>
            <w:r>
              <w:rPr>
                <w:rFonts w:cs="Arial"/>
                <w:szCs w:val="22"/>
              </w:rPr>
              <w:t>xxx</w:t>
            </w:r>
          </w:p>
        </w:tc>
      </w:tr>
      <w:bookmarkEnd w:id="45"/>
      <w:tr w:rsidR="00BD46F0" w:rsidRPr="00D823B9" w14:paraId="703C7619"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ABBC964" w14:textId="75074C13" w:rsidR="00BD46F0" w:rsidRDefault="00BD46F0" w:rsidP="008F2E26">
            <w:pPr>
              <w:spacing w:after="60"/>
              <w:ind w:left="68"/>
              <w:rPr>
                <w:rFonts w:cs="Arial"/>
                <w:szCs w:val="22"/>
              </w:rPr>
            </w:pPr>
            <w:r>
              <w:rPr>
                <w:rFonts w:cs="Arial"/>
                <w:szCs w:val="22"/>
              </w:rPr>
              <w:t>User Acceptance Package</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91A7F72" w14:textId="77777777" w:rsidR="00BD46F0" w:rsidRDefault="00BD46F0" w:rsidP="00F150AC">
            <w:pPr>
              <w:spacing w:after="60"/>
              <w:rPr>
                <w:rFonts w:cs="Arial"/>
                <w:szCs w:val="22"/>
              </w:rPr>
            </w:pPr>
            <w:r>
              <w:rPr>
                <w:rFonts w:cs="Arial"/>
                <w:szCs w:val="22"/>
              </w:rPr>
              <w:t>Document containing a summary and results of the agency testing:</w:t>
            </w:r>
          </w:p>
          <w:p w14:paraId="57A699B6" w14:textId="77777777" w:rsidR="00BD46F0" w:rsidRDefault="00BD46F0" w:rsidP="00A227B0">
            <w:pPr>
              <w:pStyle w:val="ListParagraph"/>
              <w:numPr>
                <w:ilvl w:val="0"/>
                <w:numId w:val="15"/>
              </w:numPr>
              <w:spacing w:after="60"/>
              <w:ind w:left="342" w:hanging="180"/>
              <w:rPr>
                <w:rFonts w:cs="Arial"/>
                <w:szCs w:val="22"/>
              </w:rPr>
            </w:pPr>
            <w:r>
              <w:rPr>
                <w:rFonts w:cs="Arial"/>
                <w:szCs w:val="22"/>
              </w:rPr>
              <w:t>User Acceptance Plan</w:t>
            </w:r>
          </w:p>
          <w:p w14:paraId="52C5717B" w14:textId="77777777" w:rsidR="00BD46F0" w:rsidRDefault="00BD46F0" w:rsidP="00A227B0">
            <w:pPr>
              <w:pStyle w:val="ListParagraph"/>
              <w:numPr>
                <w:ilvl w:val="0"/>
                <w:numId w:val="15"/>
              </w:numPr>
              <w:spacing w:after="60"/>
              <w:ind w:left="342" w:hanging="180"/>
              <w:rPr>
                <w:rFonts w:cs="Arial"/>
                <w:szCs w:val="22"/>
              </w:rPr>
            </w:pPr>
            <w:r>
              <w:rPr>
                <w:rFonts w:cs="Arial"/>
                <w:szCs w:val="22"/>
              </w:rPr>
              <w:t>User Acceptance Testing Cases</w:t>
            </w:r>
          </w:p>
          <w:p w14:paraId="7129EB80" w14:textId="57C81B68" w:rsidR="00BD46F0" w:rsidRPr="00BD46F0" w:rsidRDefault="00BD46F0" w:rsidP="00A227B0">
            <w:pPr>
              <w:pStyle w:val="ListParagraph"/>
              <w:numPr>
                <w:ilvl w:val="0"/>
                <w:numId w:val="15"/>
              </w:numPr>
              <w:spacing w:after="60"/>
              <w:ind w:left="342" w:hanging="180"/>
              <w:rPr>
                <w:rFonts w:cs="Arial"/>
                <w:szCs w:val="22"/>
              </w:rPr>
            </w:pPr>
            <w:r>
              <w:rPr>
                <w:rFonts w:cs="Arial"/>
                <w:szCs w:val="22"/>
              </w:rPr>
              <w:t>User Acceptance Test Scripts</w:t>
            </w:r>
          </w:p>
        </w:tc>
      </w:tr>
      <w:tr w:rsidR="00BD46F0" w:rsidRPr="00D823B9" w14:paraId="750C4F6D"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EBE62DE" w14:textId="10BC1B00" w:rsidR="00BD46F0" w:rsidRDefault="00BD46F0" w:rsidP="008F2E26">
            <w:pPr>
              <w:spacing w:after="60"/>
              <w:ind w:left="68"/>
              <w:rPr>
                <w:rFonts w:cs="Arial"/>
                <w:szCs w:val="22"/>
              </w:rPr>
            </w:pPr>
            <w:r>
              <w:rPr>
                <w:rFonts w:cs="Arial"/>
                <w:szCs w:val="22"/>
              </w:rPr>
              <w:t>Training</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8E3C514" w14:textId="7C5A0348" w:rsidR="00BD46F0" w:rsidRDefault="00EC633C" w:rsidP="00F150AC">
            <w:pPr>
              <w:spacing w:after="60"/>
              <w:rPr>
                <w:rFonts w:cs="Arial"/>
                <w:szCs w:val="22"/>
              </w:rPr>
            </w:pPr>
            <w:r>
              <w:rPr>
                <w:rFonts w:cs="Arial"/>
                <w:szCs w:val="22"/>
              </w:rPr>
              <w:t>Training provided</w:t>
            </w:r>
            <w:r w:rsidR="00BD46F0">
              <w:rPr>
                <w:rFonts w:cs="Arial"/>
                <w:szCs w:val="22"/>
              </w:rPr>
              <w:t xml:space="preserve"> to the system users, including documentation</w:t>
            </w:r>
          </w:p>
        </w:tc>
      </w:tr>
      <w:tr w:rsidR="00BD46F0" w:rsidRPr="00D823B9" w14:paraId="242AA712"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B6C8E29" w14:textId="7A24F042" w:rsidR="00BD46F0" w:rsidRDefault="00BD46F0" w:rsidP="008F2E26">
            <w:pPr>
              <w:spacing w:after="60"/>
              <w:ind w:left="68"/>
              <w:rPr>
                <w:rFonts w:cs="Arial"/>
                <w:szCs w:val="22"/>
              </w:rPr>
            </w:pPr>
            <w:r>
              <w:rPr>
                <w:rFonts w:cs="Arial"/>
                <w:szCs w:val="22"/>
              </w:rPr>
              <w:t>Implementation and Transition Plan</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E96A451" w14:textId="0A910F57" w:rsidR="00BD46F0" w:rsidRDefault="00BD46F0" w:rsidP="00F150AC">
            <w:pPr>
              <w:spacing w:after="60"/>
              <w:rPr>
                <w:rFonts w:cs="Arial"/>
                <w:szCs w:val="22"/>
              </w:rPr>
            </w:pPr>
            <w:r>
              <w:rPr>
                <w:rFonts w:cs="Arial"/>
                <w:szCs w:val="22"/>
              </w:rPr>
              <w:t>Implementation content that contains specific information about the implementation (e.g., architectural diagram, information on the environment, tasks and strategy for the implementation)</w:t>
            </w:r>
          </w:p>
        </w:tc>
      </w:tr>
      <w:tr w:rsidR="00BD46F0" w:rsidRPr="00D823B9" w14:paraId="032B8D0A"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327792E" w14:textId="5E43CB3E" w:rsidR="00BD46F0" w:rsidRDefault="00BD46F0" w:rsidP="008F2E26">
            <w:pPr>
              <w:spacing w:after="60"/>
              <w:ind w:left="68"/>
              <w:rPr>
                <w:rFonts w:cs="Arial"/>
                <w:szCs w:val="22"/>
              </w:rPr>
            </w:pPr>
            <w:r>
              <w:rPr>
                <w:rFonts w:cs="Arial"/>
                <w:szCs w:val="22"/>
              </w:rPr>
              <w:t>Final Acceptance</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C60A876" w14:textId="5517647E" w:rsidR="00BD46F0" w:rsidRDefault="00BD46F0" w:rsidP="00F150AC">
            <w:pPr>
              <w:spacing w:after="60"/>
              <w:rPr>
                <w:rFonts w:cs="Arial"/>
                <w:szCs w:val="22"/>
              </w:rPr>
            </w:pPr>
            <w:r>
              <w:rPr>
                <w:rFonts w:cs="Arial"/>
                <w:szCs w:val="22"/>
              </w:rPr>
              <w:t xml:space="preserve">Approval </w:t>
            </w:r>
            <w:proofErr w:type="gramStart"/>
            <w:r>
              <w:rPr>
                <w:rFonts w:cs="Arial"/>
                <w:szCs w:val="22"/>
              </w:rPr>
              <w:t>to implement</w:t>
            </w:r>
            <w:proofErr w:type="gramEnd"/>
            <w:r>
              <w:rPr>
                <w:rFonts w:cs="Arial"/>
                <w:szCs w:val="22"/>
              </w:rPr>
              <w:t xml:space="preserve"> the product upon completion of User Acceptance Testing</w:t>
            </w:r>
          </w:p>
        </w:tc>
      </w:tr>
      <w:tr w:rsidR="00BD46F0" w:rsidRPr="00D823B9" w14:paraId="432D3FC9"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D4C5BAD" w14:textId="0B47E9BA" w:rsidR="00BD46F0" w:rsidRDefault="00BD46F0" w:rsidP="008F2E26">
            <w:pPr>
              <w:spacing w:after="60"/>
              <w:ind w:left="68"/>
              <w:rPr>
                <w:rFonts w:cs="Arial"/>
                <w:szCs w:val="22"/>
              </w:rPr>
            </w:pPr>
            <w:r>
              <w:rPr>
                <w:rFonts w:cs="Arial"/>
                <w:szCs w:val="22"/>
              </w:rPr>
              <w:t>Post-Implementation Report</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565F322" w14:textId="7D771049" w:rsidR="00BD46F0" w:rsidRDefault="00BD46F0" w:rsidP="00F150AC">
            <w:pPr>
              <w:spacing w:after="60"/>
              <w:rPr>
                <w:rFonts w:cs="Arial"/>
                <w:szCs w:val="22"/>
              </w:rPr>
            </w:pPr>
            <w:r>
              <w:rPr>
                <w:rFonts w:cs="Arial"/>
                <w:szCs w:val="22"/>
              </w:rPr>
              <w:t>Document containing final project metrics, measurements of the project objectives, and the responses from the project team surveys completed at the end of the project</w:t>
            </w:r>
          </w:p>
        </w:tc>
      </w:tr>
      <w:bookmarkEnd w:id="42"/>
    </w:tbl>
    <w:p w14:paraId="11CD60CF" w14:textId="77777777" w:rsidR="00B71F14" w:rsidRDefault="00B71F14" w:rsidP="00B71F14"/>
    <w:p w14:paraId="25EC6B2C" w14:textId="188718C1" w:rsidR="00876B75" w:rsidRPr="00B35C97" w:rsidRDefault="00F150AC" w:rsidP="00627519">
      <w:pPr>
        <w:pStyle w:val="Heading1"/>
      </w:pPr>
      <w:bookmarkStart w:id="46" w:name="_Toc202875682"/>
      <w:r>
        <w:lastRenderedPageBreak/>
        <w:t>Time Management</w:t>
      </w:r>
      <w:bookmarkEnd w:id="46"/>
    </w:p>
    <w:p w14:paraId="5287EC3E" w14:textId="6CF73003" w:rsidR="009A28F6" w:rsidRDefault="009A28F6" w:rsidP="009A28F6">
      <w:pPr>
        <w:pStyle w:val="Heading2"/>
      </w:pPr>
      <w:bookmarkStart w:id="47" w:name="_Toc202875683"/>
      <w:r>
        <w:t>Time Management Description</w:t>
      </w:r>
      <w:bookmarkEnd w:id="47"/>
    </w:p>
    <w:p w14:paraId="4B6FD5BA" w14:textId="1CFDE005" w:rsidR="005C4C04" w:rsidRDefault="00F150AC" w:rsidP="00F150AC">
      <w:pPr>
        <w:rPr>
          <w:rFonts w:cs="Arial"/>
        </w:rPr>
      </w:pPr>
      <w:r>
        <w:rPr>
          <w:bCs/>
        </w:rPr>
        <w:t>Time management includes</w:t>
      </w:r>
      <w:r w:rsidRPr="00F150AC">
        <w:rPr>
          <w:rFonts w:cs="Arial"/>
        </w:rPr>
        <w:t xml:space="preserve"> </w:t>
      </w:r>
      <w:r>
        <w:rPr>
          <w:rFonts w:cs="Arial"/>
        </w:rPr>
        <w:t xml:space="preserve">the processes required to manage </w:t>
      </w:r>
      <w:proofErr w:type="gramStart"/>
      <w:r>
        <w:rPr>
          <w:rFonts w:cs="Arial"/>
        </w:rPr>
        <w:t>timely</w:t>
      </w:r>
      <w:proofErr w:type="gramEnd"/>
      <w:r>
        <w:rPr>
          <w:rFonts w:cs="Arial"/>
        </w:rPr>
        <w:t xml:space="preserve"> completion of the project. T</w:t>
      </w:r>
      <w:r w:rsidRPr="002C0024">
        <w:rPr>
          <w:rFonts w:cs="Arial"/>
        </w:rPr>
        <w:t xml:space="preserve">he </w:t>
      </w:r>
      <w:r>
        <w:rPr>
          <w:rFonts w:cs="Arial"/>
        </w:rPr>
        <w:t>objective of the time management plan</w:t>
      </w:r>
      <w:r w:rsidRPr="002C0024">
        <w:rPr>
          <w:rFonts w:cs="Arial"/>
        </w:rPr>
        <w:t xml:space="preserve"> is to establish a structured, repeatable </w:t>
      </w:r>
      <w:r>
        <w:rPr>
          <w:rFonts w:cs="Arial"/>
        </w:rPr>
        <w:t>time</w:t>
      </w:r>
      <w:r w:rsidRPr="002C0024">
        <w:rPr>
          <w:rFonts w:cs="Arial"/>
        </w:rPr>
        <w:t xml:space="preserve"> management process to ensure the following</w:t>
      </w:r>
      <w:r>
        <w:rPr>
          <w:rFonts w:cs="Arial"/>
        </w:rPr>
        <w:t>:</w:t>
      </w:r>
    </w:p>
    <w:p w14:paraId="47B04D40" w14:textId="0D002ABF" w:rsidR="00F150AC" w:rsidRPr="00F150AC" w:rsidRDefault="00F150AC" w:rsidP="00A227B0">
      <w:pPr>
        <w:pStyle w:val="ListParagraph"/>
        <w:numPr>
          <w:ilvl w:val="0"/>
          <w:numId w:val="12"/>
        </w:numPr>
        <w:spacing w:before="120"/>
        <w:contextualSpacing w:val="0"/>
      </w:pPr>
      <w:r w:rsidRPr="00F150AC">
        <w:t>Creation of a master detailed schedule</w:t>
      </w:r>
    </w:p>
    <w:p w14:paraId="5A748AAC" w14:textId="1861B009" w:rsidR="00F150AC" w:rsidRDefault="00F150AC" w:rsidP="00A227B0">
      <w:pPr>
        <w:pStyle w:val="ListParagraph"/>
        <w:numPr>
          <w:ilvl w:val="0"/>
          <w:numId w:val="12"/>
        </w:numPr>
        <w:spacing w:before="120"/>
        <w:contextualSpacing w:val="0"/>
      </w:pPr>
      <w:r w:rsidRPr="00F150AC">
        <w:t>Creation of a baseline for the originally planned work’s start and finish dates</w:t>
      </w:r>
    </w:p>
    <w:p w14:paraId="76AB12D9" w14:textId="1FDF8932" w:rsidR="00F150AC" w:rsidRDefault="00F150AC" w:rsidP="00A227B0">
      <w:pPr>
        <w:pStyle w:val="ListParagraph"/>
        <w:numPr>
          <w:ilvl w:val="0"/>
          <w:numId w:val="12"/>
        </w:numPr>
        <w:spacing w:before="120"/>
        <w:contextualSpacing w:val="0"/>
      </w:pPr>
      <w:r>
        <w:t>Regular updates to the schedule</w:t>
      </w:r>
    </w:p>
    <w:p w14:paraId="5D9EF417" w14:textId="71DDCBF9" w:rsidR="00F150AC" w:rsidRDefault="00F150AC" w:rsidP="00A227B0">
      <w:pPr>
        <w:pStyle w:val="ListParagraph"/>
        <w:numPr>
          <w:ilvl w:val="0"/>
          <w:numId w:val="12"/>
        </w:numPr>
        <w:spacing w:before="120"/>
        <w:contextualSpacing w:val="0"/>
      </w:pPr>
      <w:r>
        <w:t>Routine monitoring of the progress of all activities against the baseline</w:t>
      </w:r>
    </w:p>
    <w:p w14:paraId="64E6F98E" w14:textId="36A9AA2F" w:rsidR="00F150AC" w:rsidRDefault="00F150AC" w:rsidP="00A227B0">
      <w:pPr>
        <w:pStyle w:val="ListParagraph"/>
        <w:numPr>
          <w:ilvl w:val="0"/>
          <w:numId w:val="12"/>
        </w:numPr>
        <w:spacing w:before="120"/>
        <w:contextualSpacing w:val="0"/>
      </w:pPr>
      <w:r>
        <w:t>Regular reporting of variance against the baseline</w:t>
      </w:r>
    </w:p>
    <w:p w14:paraId="1A4AE878" w14:textId="7678555C" w:rsidR="00F150AC" w:rsidRDefault="00F150AC" w:rsidP="00A227B0">
      <w:pPr>
        <w:pStyle w:val="ListParagraph"/>
        <w:numPr>
          <w:ilvl w:val="0"/>
          <w:numId w:val="12"/>
        </w:numPr>
        <w:spacing w:before="120"/>
        <w:contextualSpacing w:val="0"/>
      </w:pPr>
      <w:r>
        <w:t>Corrective action if the project deviates significantly from the plan</w:t>
      </w:r>
    </w:p>
    <w:p w14:paraId="016FAC94" w14:textId="2D29F225" w:rsidR="00F150AC" w:rsidRDefault="00F150AC" w:rsidP="00A227B0">
      <w:pPr>
        <w:pStyle w:val="ListParagraph"/>
        <w:numPr>
          <w:ilvl w:val="0"/>
          <w:numId w:val="12"/>
        </w:numPr>
        <w:spacing w:before="120"/>
        <w:contextualSpacing w:val="0"/>
      </w:pPr>
      <w:r>
        <w:t>New commitments or changes to planned work follow the integrated change management procedure</w:t>
      </w:r>
    </w:p>
    <w:p w14:paraId="3D3B4F5B" w14:textId="5B8C0059" w:rsidR="00F150AC" w:rsidRDefault="00F150AC" w:rsidP="00A227B0">
      <w:pPr>
        <w:pStyle w:val="ListParagraph"/>
        <w:numPr>
          <w:ilvl w:val="0"/>
          <w:numId w:val="12"/>
        </w:numPr>
        <w:spacing w:before="120"/>
        <w:contextualSpacing w:val="0"/>
      </w:pPr>
      <w:r>
        <w:t>Utilization of a scheduling tool to maintain a consistent schedule structure</w:t>
      </w:r>
    </w:p>
    <w:p w14:paraId="3DC1F853" w14:textId="77777777" w:rsidR="00C6620F" w:rsidRDefault="00C6620F" w:rsidP="00C6620F">
      <w:pPr>
        <w:pStyle w:val="Heading2"/>
      </w:pPr>
      <w:bookmarkStart w:id="48" w:name="_Toc202875684"/>
      <w:r>
        <w:t>Schedule Control</w:t>
      </w:r>
      <w:bookmarkEnd w:id="48"/>
    </w:p>
    <w:p w14:paraId="55604E6F" w14:textId="77777777" w:rsidR="00C6620F" w:rsidRDefault="00C6620F" w:rsidP="00C6620F">
      <w:r>
        <w:t>The schedule will be monitored and controlled by the project manager(s) in the following manner:</w:t>
      </w:r>
    </w:p>
    <w:p w14:paraId="6AADE0B2" w14:textId="77777777" w:rsidR="00C6620F" w:rsidRDefault="00C6620F" w:rsidP="00C6620F">
      <w:pPr>
        <w:numPr>
          <w:ilvl w:val="0"/>
          <w:numId w:val="8"/>
        </w:numPr>
        <w:spacing w:before="120"/>
      </w:pPr>
      <w:r>
        <w:t>Baseline the project schedule in ND VIEW</w:t>
      </w:r>
    </w:p>
    <w:p w14:paraId="2B920DD8" w14:textId="77777777" w:rsidR="00C6620F" w:rsidRDefault="00C6620F" w:rsidP="00C6620F">
      <w:pPr>
        <w:pStyle w:val="ListParagraph"/>
        <w:numPr>
          <w:ilvl w:val="0"/>
          <w:numId w:val="8"/>
        </w:numPr>
      </w:pPr>
      <w:r>
        <w:t>Monitor</w:t>
      </w:r>
      <w:r w:rsidRPr="00E6339C">
        <w:t xml:space="preserve"> </w:t>
      </w:r>
      <w:r>
        <w:t>the project schedule on a minimum of a bi-weekly basis to determine if the project will be completed within the original effort, cost, and duration</w:t>
      </w:r>
    </w:p>
    <w:p w14:paraId="1D29D0A4" w14:textId="77777777" w:rsidR="00C6620F" w:rsidRDefault="00C6620F" w:rsidP="00C6620F">
      <w:pPr>
        <w:numPr>
          <w:ilvl w:val="1"/>
          <w:numId w:val="4"/>
        </w:numPr>
        <w:spacing w:before="120"/>
      </w:pPr>
      <w:r>
        <w:t xml:space="preserve">Identify activities that have been completed during the previous </w:t>
      </w:r>
      <w:proofErr w:type="gramStart"/>
      <w:r>
        <w:t>time period</w:t>
      </w:r>
      <w:proofErr w:type="gramEnd"/>
      <w:r>
        <w:t>, update the schedule to show they are finished, and determine whether there are any other activities that should be completed but are not</w:t>
      </w:r>
    </w:p>
    <w:p w14:paraId="6835EDC1" w14:textId="77777777" w:rsidR="00C6620F" w:rsidRDefault="00C6620F" w:rsidP="00C6620F">
      <w:pPr>
        <w:numPr>
          <w:ilvl w:val="1"/>
          <w:numId w:val="4"/>
        </w:numPr>
        <w:spacing w:before="120"/>
      </w:pPr>
      <w:r>
        <w:t>If not, determine the critical path and look for ways to accelerate these activities to get the project back on its original schedule</w:t>
      </w:r>
    </w:p>
    <w:p w14:paraId="77EEFE92" w14:textId="77777777" w:rsidR="00C6620F" w:rsidRDefault="00C6620F" w:rsidP="00C6620F">
      <w:pPr>
        <w:numPr>
          <w:ilvl w:val="0"/>
          <w:numId w:val="9"/>
        </w:numPr>
        <w:spacing w:before="120"/>
      </w:pPr>
      <w:r>
        <w:t>Integrate any approved change requests into the project schedule baseline and provide project teams with an assessment of the impact on the timeline</w:t>
      </w:r>
    </w:p>
    <w:p w14:paraId="26A911BD" w14:textId="77777777" w:rsidR="00C6620F" w:rsidRDefault="00C6620F" w:rsidP="00C6620F">
      <w:pPr>
        <w:numPr>
          <w:ilvl w:val="0"/>
          <w:numId w:val="9"/>
        </w:numPr>
        <w:spacing w:before="120"/>
      </w:pPr>
      <w:r>
        <w:t>Utilize performance reports to identify which dates in the schedule have or have not been met, as well as for alerting the project team to any issues that may cause schedule performance problems in the future</w:t>
      </w:r>
    </w:p>
    <w:p w14:paraId="3F1A4C50" w14:textId="77777777" w:rsidR="00C6620F" w:rsidRDefault="00C6620F" w:rsidP="00C6620F">
      <w:pPr>
        <w:numPr>
          <w:ilvl w:val="0"/>
          <w:numId w:val="9"/>
        </w:numPr>
        <w:spacing w:before="120"/>
      </w:pPr>
      <w:r>
        <w:t>Obtain progress reports at least bi-weekly from the various project teams to monitor the status of tasks by collecting information such as start and finish dates, remaining durations for unfinished activities, and any known risks or issues</w:t>
      </w:r>
    </w:p>
    <w:p w14:paraId="6EEE6BEE" w14:textId="77777777" w:rsidR="00C6620F" w:rsidRDefault="00C6620F" w:rsidP="00C6620F">
      <w:pPr>
        <w:numPr>
          <w:ilvl w:val="0"/>
          <w:numId w:val="9"/>
        </w:numPr>
        <w:spacing w:before="120"/>
      </w:pPr>
      <w:r>
        <w:t>Changes to the schedule will be managed through the integrated change control procedure</w:t>
      </w:r>
    </w:p>
    <w:p w14:paraId="4BAF859E" w14:textId="48AD4BE0" w:rsidR="00C6620F" w:rsidRDefault="00C6620F" w:rsidP="00C6620F">
      <w:pPr>
        <w:pStyle w:val="ListParagraph"/>
        <w:numPr>
          <w:ilvl w:val="0"/>
          <w:numId w:val="16"/>
        </w:numPr>
      </w:pPr>
      <w:r>
        <w:t xml:space="preserve">ND VIEW will be used </w:t>
      </w:r>
      <w:r w:rsidR="001F1A81">
        <w:t xml:space="preserve">to </w:t>
      </w:r>
      <w:r>
        <w:t>manage and report schedule variance by all project teams</w:t>
      </w:r>
    </w:p>
    <w:p w14:paraId="24F639D7" w14:textId="75A4CD61" w:rsidR="00F150AC" w:rsidRDefault="00F150AC" w:rsidP="00F150AC">
      <w:pPr>
        <w:pStyle w:val="Heading2"/>
      </w:pPr>
      <w:bookmarkStart w:id="49" w:name="_Toc202875685"/>
      <w:r>
        <w:t>Project Schedule</w:t>
      </w:r>
      <w:bookmarkEnd w:id="49"/>
    </w:p>
    <w:p w14:paraId="4E67E6B7" w14:textId="3D5887FC" w:rsidR="00F150AC" w:rsidRDefault="00F150AC" w:rsidP="00F150AC">
      <w:r>
        <w:t>The schedule for this project will be maintained using the</w:t>
      </w:r>
      <w:r w:rsidR="00D43B57">
        <w:t xml:space="preserve"> State’s </w:t>
      </w:r>
      <w:r w:rsidR="002D72EB">
        <w:t xml:space="preserve">ND VIEW </w:t>
      </w:r>
      <w:r w:rsidR="00D43B57">
        <w:t>tool</w:t>
      </w:r>
      <w:r>
        <w:t>. The project schedule will be baselined before work on activities begins, and performance will be measured against the baseline.</w:t>
      </w:r>
    </w:p>
    <w:p w14:paraId="3829D5F9" w14:textId="1A912131" w:rsidR="00F150AC" w:rsidRDefault="00F150AC" w:rsidP="00F150AC">
      <w:pPr>
        <w:pStyle w:val="BlueInstructions"/>
        <w:rPr>
          <w:b/>
          <w:bCs/>
        </w:rPr>
      </w:pPr>
      <w:r>
        <w:t xml:space="preserve">Instead of using text or a table to communicate the high-level timeline, consider creating a graphical representation of the schedule which can be used to communicate both the original schedule and any </w:t>
      </w:r>
      <w:r>
        <w:lastRenderedPageBreak/>
        <w:t xml:space="preserve">changes to the </w:t>
      </w:r>
      <w:r w:rsidR="007A32A1">
        <w:t>PAT</w:t>
      </w:r>
      <w:r w:rsidR="00805C3F">
        <w:t xml:space="preserve"> </w:t>
      </w:r>
      <w:r>
        <w:t xml:space="preserve">and/or stakeholders (see Option 1 below for an example created in Visio). Should you choose to use text to communicate the schedule, you may use Option 2 below. </w:t>
      </w:r>
      <w:r w:rsidRPr="008F6EF6">
        <w:rPr>
          <w:b/>
          <w:bCs/>
        </w:rPr>
        <w:t>Delete the unused option.</w:t>
      </w:r>
    </w:p>
    <w:p w14:paraId="72041B8E" w14:textId="77777777" w:rsidR="008F6EF6" w:rsidRPr="00F150AC" w:rsidRDefault="008F6EF6" w:rsidP="008F6EF6">
      <w:pPr>
        <w:pStyle w:val="BlueInstructions"/>
        <w:keepNext/>
        <w:rPr>
          <w:b/>
          <w:bCs/>
          <w:u w:val="single"/>
        </w:rPr>
      </w:pPr>
      <w:r w:rsidRPr="00F150AC">
        <w:rPr>
          <w:b/>
          <w:bCs/>
          <w:u w:val="single"/>
        </w:rPr>
        <w:t>Option 1:</w:t>
      </w:r>
    </w:p>
    <w:p w14:paraId="22A21DFC" w14:textId="77777777" w:rsidR="008F6EF6" w:rsidRDefault="008F6EF6" w:rsidP="008F6EF6">
      <w:pPr>
        <w:keepNext/>
      </w:pPr>
      <w:proofErr w:type="gramStart"/>
      <w:r>
        <w:t>Following</w:t>
      </w:r>
      <w:proofErr w:type="gramEnd"/>
      <w:r>
        <w:t xml:space="preserve"> is the high-level schedule for this project:</w:t>
      </w:r>
    </w:p>
    <w:p w14:paraId="4AD18572" w14:textId="73862FAC" w:rsidR="008F6EF6" w:rsidRDefault="008F6EF6" w:rsidP="00B71F14">
      <w:pPr>
        <w:pStyle w:val="BlueInstructions"/>
      </w:pPr>
      <w:r>
        <w:t>Example using the timeline displayed in the Schedule area of ND VIEW. Create this in MS Project client by selecting the WMS summary tasks you want to appear on the Project Timeline. To do this… go to the View tab, check the Timeline box to see the timeline; then go back to the Task tab, choose the summary tasks you want to appear on the timeline and click Add to Timeline. Remember to add a Figure Title to the picture below.</w:t>
      </w:r>
    </w:p>
    <w:p w14:paraId="059A1E65" w14:textId="77777777" w:rsidR="008F6EF6" w:rsidRDefault="008F6EF6" w:rsidP="008F6EF6"/>
    <w:p w14:paraId="79B39B2E" w14:textId="77777777" w:rsidR="008F6EF6" w:rsidRDefault="008F6EF6" w:rsidP="008F6EF6">
      <w:pPr>
        <w:keepNext/>
        <w:spacing w:before="0" w:after="200" w:line="276" w:lineRule="auto"/>
      </w:pPr>
      <w:r>
        <w:rPr>
          <w:noProof/>
        </w:rPr>
        <w:drawing>
          <wp:inline distT="0" distB="0" distL="0" distR="0" wp14:anchorId="64E13DB8" wp14:editId="22207AB0">
            <wp:extent cx="5936605" cy="1576754"/>
            <wp:effectExtent l="0" t="0" r="7620" b="4445"/>
            <wp:docPr id="1" name="Picture 1"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with medium confidence"/>
                    <pic:cNvPicPr/>
                  </pic:nvPicPr>
                  <pic:blipFill>
                    <a:blip r:embed="rId16"/>
                    <a:stretch>
                      <a:fillRect/>
                    </a:stretch>
                  </pic:blipFill>
                  <pic:spPr>
                    <a:xfrm>
                      <a:off x="0" y="0"/>
                      <a:ext cx="6008761" cy="1595918"/>
                    </a:xfrm>
                    <a:prstGeom prst="rect">
                      <a:avLst/>
                    </a:prstGeom>
                  </pic:spPr>
                </pic:pic>
              </a:graphicData>
            </a:graphic>
          </wp:inline>
        </w:drawing>
      </w:r>
    </w:p>
    <w:p w14:paraId="102A99A8" w14:textId="0689B85A" w:rsidR="008F6EF6" w:rsidRDefault="008F6EF6" w:rsidP="008F6EF6">
      <w:pPr>
        <w:pStyle w:val="Caption"/>
        <w:rPr>
          <w:b w:val="0"/>
          <w:bCs w:val="0"/>
          <w:u w:val="single"/>
        </w:rPr>
      </w:pPr>
      <w:bookmarkStart w:id="50" w:name="_Toc202875653"/>
      <w:r>
        <w:t xml:space="preserve">Figure </w:t>
      </w:r>
      <w:r>
        <w:fldChar w:fldCharType="begin"/>
      </w:r>
      <w:r>
        <w:instrText xml:space="preserve"> SEQ Figure \* ARABIC </w:instrText>
      </w:r>
      <w:r>
        <w:fldChar w:fldCharType="separate"/>
      </w:r>
      <w:r w:rsidR="00E13EFC">
        <w:rPr>
          <w:noProof/>
        </w:rPr>
        <w:t>2</w:t>
      </w:r>
      <w:r>
        <w:rPr>
          <w:noProof/>
        </w:rPr>
        <w:fldChar w:fldCharType="end"/>
      </w:r>
      <w:r>
        <w:t>: High-Level Project Schedule</w:t>
      </w:r>
      <w:bookmarkEnd w:id="50"/>
    </w:p>
    <w:p w14:paraId="5A04165F" w14:textId="77777777" w:rsidR="00E6339C" w:rsidRDefault="00E6339C" w:rsidP="00E6339C">
      <w:pPr>
        <w:pStyle w:val="BlueInstructions"/>
      </w:pPr>
      <w:r w:rsidRPr="00E6339C">
        <w:rPr>
          <w:b/>
          <w:bCs/>
          <w:u w:val="single"/>
        </w:rPr>
        <w:t>Option 2:</w:t>
      </w:r>
      <w:r>
        <w:t xml:space="preserve"> </w:t>
      </w:r>
    </w:p>
    <w:p w14:paraId="40E24C20" w14:textId="0EF62B91" w:rsidR="00E6339C" w:rsidRDefault="00E6339C" w:rsidP="00E6339C">
      <w:pPr>
        <w:pStyle w:val="BlueInstructions"/>
        <w:rPr>
          <w:b/>
        </w:rPr>
      </w:pPr>
      <w:r>
        <w:t xml:space="preserve">The chart </w:t>
      </w:r>
      <w:r w:rsidRPr="007A51CC">
        <w:t xml:space="preserve">below illustrates the high-level project schedule. </w:t>
      </w:r>
    </w:p>
    <w:p w14:paraId="2D74556A" w14:textId="370B8B2F" w:rsidR="00E6339C" w:rsidRDefault="00E6339C" w:rsidP="00E6339C">
      <w:pPr>
        <w:pStyle w:val="BlueInstructions"/>
        <w:rPr>
          <w:bCs/>
        </w:rPr>
      </w:pPr>
      <w:r w:rsidRPr="00F20027">
        <w:rPr>
          <w:bCs/>
        </w:rPr>
        <w:t>Phases and deliverables should include both a plann</w:t>
      </w:r>
      <w:r>
        <w:rPr>
          <w:bCs/>
        </w:rPr>
        <w:t xml:space="preserve">ed start and planned end date. </w:t>
      </w:r>
      <w:r w:rsidRPr="00F20027">
        <w:rPr>
          <w:bCs/>
        </w:rPr>
        <w:t>Milestones should only show the planned end date</w:t>
      </w:r>
      <w:r>
        <w:rPr>
          <w:bCs/>
        </w:rPr>
        <w:t>.</w:t>
      </w:r>
    </w:p>
    <w:p w14:paraId="55966EF6" w14:textId="77777777" w:rsidR="00E6339C" w:rsidRDefault="00E6339C" w:rsidP="00E6339C"/>
    <w:p w14:paraId="19ACE0B8" w14:textId="725C26EE" w:rsidR="00E6339C" w:rsidRDefault="00E6339C" w:rsidP="00E6339C">
      <w:pPr>
        <w:pStyle w:val="Caption"/>
      </w:pPr>
      <w:bookmarkStart w:id="51" w:name="_Toc202875721"/>
      <w:r>
        <w:t xml:space="preserve">Table </w:t>
      </w:r>
      <w:r>
        <w:fldChar w:fldCharType="begin"/>
      </w:r>
      <w:r>
        <w:instrText>SEQ Table \* ARABIC</w:instrText>
      </w:r>
      <w:r>
        <w:fldChar w:fldCharType="separate"/>
      </w:r>
      <w:r w:rsidR="00EE4CC0">
        <w:rPr>
          <w:noProof/>
        </w:rPr>
        <w:t>5</w:t>
      </w:r>
      <w:r>
        <w:fldChar w:fldCharType="end"/>
      </w:r>
      <w:r>
        <w:t>: High-Level Project Schedule</w:t>
      </w:r>
      <w:bookmarkEnd w:id="51"/>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1529"/>
        <w:gridCol w:w="1439"/>
      </w:tblGrid>
      <w:tr w:rsidR="00E6339C" w:rsidRPr="00D823B9" w14:paraId="5633DC9C" w14:textId="12D745CE" w:rsidTr="00E6339C">
        <w:trPr>
          <w:cantSplit/>
          <w:trHeight w:val="255"/>
          <w:tblHeader/>
          <w:jc w:val="center"/>
        </w:trPr>
        <w:tc>
          <w:tcPr>
            <w:tcW w:w="5940" w:type="dxa"/>
            <w:tcBorders>
              <w:top w:val="nil"/>
              <w:left w:val="nil"/>
              <w:bottom w:val="nil"/>
              <w:right w:val="nil"/>
            </w:tcBorders>
            <w:shd w:val="clear" w:color="auto" w:fill="D34727"/>
            <w:noWrap/>
            <w:vAlign w:val="center"/>
          </w:tcPr>
          <w:p w14:paraId="6ED0F234" w14:textId="7D7FC7A8" w:rsidR="00E6339C" w:rsidRPr="00E0232C" w:rsidRDefault="00E6339C" w:rsidP="008F2E26">
            <w:pPr>
              <w:keepNext/>
              <w:keepLines/>
              <w:spacing w:after="60"/>
              <w:ind w:left="68"/>
              <w:rPr>
                <w:rFonts w:cs="Arial"/>
                <w:b/>
                <w:color w:val="FFFFFF" w:themeColor="background1"/>
                <w:szCs w:val="22"/>
              </w:rPr>
            </w:pPr>
            <w:r>
              <w:rPr>
                <w:rFonts w:cs="Arial"/>
                <w:b/>
                <w:color w:val="FFFFFF" w:themeColor="background1"/>
                <w:szCs w:val="22"/>
              </w:rPr>
              <w:t>Phase/Deliverable/Milestone</w:t>
            </w:r>
          </w:p>
        </w:tc>
        <w:tc>
          <w:tcPr>
            <w:tcW w:w="1529" w:type="dxa"/>
            <w:tcBorders>
              <w:top w:val="nil"/>
              <w:left w:val="nil"/>
              <w:bottom w:val="nil"/>
              <w:right w:val="nil"/>
            </w:tcBorders>
            <w:shd w:val="clear" w:color="auto" w:fill="D34727"/>
            <w:noWrap/>
            <w:vAlign w:val="center"/>
          </w:tcPr>
          <w:p w14:paraId="60E8989E" w14:textId="0EAF25AE" w:rsidR="00E6339C" w:rsidRPr="00E0232C" w:rsidRDefault="001B313E" w:rsidP="00FF5141">
            <w:pPr>
              <w:keepNext/>
              <w:keepLines/>
              <w:spacing w:after="60"/>
              <w:jc w:val="center"/>
              <w:rPr>
                <w:rFonts w:cs="Arial"/>
                <w:b/>
                <w:color w:val="FFFFFF" w:themeColor="background1"/>
                <w:szCs w:val="22"/>
              </w:rPr>
            </w:pPr>
            <w:r>
              <w:rPr>
                <w:rFonts w:cs="Arial"/>
                <w:b/>
                <w:color w:val="FFFFFF" w:themeColor="background1"/>
                <w:szCs w:val="22"/>
              </w:rPr>
              <w:t xml:space="preserve">Baselined </w:t>
            </w:r>
            <w:r w:rsidR="00E6339C">
              <w:rPr>
                <w:rFonts w:cs="Arial"/>
                <w:b/>
                <w:color w:val="FFFFFF" w:themeColor="background1"/>
                <w:szCs w:val="22"/>
              </w:rPr>
              <w:t>Start Date</w:t>
            </w:r>
          </w:p>
        </w:tc>
        <w:tc>
          <w:tcPr>
            <w:tcW w:w="1439" w:type="dxa"/>
            <w:tcBorders>
              <w:top w:val="nil"/>
              <w:left w:val="nil"/>
              <w:bottom w:val="nil"/>
              <w:right w:val="nil"/>
            </w:tcBorders>
            <w:shd w:val="clear" w:color="auto" w:fill="D34727"/>
          </w:tcPr>
          <w:p w14:paraId="679DA5C8" w14:textId="704536C9" w:rsidR="00E6339C" w:rsidRDefault="001B313E" w:rsidP="00FF5141">
            <w:pPr>
              <w:keepNext/>
              <w:keepLines/>
              <w:spacing w:after="60"/>
              <w:jc w:val="center"/>
              <w:rPr>
                <w:rFonts w:cs="Arial"/>
                <w:b/>
                <w:color w:val="FFFFFF" w:themeColor="background1"/>
                <w:szCs w:val="22"/>
              </w:rPr>
            </w:pPr>
            <w:r>
              <w:rPr>
                <w:rFonts w:cs="Arial"/>
                <w:b/>
                <w:color w:val="FFFFFF" w:themeColor="background1"/>
                <w:szCs w:val="22"/>
              </w:rPr>
              <w:t xml:space="preserve">Baselined </w:t>
            </w:r>
            <w:r w:rsidR="00E6339C">
              <w:rPr>
                <w:rFonts w:cs="Arial"/>
                <w:b/>
                <w:color w:val="FFFFFF" w:themeColor="background1"/>
                <w:szCs w:val="22"/>
              </w:rPr>
              <w:t>End Date</w:t>
            </w:r>
          </w:p>
        </w:tc>
      </w:tr>
      <w:tr w:rsidR="00E6339C" w:rsidRPr="005307EE" w14:paraId="7AB96F46" w14:textId="25EDE178" w:rsidTr="00E6339C">
        <w:trPr>
          <w:cantSplit/>
          <w:trHeight w:val="144"/>
          <w:tblHeader/>
          <w:jc w:val="center"/>
        </w:trPr>
        <w:tc>
          <w:tcPr>
            <w:tcW w:w="5940" w:type="dxa"/>
            <w:tcBorders>
              <w:top w:val="nil"/>
              <w:left w:val="nil"/>
              <w:bottom w:val="nil"/>
              <w:right w:val="nil"/>
            </w:tcBorders>
            <w:shd w:val="clear" w:color="auto" w:fill="B6B0A2"/>
            <w:noWrap/>
            <w:vAlign w:val="center"/>
          </w:tcPr>
          <w:p w14:paraId="1EA32623" w14:textId="77777777" w:rsidR="00E6339C" w:rsidRPr="005307EE" w:rsidRDefault="00E6339C" w:rsidP="008F2E26">
            <w:pPr>
              <w:keepNext/>
              <w:keepLines/>
              <w:spacing w:before="0" w:after="0"/>
              <w:ind w:left="68"/>
              <w:rPr>
                <w:rFonts w:cs="Arial"/>
                <w:sz w:val="10"/>
                <w:szCs w:val="10"/>
              </w:rPr>
            </w:pPr>
          </w:p>
        </w:tc>
        <w:tc>
          <w:tcPr>
            <w:tcW w:w="1529" w:type="dxa"/>
            <w:tcBorders>
              <w:top w:val="nil"/>
              <w:left w:val="nil"/>
              <w:bottom w:val="nil"/>
              <w:right w:val="nil"/>
            </w:tcBorders>
            <w:shd w:val="clear" w:color="auto" w:fill="B6B0A2"/>
            <w:noWrap/>
            <w:vAlign w:val="center"/>
          </w:tcPr>
          <w:p w14:paraId="73FAE1E8" w14:textId="77777777" w:rsidR="00E6339C" w:rsidRPr="005307EE" w:rsidRDefault="00E6339C" w:rsidP="00FF5141">
            <w:pPr>
              <w:keepNext/>
              <w:keepLines/>
              <w:spacing w:before="0" w:after="0"/>
              <w:jc w:val="center"/>
              <w:rPr>
                <w:rFonts w:cs="Arial"/>
                <w:sz w:val="10"/>
                <w:szCs w:val="10"/>
              </w:rPr>
            </w:pPr>
          </w:p>
        </w:tc>
        <w:tc>
          <w:tcPr>
            <w:tcW w:w="1439" w:type="dxa"/>
            <w:tcBorders>
              <w:top w:val="nil"/>
              <w:left w:val="nil"/>
              <w:bottom w:val="nil"/>
              <w:right w:val="nil"/>
            </w:tcBorders>
            <w:shd w:val="clear" w:color="auto" w:fill="B6B0A2"/>
          </w:tcPr>
          <w:p w14:paraId="31EF7D14" w14:textId="77777777" w:rsidR="00E6339C" w:rsidRPr="005307EE" w:rsidRDefault="00E6339C" w:rsidP="00FF5141">
            <w:pPr>
              <w:keepNext/>
              <w:keepLines/>
              <w:spacing w:before="0" w:after="0"/>
              <w:jc w:val="center"/>
              <w:rPr>
                <w:rFonts w:cs="Arial"/>
                <w:sz w:val="10"/>
                <w:szCs w:val="10"/>
              </w:rPr>
            </w:pPr>
          </w:p>
        </w:tc>
      </w:tr>
      <w:tr w:rsidR="00E6339C" w:rsidRPr="00D823B9" w14:paraId="10BC61A0" w14:textId="4B9E42DB" w:rsidTr="004E6477">
        <w:trPr>
          <w:cantSplit/>
          <w:trHeight w:val="255"/>
          <w:jc w:val="center"/>
        </w:trPr>
        <w:tc>
          <w:tcPr>
            <w:tcW w:w="5940" w:type="dxa"/>
            <w:tcBorders>
              <w:top w:val="nil"/>
              <w:left w:val="nil"/>
              <w:bottom w:val="single" w:sz="4" w:space="0" w:color="A6A6A6" w:themeColor="background1" w:themeShade="A6"/>
              <w:right w:val="nil"/>
            </w:tcBorders>
            <w:shd w:val="clear" w:color="auto" w:fill="auto"/>
            <w:noWrap/>
          </w:tcPr>
          <w:p w14:paraId="36EEC325" w14:textId="77777777" w:rsidR="00E6339C" w:rsidRPr="00D823B9" w:rsidRDefault="00E6339C" w:rsidP="008F2E26">
            <w:pPr>
              <w:keepNext/>
              <w:keepLines/>
              <w:spacing w:after="60"/>
              <w:ind w:left="68"/>
              <w:rPr>
                <w:rFonts w:cs="Arial"/>
                <w:szCs w:val="22"/>
              </w:rPr>
            </w:pPr>
            <w:r>
              <w:rPr>
                <w:rFonts w:cs="Arial"/>
                <w:szCs w:val="22"/>
              </w:rPr>
              <w:t>xx</w:t>
            </w:r>
          </w:p>
        </w:tc>
        <w:tc>
          <w:tcPr>
            <w:tcW w:w="1529" w:type="dxa"/>
            <w:tcBorders>
              <w:top w:val="nil"/>
              <w:left w:val="nil"/>
              <w:bottom w:val="single" w:sz="4" w:space="0" w:color="A6A6A6" w:themeColor="background1" w:themeShade="A6"/>
              <w:right w:val="nil"/>
            </w:tcBorders>
            <w:shd w:val="clear" w:color="auto" w:fill="auto"/>
            <w:noWrap/>
          </w:tcPr>
          <w:p w14:paraId="00C13FE2" w14:textId="5ADD7935" w:rsidR="00E6339C" w:rsidRPr="00D823B9" w:rsidRDefault="00E6339C" w:rsidP="00FF5141">
            <w:pPr>
              <w:keepNext/>
              <w:keepLines/>
              <w:spacing w:after="60"/>
              <w:jc w:val="center"/>
              <w:rPr>
                <w:rFonts w:cs="Arial"/>
                <w:szCs w:val="22"/>
              </w:rPr>
            </w:pPr>
            <w:r>
              <w:rPr>
                <w:rFonts w:cs="Arial"/>
                <w:szCs w:val="22"/>
              </w:rPr>
              <w:t>xx</w:t>
            </w:r>
          </w:p>
        </w:tc>
        <w:tc>
          <w:tcPr>
            <w:tcW w:w="1439" w:type="dxa"/>
            <w:tcBorders>
              <w:top w:val="nil"/>
              <w:left w:val="nil"/>
              <w:bottom w:val="single" w:sz="4" w:space="0" w:color="A6A6A6" w:themeColor="background1" w:themeShade="A6"/>
              <w:right w:val="nil"/>
            </w:tcBorders>
          </w:tcPr>
          <w:p w14:paraId="11779631" w14:textId="1245866A" w:rsidR="00E6339C" w:rsidRDefault="00E6339C" w:rsidP="00FF5141">
            <w:pPr>
              <w:keepNext/>
              <w:keepLines/>
              <w:spacing w:after="60"/>
              <w:jc w:val="center"/>
              <w:rPr>
                <w:rFonts w:cs="Arial"/>
                <w:szCs w:val="22"/>
              </w:rPr>
            </w:pPr>
            <w:r>
              <w:rPr>
                <w:rFonts w:cs="Arial"/>
                <w:szCs w:val="22"/>
              </w:rPr>
              <w:t>xx</w:t>
            </w:r>
          </w:p>
        </w:tc>
      </w:tr>
      <w:tr w:rsidR="00E6339C" w:rsidRPr="00D823B9" w14:paraId="2A391B57" w14:textId="33C985FB" w:rsidTr="004E6477">
        <w:trPr>
          <w:cantSplit/>
          <w:trHeight w:val="255"/>
          <w:jc w:val="center"/>
        </w:trPr>
        <w:tc>
          <w:tcPr>
            <w:tcW w:w="59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5F9E429" w14:textId="77777777" w:rsidR="00E6339C" w:rsidRDefault="00E6339C" w:rsidP="008F2E26">
            <w:pPr>
              <w:keepNext/>
              <w:keepLines/>
              <w:spacing w:after="60"/>
              <w:ind w:left="68"/>
              <w:rPr>
                <w:rFonts w:cs="Arial"/>
                <w:szCs w:val="22"/>
              </w:rPr>
            </w:pPr>
          </w:p>
        </w:tc>
        <w:tc>
          <w:tcPr>
            <w:tcW w:w="1529"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EB2BE3D" w14:textId="77777777" w:rsidR="00E6339C" w:rsidRDefault="00E6339C" w:rsidP="00FF5141">
            <w:pPr>
              <w:keepNext/>
              <w:keepLines/>
              <w:spacing w:after="60"/>
              <w:jc w:val="center"/>
              <w:rPr>
                <w:rFonts w:cs="Arial"/>
                <w:szCs w:val="22"/>
              </w:rPr>
            </w:pPr>
          </w:p>
        </w:tc>
        <w:tc>
          <w:tcPr>
            <w:tcW w:w="1439" w:type="dxa"/>
            <w:tcBorders>
              <w:top w:val="single" w:sz="4" w:space="0" w:color="A6A6A6" w:themeColor="background1" w:themeShade="A6"/>
              <w:left w:val="nil"/>
              <w:bottom w:val="single" w:sz="4" w:space="0" w:color="A6A6A6" w:themeColor="background1" w:themeShade="A6"/>
              <w:right w:val="nil"/>
            </w:tcBorders>
          </w:tcPr>
          <w:p w14:paraId="5525C027" w14:textId="77777777" w:rsidR="00E6339C" w:rsidRDefault="00E6339C" w:rsidP="00FF5141">
            <w:pPr>
              <w:keepNext/>
              <w:keepLines/>
              <w:spacing w:after="60"/>
              <w:jc w:val="center"/>
              <w:rPr>
                <w:rFonts w:cs="Arial"/>
                <w:szCs w:val="22"/>
              </w:rPr>
            </w:pPr>
          </w:p>
        </w:tc>
      </w:tr>
      <w:tr w:rsidR="00E6339C" w:rsidRPr="00D823B9" w14:paraId="692F8598" w14:textId="24498D6F" w:rsidTr="004E6477">
        <w:trPr>
          <w:cantSplit/>
          <w:trHeight w:val="255"/>
          <w:jc w:val="center"/>
        </w:trPr>
        <w:tc>
          <w:tcPr>
            <w:tcW w:w="59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BDAAD7F" w14:textId="77777777" w:rsidR="00E6339C" w:rsidRDefault="00E6339C" w:rsidP="008F2E26">
            <w:pPr>
              <w:keepNext/>
              <w:keepLines/>
              <w:spacing w:after="60"/>
              <w:ind w:left="68"/>
              <w:rPr>
                <w:rFonts w:cs="Arial"/>
                <w:szCs w:val="22"/>
              </w:rPr>
            </w:pPr>
          </w:p>
        </w:tc>
        <w:tc>
          <w:tcPr>
            <w:tcW w:w="1529"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F3ED99F" w14:textId="77777777" w:rsidR="00E6339C" w:rsidRDefault="00E6339C" w:rsidP="00FF5141">
            <w:pPr>
              <w:keepNext/>
              <w:keepLines/>
              <w:spacing w:after="60"/>
              <w:jc w:val="center"/>
              <w:rPr>
                <w:rFonts w:cs="Arial"/>
                <w:szCs w:val="22"/>
              </w:rPr>
            </w:pPr>
          </w:p>
        </w:tc>
        <w:tc>
          <w:tcPr>
            <w:tcW w:w="1439" w:type="dxa"/>
            <w:tcBorders>
              <w:top w:val="single" w:sz="4" w:space="0" w:color="A6A6A6" w:themeColor="background1" w:themeShade="A6"/>
              <w:left w:val="nil"/>
              <w:bottom w:val="single" w:sz="4" w:space="0" w:color="A6A6A6" w:themeColor="background1" w:themeShade="A6"/>
              <w:right w:val="nil"/>
            </w:tcBorders>
          </w:tcPr>
          <w:p w14:paraId="34C39911" w14:textId="77777777" w:rsidR="00E6339C" w:rsidRDefault="00E6339C" w:rsidP="00FF5141">
            <w:pPr>
              <w:keepNext/>
              <w:keepLines/>
              <w:spacing w:after="60"/>
              <w:jc w:val="center"/>
              <w:rPr>
                <w:rFonts w:cs="Arial"/>
                <w:szCs w:val="22"/>
              </w:rPr>
            </w:pPr>
          </w:p>
        </w:tc>
      </w:tr>
    </w:tbl>
    <w:p w14:paraId="25EC6B5E" w14:textId="66A90E73" w:rsidR="00BD2A4B" w:rsidRDefault="00E6339C" w:rsidP="00F05996">
      <w:pPr>
        <w:pStyle w:val="Heading1"/>
      </w:pPr>
      <w:bookmarkStart w:id="52" w:name="_Toc202875686"/>
      <w:r>
        <w:t>Cost Management</w:t>
      </w:r>
      <w:bookmarkEnd w:id="52"/>
    </w:p>
    <w:p w14:paraId="7E9C2F36" w14:textId="55B5A14A" w:rsidR="00607492" w:rsidRDefault="00607492" w:rsidP="00607492">
      <w:r>
        <w:t>Cost management includes the processes required to ensure that the project is completed within the approved budget.</w:t>
      </w:r>
    </w:p>
    <w:p w14:paraId="44896DEB" w14:textId="77777777" w:rsidR="000609BC" w:rsidRDefault="000609BC" w:rsidP="000609BC">
      <w:pPr>
        <w:pStyle w:val="Heading2"/>
      </w:pPr>
      <w:bookmarkStart w:id="53" w:name="_Toc202875687"/>
      <w:r>
        <w:t>Cost Control</w:t>
      </w:r>
      <w:bookmarkEnd w:id="53"/>
    </w:p>
    <w:p w14:paraId="674AAB42" w14:textId="77777777" w:rsidR="000609BC" w:rsidRPr="00771777" w:rsidRDefault="000609BC" w:rsidP="000609BC">
      <w:pPr>
        <w:spacing w:before="120"/>
      </w:pPr>
      <w:r>
        <w:t xml:space="preserve">Changes </w:t>
      </w:r>
      <w:r w:rsidRPr="00771777">
        <w:t xml:space="preserve">to the budget will be managed through the </w:t>
      </w:r>
      <w:r>
        <w:t>integrated change control procedure</w:t>
      </w:r>
      <w:r w:rsidRPr="00771777">
        <w:t>.</w:t>
      </w:r>
    </w:p>
    <w:p w14:paraId="3698E97B" w14:textId="77777777" w:rsidR="000609BC" w:rsidRDefault="000609BC" w:rsidP="000609BC">
      <w:pPr>
        <w:spacing w:before="120"/>
        <w:rPr>
          <w:i/>
          <w:color w:val="1F497D" w:themeColor="text2"/>
        </w:rPr>
      </w:pPr>
      <w:r w:rsidRPr="00771777">
        <w:lastRenderedPageBreak/>
        <w:t xml:space="preserve">The cost baseline will be </w:t>
      </w:r>
      <w:r>
        <w:t>entered into the</w:t>
      </w:r>
      <w:r w:rsidRPr="00D43B57">
        <w:t xml:space="preserve"> </w:t>
      </w:r>
      <w:r>
        <w:t>State’s ND VIEW tool</w:t>
      </w:r>
      <w:r w:rsidRPr="00771777">
        <w:t xml:space="preserve">. As costs accrue, the actual costs will be entered into the </w:t>
      </w:r>
      <w:r>
        <w:t>tool</w:t>
      </w:r>
      <w:r w:rsidRPr="00771777">
        <w:t xml:space="preserve"> and measured against the planned costs to determine the cost variance. Updates to </w:t>
      </w:r>
      <w:r>
        <w:t>ND VIEW will occur at least bi-weekly.</w:t>
      </w:r>
    </w:p>
    <w:p w14:paraId="33F96E8C" w14:textId="56E53CB8" w:rsidR="00607492" w:rsidRPr="00607492" w:rsidRDefault="00607492" w:rsidP="00607492">
      <w:pPr>
        <w:pStyle w:val="Heading2"/>
      </w:pPr>
      <w:bookmarkStart w:id="54" w:name="_Toc202875688"/>
      <w:r>
        <w:t>Budget</w:t>
      </w:r>
      <w:bookmarkEnd w:id="54"/>
    </w:p>
    <w:p w14:paraId="0A030B35" w14:textId="7FE1C29A" w:rsidR="00B24DFC" w:rsidRDefault="00B24DFC" w:rsidP="00155F23">
      <w:pPr>
        <w:pStyle w:val="BlueInstructions"/>
      </w:pPr>
      <w:r>
        <w:t xml:space="preserve">Is there a difference between the budget now and what was in the charter? If so, please explain at a high level. If not, you can delete this </w:t>
      </w:r>
      <w:proofErr w:type="gramStart"/>
      <w:r>
        <w:t>wording</w:t>
      </w:r>
      <w:proofErr w:type="gramEnd"/>
      <w:r>
        <w:t>.</w:t>
      </w:r>
    </w:p>
    <w:p w14:paraId="2FBED121" w14:textId="1C58B21A" w:rsidR="00607492" w:rsidRPr="00037130" w:rsidRDefault="00607492" w:rsidP="00607492">
      <w:r>
        <w:t>In the charter</w:t>
      </w:r>
      <w:r w:rsidR="00002CBD">
        <w:t xml:space="preserve"> document</w:t>
      </w:r>
      <w:r>
        <w:t>,</w:t>
      </w:r>
      <w:r w:rsidRPr="00607492">
        <w:t xml:space="preserve"> </w:t>
      </w:r>
      <w:r w:rsidRPr="00A023C1">
        <w:rPr>
          <w:rStyle w:val="BlueInstructionsChar"/>
        </w:rPr>
        <w:t>Agency</w:t>
      </w:r>
      <w:r>
        <w:t xml:space="preserve"> originally estimated $X for the project budget. The difference between the charter </w:t>
      </w:r>
      <w:proofErr w:type="gramStart"/>
      <w:r>
        <w:t>estimate</w:t>
      </w:r>
      <w:proofErr w:type="gramEnd"/>
      <w:r>
        <w:t xml:space="preserve"> and the budget listed in this project plan is explained below:</w:t>
      </w:r>
    </w:p>
    <w:p w14:paraId="27FC6066" w14:textId="36EE42C4" w:rsidR="00155F23" w:rsidRPr="00747DBB" w:rsidRDefault="00607492" w:rsidP="00A227B0">
      <w:pPr>
        <w:numPr>
          <w:ilvl w:val="0"/>
          <w:numId w:val="7"/>
        </w:numPr>
        <w:spacing w:before="120"/>
      </w:pPr>
      <w:r>
        <w:t xml:space="preserve">xx </w:t>
      </w:r>
      <w:r w:rsidRPr="00607492">
        <w:rPr>
          <w:rStyle w:val="BlueInstructionsChar"/>
        </w:rPr>
        <w:t xml:space="preserve">(Example: At the time of the charter, the RFP had not yet been </w:t>
      </w:r>
      <w:proofErr w:type="gramStart"/>
      <w:r w:rsidRPr="00607492">
        <w:rPr>
          <w:rStyle w:val="BlueInstructionsChar"/>
        </w:rPr>
        <w:t>completed</w:t>
      </w:r>
      <w:proofErr w:type="gramEnd"/>
      <w:r w:rsidRPr="00607492">
        <w:rPr>
          <w:rStyle w:val="BlueInstructionsChar"/>
        </w:rPr>
        <w:t xml:space="preserve"> and the exact vendor costs were unknown)</w:t>
      </w:r>
    </w:p>
    <w:p w14:paraId="41DB17AA" w14:textId="7D5D7520" w:rsidR="007E6398" w:rsidRDefault="00607492" w:rsidP="007E6398">
      <w:pPr>
        <w:numPr>
          <w:ilvl w:val="0"/>
          <w:numId w:val="7"/>
        </w:numPr>
        <w:spacing w:before="120"/>
      </w:pPr>
      <w:r>
        <w:t xml:space="preserve">xx </w:t>
      </w:r>
      <w:r w:rsidRPr="00607492">
        <w:rPr>
          <w:rStyle w:val="BlueInstructionsChar"/>
        </w:rPr>
        <w:t>(Example: Additional costs for</w:t>
      </w:r>
      <w:r>
        <w:rPr>
          <w:rStyle w:val="BlueInstructionsChar"/>
        </w:rPr>
        <w:t xml:space="preserve"> user </w:t>
      </w:r>
      <w:r w:rsidRPr="00607492">
        <w:rPr>
          <w:rStyle w:val="BlueInstructionsChar"/>
        </w:rPr>
        <w:t>testing resources were identified in the planning phase)</w:t>
      </w:r>
    </w:p>
    <w:p w14:paraId="7D3A240A" w14:textId="3BE70C3B" w:rsidR="00607492" w:rsidRDefault="00607492" w:rsidP="00607492">
      <w:r>
        <w:t>The table below illustrate</w:t>
      </w:r>
      <w:r w:rsidR="00384546">
        <w:t>s</w:t>
      </w:r>
      <w:r>
        <w:t xml:space="preserve"> the project budget.</w:t>
      </w:r>
    </w:p>
    <w:p w14:paraId="3DFD75DF" w14:textId="08E97788" w:rsidR="00607492" w:rsidRDefault="00607492" w:rsidP="00607492">
      <w:pPr>
        <w:pStyle w:val="BlueInstructions"/>
      </w:pPr>
      <w:r>
        <w:t>Fill in/change as applicable, including adding or deleting rows or columns.</w:t>
      </w:r>
    </w:p>
    <w:p w14:paraId="7F9B520D" w14:textId="788BCEC1" w:rsidR="005D3D19" w:rsidRDefault="005D3D19" w:rsidP="00607492">
      <w:pPr>
        <w:pStyle w:val="BlueInstructions"/>
      </w:pPr>
      <w:r>
        <w:t>**</w:t>
      </w:r>
      <w:r w:rsidRPr="001D402F">
        <w:t xml:space="preserve">Reminder that the project budget includes the implementation costs plus the first year of </w:t>
      </w:r>
      <w:r>
        <w:t xml:space="preserve">hosting, licenses and/or </w:t>
      </w:r>
      <w:r w:rsidRPr="001D402F">
        <w:t>maintenance</w:t>
      </w:r>
      <w:r>
        <w:t xml:space="preserve"> and support</w:t>
      </w:r>
      <w:r w:rsidRPr="001D402F">
        <w:t>.</w:t>
      </w:r>
      <w:r>
        <w:t xml:space="preserve"> </w:t>
      </w:r>
    </w:p>
    <w:p w14:paraId="318D3DF4" w14:textId="77777777" w:rsidR="00371157" w:rsidRDefault="00371157" w:rsidP="00371157">
      <w:pPr>
        <w:pStyle w:val="BlueInstructions"/>
      </w:pPr>
      <w:r>
        <w:t>A couple of explanations:</w:t>
      </w:r>
    </w:p>
    <w:p w14:paraId="1100D23B" w14:textId="451C40AF" w:rsidR="00371157" w:rsidRDefault="00371157" w:rsidP="00371157">
      <w:pPr>
        <w:pStyle w:val="BlueInstructions"/>
        <w:numPr>
          <w:ilvl w:val="0"/>
          <w:numId w:val="44"/>
        </w:numPr>
      </w:pPr>
      <w:r>
        <w:t>Risk Contingency is included in the baseline project budget and is used for the “known unknowns” such as those items that are identified as project risks (e.g., missed business requirements, cost overruns, additional resources, and known potential additional scope); use of these funds shifts dollars from Risk to another line item</w:t>
      </w:r>
      <w:r w:rsidR="00503856">
        <w:t xml:space="preserve">; </w:t>
      </w:r>
      <w:r w:rsidR="00503856">
        <w:rPr>
          <w:b/>
          <w:bCs/>
        </w:rPr>
        <w:t>it is expected that there are risk days included in the schedule to accommodate use of these risk dollars and so no re-baselining will take place for additional scope that uses these dollars</w:t>
      </w:r>
    </w:p>
    <w:p w14:paraId="46973306" w14:textId="5B456A03" w:rsidR="00371157" w:rsidRDefault="00371157" w:rsidP="00371157">
      <w:pPr>
        <w:pStyle w:val="BlueInstructions"/>
        <w:numPr>
          <w:ilvl w:val="0"/>
          <w:numId w:val="44"/>
        </w:numPr>
      </w:pPr>
      <w:r>
        <w:t>Management Reserve is above and beyond the baseline project budget, and is funding the agency has identified in advance to be used for the “unknown unknowns” such as those items the agency couldn’t predict they would need as part of the project (e.g., additional scope they didn’t foresee); use of this funding increases the baseline project budget – note that this is OPTIONAL and the agency may not have a dollar amount or funding identified for this purpose</w:t>
      </w:r>
    </w:p>
    <w:p w14:paraId="1893CD26" w14:textId="7931F714" w:rsidR="00384546" w:rsidRDefault="00384546" w:rsidP="00384546"/>
    <w:p w14:paraId="7EAA31A8" w14:textId="65899944" w:rsidR="00384546" w:rsidRDefault="00384546" w:rsidP="00384546">
      <w:pPr>
        <w:pStyle w:val="Caption"/>
        <w:keepLines/>
      </w:pPr>
    </w:p>
    <w:p w14:paraId="5494D850" w14:textId="207248B4" w:rsidR="00EE4CC0" w:rsidRDefault="00EE4CC0" w:rsidP="00EE4CC0">
      <w:pPr>
        <w:pStyle w:val="Caption"/>
      </w:pPr>
      <w:bookmarkStart w:id="55" w:name="_Toc202875722"/>
      <w:r>
        <w:t xml:space="preserve">Table </w:t>
      </w:r>
      <w:r>
        <w:fldChar w:fldCharType="begin"/>
      </w:r>
      <w:r>
        <w:instrText xml:space="preserve"> SEQ Table \* ARABIC </w:instrText>
      </w:r>
      <w:r>
        <w:fldChar w:fldCharType="separate"/>
      </w:r>
      <w:r>
        <w:rPr>
          <w:noProof/>
        </w:rPr>
        <w:t>6</w:t>
      </w:r>
      <w:r>
        <w:fldChar w:fldCharType="end"/>
      </w:r>
      <w:r>
        <w:t>: Project Budget</w:t>
      </w:r>
      <w:bookmarkEnd w:id="55"/>
    </w:p>
    <w:tbl>
      <w:tblPr>
        <w:tblW w:w="5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1665"/>
      </w:tblGrid>
      <w:tr w:rsidR="00384546" w:rsidRPr="00D823B9" w14:paraId="3E3C0F99" w14:textId="77777777" w:rsidTr="00384546">
        <w:trPr>
          <w:cantSplit/>
          <w:trHeight w:val="255"/>
          <w:tblHeader/>
          <w:jc w:val="center"/>
        </w:trPr>
        <w:tc>
          <w:tcPr>
            <w:tcW w:w="3420" w:type="dxa"/>
            <w:tcBorders>
              <w:top w:val="nil"/>
              <w:left w:val="nil"/>
              <w:bottom w:val="nil"/>
              <w:right w:val="nil"/>
            </w:tcBorders>
            <w:shd w:val="clear" w:color="auto" w:fill="D34727"/>
            <w:noWrap/>
            <w:vAlign w:val="center"/>
          </w:tcPr>
          <w:p w14:paraId="66F215D8" w14:textId="77777777" w:rsidR="00384546" w:rsidRPr="00E0232C" w:rsidRDefault="00384546" w:rsidP="008F2E26">
            <w:pPr>
              <w:keepNext/>
              <w:keepLines/>
              <w:spacing w:after="60"/>
              <w:ind w:left="68"/>
              <w:rPr>
                <w:rFonts w:cs="Arial"/>
                <w:b/>
                <w:color w:val="FFFFFF" w:themeColor="background1"/>
                <w:szCs w:val="22"/>
              </w:rPr>
            </w:pPr>
            <w:r>
              <w:rPr>
                <w:rFonts w:cs="Arial"/>
                <w:b/>
                <w:color w:val="FFFFFF" w:themeColor="background1"/>
                <w:szCs w:val="22"/>
              </w:rPr>
              <w:t>Line Item</w:t>
            </w:r>
          </w:p>
        </w:tc>
        <w:tc>
          <w:tcPr>
            <w:tcW w:w="1665" w:type="dxa"/>
            <w:tcBorders>
              <w:top w:val="nil"/>
              <w:left w:val="nil"/>
              <w:bottom w:val="nil"/>
              <w:right w:val="nil"/>
            </w:tcBorders>
            <w:shd w:val="clear" w:color="auto" w:fill="D34727"/>
            <w:noWrap/>
            <w:vAlign w:val="center"/>
          </w:tcPr>
          <w:p w14:paraId="6A2A14B4" w14:textId="295167DC" w:rsidR="00384546" w:rsidRPr="00E0232C" w:rsidRDefault="00384546" w:rsidP="00384546">
            <w:pPr>
              <w:keepNext/>
              <w:keepLines/>
              <w:spacing w:after="60"/>
              <w:jc w:val="center"/>
              <w:rPr>
                <w:rFonts w:cs="Arial"/>
                <w:b/>
                <w:color w:val="FFFFFF" w:themeColor="background1"/>
                <w:szCs w:val="22"/>
              </w:rPr>
            </w:pPr>
            <w:r>
              <w:rPr>
                <w:rFonts w:cs="Arial"/>
                <w:b/>
                <w:color w:val="FFFFFF" w:themeColor="background1"/>
                <w:szCs w:val="22"/>
              </w:rPr>
              <w:t>Project Budget</w:t>
            </w:r>
          </w:p>
        </w:tc>
      </w:tr>
      <w:tr w:rsidR="00384546" w:rsidRPr="005307EE" w14:paraId="5485FBB7" w14:textId="77777777" w:rsidTr="00384546">
        <w:trPr>
          <w:cantSplit/>
          <w:trHeight w:val="144"/>
          <w:tblHeader/>
          <w:jc w:val="center"/>
        </w:trPr>
        <w:tc>
          <w:tcPr>
            <w:tcW w:w="3420" w:type="dxa"/>
            <w:tcBorders>
              <w:top w:val="nil"/>
              <w:left w:val="nil"/>
              <w:bottom w:val="nil"/>
              <w:right w:val="nil"/>
            </w:tcBorders>
            <w:shd w:val="clear" w:color="auto" w:fill="B6B0A2"/>
            <w:noWrap/>
            <w:vAlign w:val="center"/>
          </w:tcPr>
          <w:p w14:paraId="212F48CF" w14:textId="77777777" w:rsidR="00384546" w:rsidRPr="005307EE" w:rsidRDefault="00384546" w:rsidP="008F2E26">
            <w:pPr>
              <w:keepNext/>
              <w:keepLines/>
              <w:spacing w:before="0" w:after="0"/>
              <w:ind w:left="68"/>
              <w:rPr>
                <w:rFonts w:cs="Arial"/>
                <w:sz w:val="10"/>
                <w:szCs w:val="10"/>
              </w:rPr>
            </w:pPr>
          </w:p>
        </w:tc>
        <w:tc>
          <w:tcPr>
            <w:tcW w:w="1665" w:type="dxa"/>
            <w:tcBorders>
              <w:top w:val="nil"/>
              <w:left w:val="nil"/>
              <w:bottom w:val="nil"/>
              <w:right w:val="nil"/>
            </w:tcBorders>
            <w:shd w:val="clear" w:color="auto" w:fill="B6B0A2"/>
            <w:noWrap/>
            <w:vAlign w:val="center"/>
          </w:tcPr>
          <w:p w14:paraId="296E92AE" w14:textId="77777777" w:rsidR="00384546" w:rsidRPr="005307EE" w:rsidRDefault="00384546" w:rsidP="00384546">
            <w:pPr>
              <w:keepNext/>
              <w:keepLines/>
              <w:spacing w:before="0" w:after="0"/>
              <w:rPr>
                <w:rFonts w:cs="Arial"/>
                <w:sz w:val="10"/>
                <w:szCs w:val="10"/>
              </w:rPr>
            </w:pPr>
          </w:p>
        </w:tc>
      </w:tr>
      <w:tr w:rsidR="00384546" w:rsidRPr="00D823B9" w14:paraId="315B6DB1" w14:textId="77777777" w:rsidTr="004E6477">
        <w:trPr>
          <w:cantSplit/>
          <w:trHeight w:val="255"/>
          <w:jc w:val="center"/>
        </w:trPr>
        <w:tc>
          <w:tcPr>
            <w:tcW w:w="3420" w:type="dxa"/>
            <w:tcBorders>
              <w:top w:val="nil"/>
              <w:left w:val="nil"/>
              <w:bottom w:val="single" w:sz="4" w:space="0" w:color="A6A6A6" w:themeColor="background1" w:themeShade="A6"/>
              <w:right w:val="nil"/>
            </w:tcBorders>
            <w:shd w:val="clear" w:color="auto" w:fill="auto"/>
            <w:noWrap/>
          </w:tcPr>
          <w:p w14:paraId="33168907" w14:textId="77777777" w:rsidR="00384546" w:rsidRPr="00D823B9" w:rsidRDefault="00384546" w:rsidP="008F2E26">
            <w:pPr>
              <w:keepNext/>
              <w:keepLines/>
              <w:spacing w:after="60"/>
              <w:ind w:left="68"/>
              <w:rPr>
                <w:rFonts w:cs="Arial"/>
                <w:szCs w:val="22"/>
              </w:rPr>
            </w:pPr>
            <w:r>
              <w:rPr>
                <w:rFonts w:cs="Arial"/>
                <w:szCs w:val="22"/>
              </w:rPr>
              <w:t>Hardware</w:t>
            </w:r>
          </w:p>
        </w:tc>
        <w:tc>
          <w:tcPr>
            <w:tcW w:w="1665" w:type="dxa"/>
            <w:tcBorders>
              <w:top w:val="nil"/>
              <w:left w:val="nil"/>
              <w:bottom w:val="single" w:sz="4" w:space="0" w:color="A6A6A6" w:themeColor="background1" w:themeShade="A6"/>
              <w:right w:val="nil"/>
            </w:tcBorders>
            <w:shd w:val="clear" w:color="auto" w:fill="auto"/>
            <w:noWrap/>
          </w:tcPr>
          <w:p w14:paraId="7398FD80" w14:textId="678DCC71" w:rsidR="00384546" w:rsidRPr="00D823B9" w:rsidRDefault="00384546" w:rsidP="00384546">
            <w:pPr>
              <w:keepNext/>
              <w:keepLines/>
              <w:spacing w:after="60"/>
              <w:jc w:val="right"/>
              <w:rPr>
                <w:rFonts w:cs="Arial"/>
                <w:szCs w:val="22"/>
              </w:rPr>
            </w:pPr>
            <w:r>
              <w:rPr>
                <w:rFonts w:cs="Arial"/>
                <w:szCs w:val="22"/>
              </w:rPr>
              <w:t>$</w:t>
            </w:r>
            <w:r w:rsidR="00371157">
              <w:rPr>
                <w:rFonts w:cs="Arial"/>
                <w:szCs w:val="22"/>
              </w:rPr>
              <w:t>0</w:t>
            </w:r>
          </w:p>
        </w:tc>
      </w:tr>
      <w:tr w:rsidR="00384546" w:rsidRPr="00D823B9" w14:paraId="69359B06"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B8BFE9D" w14:textId="093633BD" w:rsidR="00384546" w:rsidRDefault="00384546" w:rsidP="008F2E26">
            <w:pPr>
              <w:keepNext/>
              <w:keepLines/>
              <w:spacing w:after="60"/>
              <w:ind w:left="68"/>
              <w:rPr>
                <w:rFonts w:cs="Arial"/>
                <w:szCs w:val="22"/>
              </w:rPr>
            </w:pPr>
            <w:r>
              <w:rPr>
                <w:rFonts w:cs="Arial"/>
                <w:szCs w:val="22"/>
              </w:rPr>
              <w:t>Software</w:t>
            </w:r>
            <w:r w:rsidR="00240FF0">
              <w:rPr>
                <w:rFonts w:cs="Arial"/>
                <w:szCs w:val="22"/>
              </w:rPr>
              <w:t xml:space="preserve"> Implementation</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59AF028" w14:textId="45E8EEEE" w:rsidR="00384546" w:rsidRDefault="00384546" w:rsidP="00384546">
            <w:pPr>
              <w:keepNext/>
              <w:keepLines/>
              <w:spacing w:after="60"/>
              <w:jc w:val="right"/>
              <w:rPr>
                <w:rFonts w:cs="Arial"/>
                <w:szCs w:val="22"/>
              </w:rPr>
            </w:pPr>
            <w:r>
              <w:rPr>
                <w:rFonts w:cs="Arial"/>
                <w:szCs w:val="22"/>
              </w:rPr>
              <w:t>$</w:t>
            </w:r>
            <w:r w:rsidR="00371157">
              <w:rPr>
                <w:rFonts w:cs="Arial"/>
                <w:szCs w:val="22"/>
              </w:rPr>
              <w:t>0</w:t>
            </w:r>
          </w:p>
        </w:tc>
      </w:tr>
      <w:tr w:rsidR="00240FF0" w:rsidRPr="00D823B9" w14:paraId="24334BEB"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FAF487D" w14:textId="202B0D43" w:rsidR="00240FF0" w:rsidRDefault="00240FF0" w:rsidP="008F2E26">
            <w:pPr>
              <w:keepNext/>
              <w:keepLines/>
              <w:spacing w:after="60"/>
              <w:ind w:left="68"/>
              <w:rPr>
                <w:rFonts w:cs="Arial"/>
                <w:szCs w:val="22"/>
              </w:rPr>
            </w:pPr>
            <w:r>
              <w:rPr>
                <w:rFonts w:cs="Arial"/>
                <w:szCs w:val="22"/>
              </w:rPr>
              <w:t>Year 1 Hosting</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27CAE31" w14:textId="1DD4E9CC" w:rsidR="00240FF0" w:rsidRDefault="00240FF0" w:rsidP="00384546">
            <w:pPr>
              <w:keepNext/>
              <w:keepLines/>
              <w:spacing w:after="60"/>
              <w:jc w:val="right"/>
              <w:rPr>
                <w:rFonts w:cs="Arial"/>
                <w:szCs w:val="22"/>
              </w:rPr>
            </w:pPr>
            <w:r>
              <w:rPr>
                <w:rFonts w:cs="Arial"/>
                <w:szCs w:val="22"/>
              </w:rPr>
              <w:t>$0</w:t>
            </w:r>
          </w:p>
        </w:tc>
      </w:tr>
      <w:tr w:rsidR="00240FF0" w:rsidRPr="00D823B9" w14:paraId="6598D355"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46EAF94" w14:textId="449D56AE" w:rsidR="00240FF0" w:rsidRDefault="00240FF0" w:rsidP="008F2E26">
            <w:pPr>
              <w:keepNext/>
              <w:keepLines/>
              <w:spacing w:after="60"/>
              <w:ind w:left="68"/>
              <w:rPr>
                <w:rFonts w:cs="Arial"/>
                <w:szCs w:val="22"/>
              </w:rPr>
            </w:pPr>
            <w:r>
              <w:rPr>
                <w:rFonts w:cs="Arial"/>
                <w:szCs w:val="22"/>
              </w:rPr>
              <w:t>Year 1 Licenses</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5526927" w14:textId="1AE288ED" w:rsidR="00240FF0" w:rsidRDefault="00240FF0" w:rsidP="00384546">
            <w:pPr>
              <w:keepNext/>
              <w:keepLines/>
              <w:spacing w:after="60"/>
              <w:jc w:val="right"/>
              <w:rPr>
                <w:rFonts w:cs="Arial"/>
                <w:szCs w:val="22"/>
              </w:rPr>
            </w:pPr>
            <w:r>
              <w:rPr>
                <w:rFonts w:cs="Arial"/>
                <w:szCs w:val="22"/>
              </w:rPr>
              <w:t>$0</w:t>
            </w:r>
          </w:p>
        </w:tc>
      </w:tr>
      <w:tr w:rsidR="00240FF0" w:rsidRPr="00D823B9" w14:paraId="5CDF5824"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8AA57FF" w14:textId="1693BA4D" w:rsidR="00240FF0" w:rsidRDefault="00240FF0" w:rsidP="008F2E26">
            <w:pPr>
              <w:keepNext/>
              <w:keepLines/>
              <w:spacing w:after="60"/>
              <w:ind w:left="68"/>
              <w:rPr>
                <w:rFonts w:cs="Arial"/>
                <w:szCs w:val="22"/>
              </w:rPr>
            </w:pPr>
            <w:r>
              <w:rPr>
                <w:rFonts w:cs="Arial"/>
                <w:szCs w:val="22"/>
              </w:rPr>
              <w:t>Year 1 Maintenance/Support</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9FEBE83" w14:textId="429014F6" w:rsidR="00240FF0" w:rsidRDefault="00240FF0" w:rsidP="00384546">
            <w:pPr>
              <w:keepNext/>
              <w:keepLines/>
              <w:spacing w:after="60"/>
              <w:jc w:val="right"/>
              <w:rPr>
                <w:rFonts w:cs="Arial"/>
                <w:szCs w:val="22"/>
              </w:rPr>
            </w:pPr>
            <w:r>
              <w:rPr>
                <w:rFonts w:cs="Arial"/>
                <w:szCs w:val="22"/>
              </w:rPr>
              <w:t>$0</w:t>
            </w:r>
          </w:p>
        </w:tc>
      </w:tr>
      <w:tr w:rsidR="00384546" w:rsidRPr="00D823B9" w14:paraId="0A9DA9F6"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8891F81" w14:textId="77777777" w:rsidR="00384546" w:rsidRDefault="00384546" w:rsidP="008F2E26">
            <w:pPr>
              <w:keepNext/>
              <w:keepLines/>
              <w:spacing w:after="60"/>
              <w:ind w:left="68"/>
              <w:rPr>
                <w:rFonts w:cs="Arial"/>
                <w:szCs w:val="22"/>
              </w:rPr>
            </w:pPr>
            <w:r>
              <w:rPr>
                <w:rFonts w:cs="Arial"/>
                <w:szCs w:val="22"/>
              </w:rPr>
              <w:t>Consulting</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BC608C0" w14:textId="1422FF2C" w:rsidR="00384546" w:rsidRDefault="00384546" w:rsidP="00384546">
            <w:pPr>
              <w:keepNext/>
              <w:keepLines/>
              <w:spacing w:after="60"/>
              <w:jc w:val="right"/>
              <w:rPr>
                <w:rFonts w:cs="Arial"/>
                <w:szCs w:val="22"/>
              </w:rPr>
            </w:pPr>
            <w:r>
              <w:rPr>
                <w:rFonts w:cs="Arial"/>
                <w:szCs w:val="22"/>
              </w:rPr>
              <w:t>$</w:t>
            </w:r>
            <w:r w:rsidR="00371157">
              <w:rPr>
                <w:rFonts w:cs="Arial"/>
                <w:szCs w:val="22"/>
              </w:rPr>
              <w:t>0</w:t>
            </w:r>
          </w:p>
        </w:tc>
      </w:tr>
      <w:tr w:rsidR="00384546" w:rsidRPr="00D823B9" w14:paraId="50D05AB5"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D8E080D" w14:textId="77777777" w:rsidR="00384546" w:rsidRDefault="00384546" w:rsidP="008F2E26">
            <w:pPr>
              <w:keepNext/>
              <w:keepLines/>
              <w:spacing w:after="60"/>
              <w:ind w:left="68"/>
              <w:rPr>
                <w:rFonts w:cs="Arial"/>
                <w:szCs w:val="22"/>
              </w:rPr>
            </w:pPr>
            <w:r>
              <w:rPr>
                <w:rFonts w:cs="Arial"/>
                <w:szCs w:val="22"/>
              </w:rPr>
              <w:t>Training</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9C98EE6" w14:textId="1DA4053E" w:rsidR="00384546" w:rsidRDefault="00384546" w:rsidP="00384546">
            <w:pPr>
              <w:keepNext/>
              <w:keepLines/>
              <w:spacing w:after="60"/>
              <w:jc w:val="right"/>
              <w:rPr>
                <w:rFonts w:cs="Arial"/>
                <w:szCs w:val="22"/>
              </w:rPr>
            </w:pPr>
            <w:r>
              <w:rPr>
                <w:rFonts w:cs="Arial"/>
                <w:szCs w:val="22"/>
              </w:rPr>
              <w:t>$</w:t>
            </w:r>
            <w:r w:rsidR="00371157">
              <w:rPr>
                <w:rFonts w:cs="Arial"/>
                <w:szCs w:val="22"/>
              </w:rPr>
              <w:t>0</w:t>
            </w:r>
          </w:p>
        </w:tc>
      </w:tr>
      <w:tr w:rsidR="00384546" w:rsidRPr="00D823B9" w14:paraId="47946568"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434B063" w14:textId="77777777" w:rsidR="00384546" w:rsidRDefault="00384546" w:rsidP="008F2E26">
            <w:pPr>
              <w:keepNext/>
              <w:keepLines/>
              <w:spacing w:after="60"/>
              <w:ind w:left="68"/>
              <w:rPr>
                <w:rFonts w:cs="Arial"/>
                <w:szCs w:val="22"/>
              </w:rPr>
            </w:pPr>
            <w:r>
              <w:rPr>
                <w:rFonts w:cs="Arial"/>
                <w:szCs w:val="22"/>
              </w:rPr>
              <w:t>Project Management</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5E0F838" w14:textId="3869CF3A" w:rsidR="00384546" w:rsidRDefault="00384546" w:rsidP="00384546">
            <w:pPr>
              <w:keepNext/>
              <w:keepLines/>
              <w:spacing w:after="60"/>
              <w:jc w:val="right"/>
              <w:rPr>
                <w:rFonts w:cs="Arial"/>
                <w:szCs w:val="22"/>
              </w:rPr>
            </w:pPr>
            <w:r>
              <w:rPr>
                <w:rFonts w:cs="Arial"/>
                <w:szCs w:val="22"/>
              </w:rPr>
              <w:t>$</w:t>
            </w:r>
            <w:r w:rsidR="00371157">
              <w:rPr>
                <w:rFonts w:cs="Arial"/>
                <w:szCs w:val="22"/>
              </w:rPr>
              <w:t>0</w:t>
            </w:r>
          </w:p>
        </w:tc>
      </w:tr>
      <w:tr w:rsidR="00384546" w:rsidRPr="00D823B9" w14:paraId="50017E7E" w14:textId="77777777" w:rsidTr="004E6477">
        <w:trPr>
          <w:cantSplit/>
          <w:trHeight w:val="255"/>
          <w:jc w:val="center"/>
        </w:trPr>
        <w:tc>
          <w:tcPr>
            <w:tcW w:w="3420"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4C353493" w14:textId="078484AD" w:rsidR="00384546" w:rsidRDefault="00FB2452" w:rsidP="008F2E26">
            <w:pPr>
              <w:keepNext/>
              <w:keepLines/>
              <w:spacing w:after="60"/>
              <w:ind w:left="68"/>
              <w:rPr>
                <w:rFonts w:cs="Arial"/>
                <w:szCs w:val="22"/>
              </w:rPr>
            </w:pPr>
            <w:r>
              <w:rPr>
                <w:rFonts w:cs="Arial"/>
                <w:szCs w:val="22"/>
              </w:rPr>
              <w:t>Travel</w:t>
            </w:r>
          </w:p>
        </w:tc>
        <w:tc>
          <w:tcPr>
            <w:tcW w:w="1665"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0C071C12" w14:textId="7A8E518B" w:rsidR="00384546" w:rsidRDefault="00384546" w:rsidP="00384546">
            <w:pPr>
              <w:keepNext/>
              <w:keepLines/>
              <w:spacing w:after="60"/>
              <w:jc w:val="right"/>
              <w:rPr>
                <w:rFonts w:cs="Arial"/>
                <w:szCs w:val="22"/>
              </w:rPr>
            </w:pPr>
            <w:r>
              <w:rPr>
                <w:rFonts w:cs="Arial"/>
                <w:szCs w:val="22"/>
              </w:rPr>
              <w:t>$</w:t>
            </w:r>
            <w:r w:rsidR="00371157">
              <w:rPr>
                <w:rFonts w:cs="Arial"/>
                <w:szCs w:val="22"/>
              </w:rPr>
              <w:t>0</w:t>
            </w:r>
          </w:p>
        </w:tc>
      </w:tr>
      <w:tr w:rsidR="00384546" w:rsidRPr="000C15D9" w14:paraId="54B3E5BD" w14:textId="77777777" w:rsidTr="004E6477">
        <w:trPr>
          <w:cantSplit/>
          <w:trHeight w:val="255"/>
          <w:jc w:val="center"/>
        </w:trPr>
        <w:tc>
          <w:tcPr>
            <w:tcW w:w="3420"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645E88E1" w14:textId="77777777" w:rsidR="00384546" w:rsidRPr="000C15D9" w:rsidRDefault="00384546" w:rsidP="008F2E26">
            <w:pPr>
              <w:keepNext/>
              <w:keepLines/>
              <w:spacing w:after="60"/>
              <w:ind w:left="68"/>
              <w:rPr>
                <w:rFonts w:cs="Arial"/>
                <w:b/>
                <w:szCs w:val="22"/>
              </w:rPr>
            </w:pPr>
            <w:r>
              <w:rPr>
                <w:rFonts w:cs="Arial"/>
                <w:b/>
                <w:szCs w:val="22"/>
              </w:rPr>
              <w:t xml:space="preserve">Subtotal </w:t>
            </w:r>
          </w:p>
        </w:tc>
        <w:tc>
          <w:tcPr>
            <w:tcW w:w="1665"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778A5989" w14:textId="40DB3735" w:rsidR="00384546" w:rsidRPr="000C15D9" w:rsidRDefault="00384546" w:rsidP="00384546">
            <w:pPr>
              <w:keepNext/>
              <w:keepLines/>
              <w:spacing w:after="60"/>
              <w:jc w:val="right"/>
              <w:rPr>
                <w:rFonts w:cs="Arial"/>
                <w:b/>
                <w:szCs w:val="22"/>
              </w:rPr>
            </w:pPr>
            <w:r w:rsidRPr="000C15D9">
              <w:rPr>
                <w:rFonts w:cs="Arial"/>
                <w:b/>
                <w:szCs w:val="22"/>
              </w:rPr>
              <w:t>$</w:t>
            </w:r>
            <w:r w:rsidR="00371157">
              <w:rPr>
                <w:rFonts w:cs="Arial"/>
                <w:b/>
                <w:szCs w:val="22"/>
              </w:rPr>
              <w:t>0</w:t>
            </w:r>
          </w:p>
        </w:tc>
      </w:tr>
      <w:tr w:rsidR="00384546" w:rsidRPr="000C15D9" w14:paraId="6866935B"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4817927" w14:textId="77777777" w:rsidR="00384546" w:rsidRDefault="00384546" w:rsidP="008F2E26">
            <w:pPr>
              <w:keepNext/>
              <w:keepLines/>
              <w:spacing w:after="60"/>
              <w:ind w:left="68"/>
              <w:rPr>
                <w:rFonts w:cs="Arial"/>
                <w:b/>
                <w:szCs w:val="22"/>
              </w:rPr>
            </w:pP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76D1808" w14:textId="77777777" w:rsidR="00384546" w:rsidRPr="000C15D9" w:rsidRDefault="00384546" w:rsidP="00384546">
            <w:pPr>
              <w:keepNext/>
              <w:keepLines/>
              <w:spacing w:after="60"/>
              <w:jc w:val="right"/>
              <w:rPr>
                <w:rFonts w:cs="Arial"/>
                <w:b/>
                <w:szCs w:val="22"/>
              </w:rPr>
            </w:pPr>
          </w:p>
        </w:tc>
      </w:tr>
      <w:tr w:rsidR="00384546" w:rsidRPr="000C15D9" w14:paraId="551EB79A" w14:textId="77777777" w:rsidTr="004E6477">
        <w:trPr>
          <w:cantSplit/>
          <w:trHeight w:val="255"/>
          <w:jc w:val="center"/>
        </w:trPr>
        <w:tc>
          <w:tcPr>
            <w:tcW w:w="3420"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422FF4FB" w14:textId="77777777" w:rsidR="00384546" w:rsidRPr="000C15D9" w:rsidRDefault="00384546" w:rsidP="008F2E26">
            <w:pPr>
              <w:keepNext/>
              <w:keepLines/>
              <w:spacing w:after="60"/>
              <w:ind w:left="68"/>
              <w:rPr>
                <w:rFonts w:cs="Arial"/>
                <w:bCs/>
                <w:szCs w:val="22"/>
              </w:rPr>
            </w:pPr>
            <w:r w:rsidRPr="000C15D9">
              <w:rPr>
                <w:rFonts w:cs="Arial"/>
                <w:bCs/>
                <w:szCs w:val="22"/>
              </w:rPr>
              <w:t>Risk Contingency</w:t>
            </w:r>
          </w:p>
        </w:tc>
        <w:tc>
          <w:tcPr>
            <w:tcW w:w="1665"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65FF9987" w14:textId="34E1D3E1" w:rsidR="00384546" w:rsidRPr="000C15D9" w:rsidRDefault="00384546" w:rsidP="00384546">
            <w:pPr>
              <w:keepNext/>
              <w:keepLines/>
              <w:spacing w:after="60"/>
              <w:jc w:val="right"/>
              <w:rPr>
                <w:rFonts w:cs="Arial"/>
                <w:bCs/>
                <w:szCs w:val="22"/>
              </w:rPr>
            </w:pPr>
            <w:r>
              <w:rPr>
                <w:rFonts w:cs="Arial"/>
                <w:bCs/>
                <w:szCs w:val="22"/>
              </w:rPr>
              <w:t>$</w:t>
            </w:r>
            <w:r w:rsidR="00371157">
              <w:rPr>
                <w:rFonts w:cs="Arial"/>
                <w:bCs/>
                <w:szCs w:val="22"/>
              </w:rPr>
              <w:t>0</w:t>
            </w:r>
          </w:p>
        </w:tc>
      </w:tr>
      <w:tr w:rsidR="00384546" w:rsidRPr="000C15D9" w14:paraId="4BF54860" w14:textId="77777777" w:rsidTr="004E6477">
        <w:trPr>
          <w:cantSplit/>
          <w:trHeight w:val="255"/>
          <w:jc w:val="center"/>
        </w:trPr>
        <w:tc>
          <w:tcPr>
            <w:tcW w:w="3420"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16766F9B" w14:textId="77777777" w:rsidR="00384546" w:rsidRPr="000C15D9" w:rsidRDefault="00384546" w:rsidP="008F2E26">
            <w:pPr>
              <w:keepNext/>
              <w:keepLines/>
              <w:spacing w:after="60"/>
              <w:ind w:left="68"/>
              <w:rPr>
                <w:rFonts w:cs="Arial"/>
                <w:b/>
                <w:szCs w:val="22"/>
              </w:rPr>
            </w:pPr>
            <w:r w:rsidRPr="000C15D9">
              <w:rPr>
                <w:rFonts w:cs="Arial"/>
                <w:b/>
                <w:szCs w:val="22"/>
              </w:rPr>
              <w:t>Baseline Project Budget Total</w:t>
            </w:r>
          </w:p>
        </w:tc>
        <w:tc>
          <w:tcPr>
            <w:tcW w:w="1665"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3227DBBE" w14:textId="568A4098" w:rsidR="00384546" w:rsidRPr="000C15D9" w:rsidRDefault="00384546" w:rsidP="00384546">
            <w:pPr>
              <w:keepNext/>
              <w:keepLines/>
              <w:spacing w:after="60"/>
              <w:jc w:val="right"/>
              <w:rPr>
                <w:rFonts w:cs="Arial"/>
                <w:b/>
                <w:szCs w:val="22"/>
              </w:rPr>
            </w:pPr>
            <w:r w:rsidRPr="000C15D9">
              <w:rPr>
                <w:rFonts w:cs="Arial"/>
                <w:b/>
                <w:szCs w:val="22"/>
              </w:rPr>
              <w:t>$</w:t>
            </w:r>
            <w:r w:rsidR="00371157">
              <w:rPr>
                <w:rFonts w:cs="Arial"/>
                <w:b/>
                <w:szCs w:val="22"/>
              </w:rPr>
              <w:t>0</w:t>
            </w:r>
          </w:p>
        </w:tc>
      </w:tr>
      <w:tr w:rsidR="00384546" w:rsidRPr="000C15D9" w14:paraId="0BAE65F5"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BE65B93" w14:textId="77777777" w:rsidR="00384546" w:rsidRDefault="00384546" w:rsidP="008F2E26">
            <w:pPr>
              <w:keepNext/>
              <w:keepLines/>
              <w:spacing w:after="60"/>
              <w:ind w:left="68"/>
              <w:rPr>
                <w:rFonts w:cs="Arial"/>
                <w:bCs/>
                <w:szCs w:val="22"/>
              </w:rPr>
            </w:pP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00F44E7" w14:textId="77777777" w:rsidR="00384546" w:rsidRDefault="00384546" w:rsidP="00384546">
            <w:pPr>
              <w:keepNext/>
              <w:keepLines/>
              <w:spacing w:after="60"/>
              <w:jc w:val="right"/>
              <w:rPr>
                <w:rFonts w:cs="Arial"/>
                <w:bCs/>
                <w:szCs w:val="22"/>
              </w:rPr>
            </w:pPr>
          </w:p>
        </w:tc>
      </w:tr>
      <w:tr w:rsidR="00384546" w:rsidRPr="000C15D9" w14:paraId="50359558" w14:textId="77777777" w:rsidTr="004E6477">
        <w:trPr>
          <w:cantSplit/>
          <w:trHeight w:val="255"/>
          <w:jc w:val="center"/>
        </w:trPr>
        <w:tc>
          <w:tcPr>
            <w:tcW w:w="3420"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3C8A2B5D" w14:textId="77777777" w:rsidR="00384546" w:rsidRDefault="00384546" w:rsidP="008F2E26">
            <w:pPr>
              <w:keepNext/>
              <w:keepLines/>
              <w:spacing w:after="60"/>
              <w:ind w:left="68"/>
              <w:rPr>
                <w:rFonts w:cs="Arial"/>
                <w:bCs/>
                <w:szCs w:val="22"/>
              </w:rPr>
            </w:pPr>
            <w:r>
              <w:rPr>
                <w:rFonts w:cs="Arial"/>
                <w:bCs/>
                <w:szCs w:val="22"/>
              </w:rPr>
              <w:t>Management Reserve</w:t>
            </w:r>
          </w:p>
        </w:tc>
        <w:tc>
          <w:tcPr>
            <w:tcW w:w="1665"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0EA2A046" w14:textId="10DCE99A" w:rsidR="00384546" w:rsidRDefault="00384546" w:rsidP="00384546">
            <w:pPr>
              <w:keepNext/>
              <w:keepLines/>
              <w:spacing w:after="60"/>
              <w:jc w:val="right"/>
              <w:rPr>
                <w:rFonts w:cs="Arial"/>
                <w:bCs/>
                <w:szCs w:val="22"/>
              </w:rPr>
            </w:pPr>
            <w:r>
              <w:rPr>
                <w:rFonts w:cs="Arial"/>
                <w:bCs/>
                <w:szCs w:val="22"/>
              </w:rPr>
              <w:t>$</w:t>
            </w:r>
            <w:r w:rsidR="00371157">
              <w:rPr>
                <w:rFonts w:cs="Arial"/>
                <w:bCs/>
                <w:szCs w:val="22"/>
              </w:rPr>
              <w:t>0</w:t>
            </w:r>
          </w:p>
        </w:tc>
      </w:tr>
      <w:tr w:rsidR="00384546" w:rsidRPr="000C15D9" w14:paraId="1D6D1C86" w14:textId="77777777" w:rsidTr="004E6477">
        <w:trPr>
          <w:cantSplit/>
          <w:trHeight w:val="255"/>
          <w:jc w:val="center"/>
        </w:trPr>
        <w:tc>
          <w:tcPr>
            <w:tcW w:w="3420"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32AF220B" w14:textId="77777777" w:rsidR="00384546" w:rsidRPr="000C15D9" w:rsidRDefault="00384546" w:rsidP="008F2E26">
            <w:pPr>
              <w:keepNext/>
              <w:keepLines/>
              <w:spacing w:after="60"/>
              <w:ind w:left="68"/>
              <w:rPr>
                <w:rFonts w:cs="Arial"/>
                <w:b/>
                <w:szCs w:val="22"/>
              </w:rPr>
            </w:pPr>
            <w:r w:rsidRPr="000C15D9">
              <w:rPr>
                <w:rFonts w:cs="Arial"/>
                <w:b/>
                <w:szCs w:val="22"/>
              </w:rPr>
              <w:t>Agency Budget Total</w:t>
            </w:r>
          </w:p>
        </w:tc>
        <w:tc>
          <w:tcPr>
            <w:tcW w:w="1665"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093A9732" w14:textId="05FA7F62" w:rsidR="00384546" w:rsidRPr="000C15D9" w:rsidRDefault="00384546" w:rsidP="00384546">
            <w:pPr>
              <w:keepNext/>
              <w:keepLines/>
              <w:spacing w:after="60"/>
              <w:jc w:val="right"/>
              <w:rPr>
                <w:rFonts w:cs="Arial"/>
                <w:b/>
                <w:szCs w:val="22"/>
              </w:rPr>
            </w:pPr>
            <w:r w:rsidRPr="000C15D9">
              <w:rPr>
                <w:rFonts w:cs="Arial"/>
                <w:b/>
                <w:szCs w:val="22"/>
              </w:rPr>
              <w:t>$</w:t>
            </w:r>
            <w:r w:rsidR="00371157">
              <w:rPr>
                <w:rFonts w:cs="Arial"/>
                <w:b/>
                <w:szCs w:val="22"/>
              </w:rPr>
              <w:t>0</w:t>
            </w:r>
          </w:p>
        </w:tc>
      </w:tr>
    </w:tbl>
    <w:p w14:paraId="0CE0B706" w14:textId="12DC16DF" w:rsidR="00384546" w:rsidRDefault="00384546" w:rsidP="00384546"/>
    <w:p w14:paraId="20662D33" w14:textId="3C1D3426" w:rsidR="00384546" w:rsidRDefault="00384546" w:rsidP="00384546">
      <w:pPr>
        <w:pStyle w:val="Heading2"/>
      </w:pPr>
      <w:bookmarkStart w:id="56" w:name="_Toc202875689"/>
      <w:r>
        <w:t>Estimated Ongoing Costs</w:t>
      </w:r>
      <w:bookmarkEnd w:id="56"/>
    </w:p>
    <w:p w14:paraId="2FF7DFB9" w14:textId="24495C01" w:rsidR="00384546" w:rsidRDefault="00384546" w:rsidP="00384546">
      <w:pPr>
        <w:pStyle w:val="BlueInstructions"/>
      </w:pPr>
      <w:r>
        <w:t>OMB has requested information on what the ongoing costs will be for the project</w:t>
      </w:r>
      <w:r w:rsidR="0060531F">
        <w:t>.</w:t>
      </w:r>
    </w:p>
    <w:p w14:paraId="534E8077" w14:textId="77777777" w:rsidR="00384546" w:rsidRDefault="00384546" w:rsidP="00384546">
      <w:pPr>
        <w:pStyle w:val="BlueInstructions"/>
      </w:pPr>
      <w:r>
        <w:t>Please adjust the following as necessary to document what is known or estimated for ongoing project costs. If there is a contract with a vendor, this information is typically noted in the RFP response or contract.</w:t>
      </w:r>
    </w:p>
    <w:p w14:paraId="05A34148" w14:textId="3CED6041" w:rsidR="00384546" w:rsidRDefault="00384546" w:rsidP="00384546">
      <w:pPr>
        <w:spacing w:before="120"/>
      </w:pPr>
      <w:r>
        <w:t xml:space="preserve">The table below illustrates the estimated ongoing </w:t>
      </w:r>
      <w:r w:rsidR="00565712">
        <w:t xml:space="preserve">costs to support the </w:t>
      </w:r>
      <w:r w:rsidR="00846B24">
        <w:t>solution</w:t>
      </w:r>
      <w:r>
        <w:t xml:space="preserve">. The project manager will bring any changes to these ongoing cost estimates to the </w:t>
      </w:r>
      <w:r w:rsidR="004E4E1F">
        <w:t xml:space="preserve">sponsor (and possibly the </w:t>
      </w:r>
      <w:r w:rsidR="00BE436B">
        <w:t>PAT</w:t>
      </w:r>
      <w:r w:rsidR="004E4E1F">
        <w:t xml:space="preserve">) </w:t>
      </w:r>
      <w:r>
        <w:t>for discussion as part of the associated change request, situation, or status report.</w:t>
      </w:r>
    </w:p>
    <w:p w14:paraId="476669CD" w14:textId="510F8C39" w:rsidR="00384546" w:rsidRDefault="00384546" w:rsidP="00384546">
      <w:pPr>
        <w:pStyle w:val="BlueInstructions"/>
      </w:pPr>
      <w:r w:rsidRPr="007A51CC">
        <w:t>Fill in/change as applicable</w:t>
      </w:r>
      <w:r>
        <w:t>.</w:t>
      </w:r>
    </w:p>
    <w:p w14:paraId="52D759BC" w14:textId="77777777" w:rsidR="005D3D19" w:rsidRDefault="005D3D19" w:rsidP="00384546">
      <w:pPr>
        <w:pStyle w:val="BlueInstructions"/>
      </w:pPr>
    </w:p>
    <w:p w14:paraId="174DB081" w14:textId="4B3E44BB" w:rsidR="00E4585F" w:rsidRDefault="00E4585F" w:rsidP="00E4585F">
      <w:pPr>
        <w:pStyle w:val="Caption"/>
        <w:keepLines/>
      </w:pPr>
      <w:bookmarkStart w:id="57" w:name="_Toc202875723"/>
      <w:r>
        <w:lastRenderedPageBreak/>
        <w:t xml:space="preserve">Table </w:t>
      </w:r>
      <w:r>
        <w:fldChar w:fldCharType="begin"/>
      </w:r>
      <w:r>
        <w:instrText>SEQ Table \* ARABIC</w:instrText>
      </w:r>
      <w:r>
        <w:fldChar w:fldCharType="separate"/>
      </w:r>
      <w:r w:rsidR="00EE4CC0">
        <w:rPr>
          <w:noProof/>
        </w:rPr>
        <w:t>7</w:t>
      </w:r>
      <w:r>
        <w:fldChar w:fldCharType="end"/>
      </w:r>
      <w:r>
        <w:t>: Estimated Ongoing Costs</w:t>
      </w:r>
      <w:bookmarkEnd w:id="57"/>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1597"/>
        <w:gridCol w:w="1598"/>
        <w:gridCol w:w="1597"/>
        <w:gridCol w:w="1598"/>
      </w:tblGrid>
      <w:tr w:rsidR="00384546" w:rsidRPr="00D823B9" w14:paraId="7059EBEF" w14:textId="1DE6BB34" w:rsidTr="00384546">
        <w:trPr>
          <w:cantSplit/>
          <w:trHeight w:val="255"/>
          <w:tblHeader/>
          <w:jc w:val="center"/>
        </w:trPr>
        <w:tc>
          <w:tcPr>
            <w:tcW w:w="3420" w:type="dxa"/>
            <w:tcBorders>
              <w:top w:val="nil"/>
              <w:left w:val="nil"/>
              <w:bottom w:val="nil"/>
              <w:right w:val="nil"/>
            </w:tcBorders>
            <w:shd w:val="clear" w:color="auto" w:fill="D34727"/>
            <w:noWrap/>
            <w:vAlign w:val="center"/>
          </w:tcPr>
          <w:p w14:paraId="21BAE148" w14:textId="16CDA33B" w:rsidR="00384546" w:rsidRPr="00E0232C" w:rsidRDefault="00384546" w:rsidP="008F2E26">
            <w:pPr>
              <w:keepNext/>
              <w:keepLines/>
              <w:spacing w:after="60"/>
              <w:ind w:left="68"/>
              <w:jc w:val="center"/>
              <w:rPr>
                <w:rFonts w:cs="Arial"/>
                <w:b/>
                <w:color w:val="FFFFFF" w:themeColor="background1"/>
                <w:szCs w:val="22"/>
              </w:rPr>
            </w:pPr>
          </w:p>
        </w:tc>
        <w:tc>
          <w:tcPr>
            <w:tcW w:w="1597" w:type="dxa"/>
            <w:tcBorders>
              <w:top w:val="nil"/>
              <w:left w:val="nil"/>
              <w:bottom w:val="nil"/>
              <w:right w:val="nil"/>
            </w:tcBorders>
            <w:shd w:val="clear" w:color="auto" w:fill="D34727"/>
            <w:noWrap/>
            <w:vAlign w:val="center"/>
          </w:tcPr>
          <w:p w14:paraId="196144AD" w14:textId="7E42AF7F" w:rsidR="00384546" w:rsidRPr="00E0232C" w:rsidRDefault="00384546" w:rsidP="00E4585F">
            <w:pPr>
              <w:keepNext/>
              <w:keepLines/>
              <w:spacing w:after="60"/>
              <w:jc w:val="center"/>
              <w:rPr>
                <w:rFonts w:cs="Arial"/>
                <w:b/>
                <w:color w:val="FFFFFF" w:themeColor="background1"/>
                <w:szCs w:val="22"/>
              </w:rPr>
            </w:pPr>
            <w:r>
              <w:rPr>
                <w:rFonts w:cs="Arial"/>
                <w:b/>
                <w:color w:val="FFFFFF" w:themeColor="background1"/>
                <w:szCs w:val="22"/>
              </w:rPr>
              <w:t>Year 1</w:t>
            </w:r>
          </w:p>
        </w:tc>
        <w:tc>
          <w:tcPr>
            <w:tcW w:w="1598" w:type="dxa"/>
            <w:tcBorders>
              <w:top w:val="nil"/>
              <w:left w:val="nil"/>
              <w:bottom w:val="nil"/>
              <w:right w:val="nil"/>
            </w:tcBorders>
            <w:shd w:val="clear" w:color="auto" w:fill="D34727"/>
            <w:noWrap/>
            <w:vAlign w:val="center"/>
          </w:tcPr>
          <w:p w14:paraId="43945932" w14:textId="40710F4D" w:rsidR="00384546" w:rsidRPr="00E0232C" w:rsidRDefault="00384546" w:rsidP="00E4585F">
            <w:pPr>
              <w:keepNext/>
              <w:keepLines/>
              <w:spacing w:after="60"/>
              <w:jc w:val="center"/>
              <w:rPr>
                <w:rFonts w:cs="Arial"/>
                <w:b/>
                <w:color w:val="FFFFFF" w:themeColor="background1"/>
                <w:szCs w:val="22"/>
              </w:rPr>
            </w:pPr>
            <w:r>
              <w:rPr>
                <w:rFonts w:cs="Arial"/>
                <w:b/>
                <w:color w:val="FFFFFF" w:themeColor="background1"/>
                <w:szCs w:val="22"/>
              </w:rPr>
              <w:t>Year 2</w:t>
            </w:r>
          </w:p>
        </w:tc>
        <w:tc>
          <w:tcPr>
            <w:tcW w:w="1597" w:type="dxa"/>
            <w:tcBorders>
              <w:top w:val="nil"/>
              <w:left w:val="nil"/>
              <w:bottom w:val="nil"/>
              <w:right w:val="nil"/>
            </w:tcBorders>
            <w:shd w:val="clear" w:color="auto" w:fill="D34727"/>
            <w:vAlign w:val="center"/>
          </w:tcPr>
          <w:p w14:paraId="2D2E9D6B" w14:textId="73C8F633" w:rsidR="00384546" w:rsidRPr="00E0232C" w:rsidRDefault="00384546" w:rsidP="00E4585F">
            <w:pPr>
              <w:keepNext/>
              <w:keepLines/>
              <w:spacing w:after="60"/>
              <w:jc w:val="center"/>
              <w:rPr>
                <w:rFonts w:cs="Arial"/>
                <w:b/>
                <w:color w:val="FFFFFF" w:themeColor="background1"/>
                <w:szCs w:val="22"/>
              </w:rPr>
            </w:pPr>
            <w:r>
              <w:rPr>
                <w:rFonts w:cs="Arial"/>
                <w:b/>
                <w:color w:val="FFFFFF" w:themeColor="background1"/>
                <w:szCs w:val="22"/>
              </w:rPr>
              <w:t>Year 3</w:t>
            </w:r>
          </w:p>
        </w:tc>
        <w:tc>
          <w:tcPr>
            <w:tcW w:w="1598" w:type="dxa"/>
            <w:tcBorders>
              <w:top w:val="nil"/>
              <w:left w:val="nil"/>
              <w:bottom w:val="nil"/>
              <w:right w:val="nil"/>
            </w:tcBorders>
            <w:shd w:val="clear" w:color="auto" w:fill="D34727"/>
          </w:tcPr>
          <w:p w14:paraId="37A87443" w14:textId="4655982F" w:rsidR="00384546" w:rsidRDefault="00384546" w:rsidP="00E4585F">
            <w:pPr>
              <w:keepNext/>
              <w:keepLines/>
              <w:spacing w:after="60"/>
              <w:jc w:val="center"/>
              <w:rPr>
                <w:rFonts w:cs="Arial"/>
                <w:b/>
                <w:color w:val="FFFFFF" w:themeColor="background1"/>
                <w:szCs w:val="22"/>
              </w:rPr>
            </w:pPr>
            <w:r>
              <w:rPr>
                <w:rFonts w:cs="Arial"/>
                <w:b/>
                <w:color w:val="FFFFFF" w:themeColor="background1"/>
                <w:szCs w:val="22"/>
              </w:rPr>
              <w:t>Year 4</w:t>
            </w:r>
          </w:p>
        </w:tc>
      </w:tr>
      <w:tr w:rsidR="00384546" w:rsidRPr="005307EE" w14:paraId="31E7ED6C" w14:textId="5480F4EC" w:rsidTr="00384546">
        <w:trPr>
          <w:cantSplit/>
          <w:trHeight w:val="144"/>
          <w:tblHeader/>
          <w:jc w:val="center"/>
        </w:trPr>
        <w:tc>
          <w:tcPr>
            <w:tcW w:w="3420" w:type="dxa"/>
            <w:tcBorders>
              <w:top w:val="nil"/>
              <w:left w:val="nil"/>
              <w:bottom w:val="nil"/>
              <w:right w:val="nil"/>
            </w:tcBorders>
            <w:shd w:val="clear" w:color="auto" w:fill="B6B0A2"/>
            <w:noWrap/>
            <w:vAlign w:val="center"/>
          </w:tcPr>
          <w:p w14:paraId="44BD1667" w14:textId="77777777" w:rsidR="00384546" w:rsidRPr="005307EE" w:rsidRDefault="00384546" w:rsidP="008F2E26">
            <w:pPr>
              <w:keepNext/>
              <w:keepLines/>
              <w:spacing w:before="0" w:after="0"/>
              <w:ind w:left="68"/>
              <w:rPr>
                <w:rFonts w:cs="Arial"/>
                <w:sz w:val="10"/>
                <w:szCs w:val="10"/>
              </w:rPr>
            </w:pPr>
          </w:p>
        </w:tc>
        <w:tc>
          <w:tcPr>
            <w:tcW w:w="1597" w:type="dxa"/>
            <w:tcBorders>
              <w:top w:val="nil"/>
              <w:left w:val="nil"/>
              <w:bottom w:val="nil"/>
              <w:right w:val="nil"/>
            </w:tcBorders>
            <w:shd w:val="clear" w:color="auto" w:fill="B6B0A2"/>
            <w:noWrap/>
            <w:vAlign w:val="center"/>
          </w:tcPr>
          <w:p w14:paraId="25113A85" w14:textId="77777777" w:rsidR="00384546" w:rsidRPr="005307EE" w:rsidRDefault="00384546" w:rsidP="00E4585F">
            <w:pPr>
              <w:keepNext/>
              <w:keepLines/>
              <w:spacing w:before="0" w:after="0"/>
              <w:jc w:val="right"/>
              <w:rPr>
                <w:rFonts w:cs="Arial"/>
                <w:sz w:val="10"/>
                <w:szCs w:val="10"/>
              </w:rPr>
            </w:pPr>
          </w:p>
        </w:tc>
        <w:tc>
          <w:tcPr>
            <w:tcW w:w="1598" w:type="dxa"/>
            <w:tcBorders>
              <w:top w:val="nil"/>
              <w:left w:val="nil"/>
              <w:bottom w:val="nil"/>
              <w:right w:val="nil"/>
            </w:tcBorders>
            <w:shd w:val="clear" w:color="auto" w:fill="B6B0A2"/>
            <w:noWrap/>
            <w:vAlign w:val="center"/>
          </w:tcPr>
          <w:p w14:paraId="20FED6A3" w14:textId="77777777" w:rsidR="00384546" w:rsidRPr="005307EE" w:rsidRDefault="00384546" w:rsidP="00E4585F">
            <w:pPr>
              <w:keepNext/>
              <w:keepLines/>
              <w:spacing w:before="0" w:after="0"/>
              <w:jc w:val="right"/>
              <w:rPr>
                <w:rFonts w:cs="Arial"/>
                <w:sz w:val="10"/>
                <w:szCs w:val="10"/>
              </w:rPr>
            </w:pPr>
          </w:p>
        </w:tc>
        <w:tc>
          <w:tcPr>
            <w:tcW w:w="1597" w:type="dxa"/>
            <w:tcBorders>
              <w:top w:val="nil"/>
              <w:left w:val="nil"/>
              <w:bottom w:val="nil"/>
              <w:right w:val="nil"/>
            </w:tcBorders>
            <w:shd w:val="clear" w:color="auto" w:fill="B6B0A2"/>
          </w:tcPr>
          <w:p w14:paraId="6B7CE847" w14:textId="77777777" w:rsidR="00384546" w:rsidRPr="005307EE" w:rsidRDefault="00384546" w:rsidP="00E4585F">
            <w:pPr>
              <w:keepNext/>
              <w:keepLines/>
              <w:spacing w:before="0" w:after="0"/>
              <w:jc w:val="right"/>
              <w:rPr>
                <w:rFonts w:cs="Arial"/>
                <w:sz w:val="10"/>
                <w:szCs w:val="10"/>
              </w:rPr>
            </w:pPr>
          </w:p>
        </w:tc>
        <w:tc>
          <w:tcPr>
            <w:tcW w:w="1598" w:type="dxa"/>
            <w:tcBorders>
              <w:top w:val="nil"/>
              <w:left w:val="nil"/>
              <w:bottom w:val="nil"/>
              <w:right w:val="nil"/>
            </w:tcBorders>
            <w:shd w:val="clear" w:color="auto" w:fill="B6B0A2"/>
          </w:tcPr>
          <w:p w14:paraId="7240DF9E" w14:textId="77777777" w:rsidR="00384546" w:rsidRPr="005307EE" w:rsidRDefault="00384546" w:rsidP="00E4585F">
            <w:pPr>
              <w:keepNext/>
              <w:keepLines/>
              <w:spacing w:before="0" w:after="0"/>
              <w:jc w:val="right"/>
              <w:rPr>
                <w:rFonts w:cs="Arial"/>
                <w:sz w:val="10"/>
                <w:szCs w:val="10"/>
              </w:rPr>
            </w:pPr>
          </w:p>
        </w:tc>
      </w:tr>
      <w:tr w:rsidR="00384546" w:rsidRPr="00D823B9" w14:paraId="758E39E8" w14:textId="3DCFA117" w:rsidTr="004E6477">
        <w:trPr>
          <w:cantSplit/>
          <w:trHeight w:val="255"/>
          <w:jc w:val="center"/>
        </w:trPr>
        <w:tc>
          <w:tcPr>
            <w:tcW w:w="3420" w:type="dxa"/>
            <w:tcBorders>
              <w:top w:val="nil"/>
              <w:left w:val="nil"/>
              <w:bottom w:val="single" w:sz="4" w:space="0" w:color="A6A6A6" w:themeColor="background1" w:themeShade="A6"/>
              <w:right w:val="nil"/>
            </w:tcBorders>
            <w:shd w:val="clear" w:color="auto" w:fill="auto"/>
            <w:noWrap/>
          </w:tcPr>
          <w:p w14:paraId="298C0501" w14:textId="57B65641" w:rsidR="00384546" w:rsidRPr="00D823B9" w:rsidRDefault="00384546" w:rsidP="008F2E26">
            <w:pPr>
              <w:keepNext/>
              <w:keepLines/>
              <w:spacing w:after="60"/>
              <w:ind w:left="68"/>
              <w:rPr>
                <w:rFonts w:cs="Arial"/>
                <w:szCs w:val="22"/>
              </w:rPr>
            </w:pPr>
            <w:r>
              <w:rPr>
                <w:rFonts w:cs="Arial"/>
                <w:szCs w:val="22"/>
              </w:rPr>
              <w:t>Hosting</w:t>
            </w:r>
          </w:p>
        </w:tc>
        <w:tc>
          <w:tcPr>
            <w:tcW w:w="1597" w:type="dxa"/>
            <w:tcBorders>
              <w:top w:val="nil"/>
              <w:left w:val="nil"/>
              <w:bottom w:val="single" w:sz="4" w:space="0" w:color="A6A6A6" w:themeColor="background1" w:themeShade="A6"/>
              <w:right w:val="nil"/>
            </w:tcBorders>
            <w:shd w:val="clear" w:color="auto" w:fill="auto"/>
            <w:noWrap/>
          </w:tcPr>
          <w:p w14:paraId="7BA8B6C0" w14:textId="46F5C35B" w:rsidR="00384546" w:rsidRPr="00D823B9" w:rsidRDefault="00D203BC" w:rsidP="00E4585F">
            <w:pPr>
              <w:keepNext/>
              <w:keepLines/>
              <w:spacing w:after="60"/>
              <w:jc w:val="right"/>
              <w:rPr>
                <w:rFonts w:cs="Arial"/>
                <w:szCs w:val="22"/>
              </w:rPr>
            </w:pPr>
            <w:r>
              <w:rPr>
                <w:rFonts w:cs="Arial"/>
                <w:szCs w:val="22"/>
              </w:rPr>
              <w:t>included</w:t>
            </w:r>
            <w:r w:rsidR="00D53778">
              <w:rPr>
                <w:rFonts w:cs="Arial"/>
                <w:szCs w:val="22"/>
              </w:rPr>
              <w:t xml:space="preserve"> above</w:t>
            </w:r>
          </w:p>
        </w:tc>
        <w:tc>
          <w:tcPr>
            <w:tcW w:w="1598" w:type="dxa"/>
            <w:tcBorders>
              <w:top w:val="nil"/>
              <w:left w:val="nil"/>
              <w:bottom w:val="single" w:sz="4" w:space="0" w:color="A6A6A6" w:themeColor="background1" w:themeShade="A6"/>
              <w:right w:val="nil"/>
            </w:tcBorders>
            <w:shd w:val="clear" w:color="auto" w:fill="auto"/>
            <w:noWrap/>
          </w:tcPr>
          <w:p w14:paraId="1277D738" w14:textId="54D69819" w:rsidR="00384546" w:rsidRPr="00D823B9" w:rsidRDefault="00384546" w:rsidP="00E4585F">
            <w:pPr>
              <w:keepNext/>
              <w:keepLines/>
              <w:spacing w:after="60"/>
              <w:jc w:val="right"/>
              <w:rPr>
                <w:rFonts w:cs="Arial"/>
                <w:szCs w:val="22"/>
              </w:rPr>
            </w:pPr>
            <w:r>
              <w:rPr>
                <w:rFonts w:cs="Arial"/>
                <w:szCs w:val="22"/>
              </w:rPr>
              <w:t>$</w:t>
            </w:r>
            <w:r w:rsidR="00371157">
              <w:rPr>
                <w:rFonts w:cs="Arial"/>
                <w:szCs w:val="22"/>
              </w:rPr>
              <w:t>0</w:t>
            </w:r>
          </w:p>
        </w:tc>
        <w:tc>
          <w:tcPr>
            <w:tcW w:w="1597" w:type="dxa"/>
            <w:tcBorders>
              <w:top w:val="nil"/>
              <w:left w:val="nil"/>
              <w:bottom w:val="single" w:sz="4" w:space="0" w:color="A6A6A6" w:themeColor="background1" w:themeShade="A6"/>
              <w:right w:val="nil"/>
            </w:tcBorders>
          </w:tcPr>
          <w:p w14:paraId="1A882F60" w14:textId="35CBFA00" w:rsidR="00384546" w:rsidRPr="00D823B9" w:rsidRDefault="00384546" w:rsidP="00E4585F">
            <w:pPr>
              <w:keepNext/>
              <w:keepLines/>
              <w:spacing w:after="60"/>
              <w:jc w:val="right"/>
              <w:rPr>
                <w:rFonts w:cs="Arial"/>
                <w:szCs w:val="22"/>
              </w:rPr>
            </w:pPr>
            <w:r>
              <w:rPr>
                <w:rFonts w:cs="Arial"/>
                <w:szCs w:val="22"/>
              </w:rPr>
              <w:t>$</w:t>
            </w:r>
            <w:r w:rsidR="00371157">
              <w:rPr>
                <w:rFonts w:cs="Arial"/>
                <w:szCs w:val="22"/>
              </w:rPr>
              <w:t>0</w:t>
            </w:r>
          </w:p>
        </w:tc>
        <w:tc>
          <w:tcPr>
            <w:tcW w:w="1598" w:type="dxa"/>
            <w:tcBorders>
              <w:top w:val="nil"/>
              <w:left w:val="nil"/>
              <w:bottom w:val="single" w:sz="4" w:space="0" w:color="A6A6A6" w:themeColor="background1" w:themeShade="A6"/>
              <w:right w:val="nil"/>
            </w:tcBorders>
          </w:tcPr>
          <w:p w14:paraId="6163D063" w14:textId="472987B8" w:rsidR="00384546" w:rsidRDefault="00384546" w:rsidP="00E4585F">
            <w:pPr>
              <w:keepNext/>
              <w:keepLines/>
              <w:spacing w:after="60"/>
              <w:jc w:val="right"/>
              <w:rPr>
                <w:rFonts w:cs="Arial"/>
                <w:szCs w:val="22"/>
              </w:rPr>
            </w:pPr>
            <w:r>
              <w:rPr>
                <w:rFonts w:cs="Arial"/>
                <w:szCs w:val="22"/>
              </w:rPr>
              <w:t>$</w:t>
            </w:r>
            <w:r w:rsidR="00371157">
              <w:rPr>
                <w:rFonts w:cs="Arial"/>
                <w:szCs w:val="22"/>
              </w:rPr>
              <w:t>0</w:t>
            </w:r>
          </w:p>
        </w:tc>
      </w:tr>
      <w:tr w:rsidR="00384546" w:rsidRPr="00D823B9" w14:paraId="2179C3C4"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E4CE3ED" w14:textId="77777777" w:rsidR="00384546" w:rsidRDefault="00384546" w:rsidP="008F2E26">
            <w:pPr>
              <w:keepNext/>
              <w:keepLines/>
              <w:spacing w:after="60"/>
              <w:ind w:left="68"/>
              <w:rPr>
                <w:rFonts w:cs="Arial"/>
                <w:szCs w:val="22"/>
              </w:rPr>
            </w:pPr>
            <w:r>
              <w:rPr>
                <w:rFonts w:cs="Arial"/>
                <w:szCs w:val="22"/>
              </w:rPr>
              <w:t>Licenses</w:t>
            </w:r>
          </w:p>
        </w:tc>
        <w:tc>
          <w:tcPr>
            <w:tcW w:w="1597"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6D0FB4E" w14:textId="686FC901" w:rsidR="00384546" w:rsidRPr="00D823B9" w:rsidRDefault="00D203BC" w:rsidP="00E4585F">
            <w:pPr>
              <w:keepNext/>
              <w:keepLines/>
              <w:spacing w:after="60"/>
              <w:jc w:val="right"/>
              <w:rPr>
                <w:rFonts w:cs="Arial"/>
                <w:szCs w:val="22"/>
              </w:rPr>
            </w:pPr>
            <w:r>
              <w:rPr>
                <w:rFonts w:cs="Arial"/>
                <w:szCs w:val="22"/>
              </w:rPr>
              <w:t>included</w:t>
            </w:r>
            <w:r w:rsidR="00D53778">
              <w:rPr>
                <w:rFonts w:cs="Arial"/>
                <w:szCs w:val="22"/>
              </w:rPr>
              <w:t xml:space="preserve"> above</w:t>
            </w:r>
          </w:p>
        </w:tc>
        <w:tc>
          <w:tcPr>
            <w:tcW w:w="1598"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A458AB8" w14:textId="4795E647" w:rsidR="00384546" w:rsidRDefault="00384546" w:rsidP="00E4585F">
            <w:pPr>
              <w:keepNext/>
              <w:keepLines/>
              <w:spacing w:after="60"/>
              <w:jc w:val="right"/>
              <w:rPr>
                <w:rFonts w:cs="Arial"/>
                <w:szCs w:val="22"/>
              </w:rPr>
            </w:pPr>
            <w:r>
              <w:rPr>
                <w:rFonts w:cs="Arial"/>
                <w:szCs w:val="22"/>
              </w:rPr>
              <w:t>$</w:t>
            </w:r>
            <w:r w:rsidR="00371157">
              <w:rPr>
                <w:rFonts w:cs="Arial"/>
                <w:szCs w:val="22"/>
              </w:rPr>
              <w:t>0</w:t>
            </w:r>
          </w:p>
        </w:tc>
        <w:tc>
          <w:tcPr>
            <w:tcW w:w="1597" w:type="dxa"/>
            <w:tcBorders>
              <w:top w:val="single" w:sz="4" w:space="0" w:color="A6A6A6" w:themeColor="background1" w:themeShade="A6"/>
              <w:left w:val="nil"/>
              <w:bottom w:val="single" w:sz="4" w:space="0" w:color="A6A6A6" w:themeColor="background1" w:themeShade="A6"/>
              <w:right w:val="nil"/>
            </w:tcBorders>
          </w:tcPr>
          <w:p w14:paraId="08E79535" w14:textId="6D429788" w:rsidR="00384546" w:rsidRDefault="00384546" w:rsidP="00E4585F">
            <w:pPr>
              <w:keepNext/>
              <w:keepLines/>
              <w:spacing w:after="60"/>
              <w:jc w:val="right"/>
              <w:rPr>
                <w:rFonts w:cs="Arial"/>
                <w:szCs w:val="22"/>
              </w:rPr>
            </w:pPr>
            <w:r>
              <w:rPr>
                <w:rFonts w:cs="Arial"/>
                <w:szCs w:val="22"/>
              </w:rPr>
              <w:t>$</w:t>
            </w:r>
            <w:r w:rsidR="00371157">
              <w:rPr>
                <w:rFonts w:cs="Arial"/>
                <w:szCs w:val="22"/>
              </w:rPr>
              <w:t>0</w:t>
            </w:r>
          </w:p>
        </w:tc>
        <w:tc>
          <w:tcPr>
            <w:tcW w:w="1598" w:type="dxa"/>
            <w:tcBorders>
              <w:top w:val="single" w:sz="4" w:space="0" w:color="A6A6A6" w:themeColor="background1" w:themeShade="A6"/>
              <w:left w:val="nil"/>
              <w:bottom w:val="single" w:sz="4" w:space="0" w:color="A6A6A6" w:themeColor="background1" w:themeShade="A6"/>
              <w:right w:val="nil"/>
            </w:tcBorders>
          </w:tcPr>
          <w:p w14:paraId="3753B5FF" w14:textId="1F48871F" w:rsidR="00384546" w:rsidRDefault="00384546" w:rsidP="00E4585F">
            <w:pPr>
              <w:keepNext/>
              <w:keepLines/>
              <w:spacing w:after="60"/>
              <w:jc w:val="right"/>
              <w:rPr>
                <w:rFonts w:cs="Arial"/>
                <w:szCs w:val="22"/>
              </w:rPr>
            </w:pPr>
            <w:r>
              <w:rPr>
                <w:rFonts w:cs="Arial"/>
                <w:szCs w:val="22"/>
              </w:rPr>
              <w:t>$</w:t>
            </w:r>
            <w:r w:rsidR="00371157">
              <w:rPr>
                <w:rFonts w:cs="Arial"/>
                <w:szCs w:val="22"/>
              </w:rPr>
              <w:t>0</w:t>
            </w:r>
          </w:p>
        </w:tc>
      </w:tr>
      <w:tr w:rsidR="00384546" w:rsidRPr="00D823B9" w14:paraId="7F5CD1BD" w14:textId="4D3E486C"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C5076C9" w14:textId="6792F1B7" w:rsidR="00384546" w:rsidRDefault="00D203BC" w:rsidP="008F2E26">
            <w:pPr>
              <w:keepNext/>
              <w:keepLines/>
              <w:spacing w:after="60"/>
              <w:ind w:left="68"/>
              <w:rPr>
                <w:rFonts w:cs="Arial"/>
                <w:szCs w:val="22"/>
              </w:rPr>
            </w:pPr>
            <w:r>
              <w:rPr>
                <w:rFonts w:cs="Arial"/>
                <w:szCs w:val="22"/>
              </w:rPr>
              <w:t xml:space="preserve">Other??? </w:t>
            </w:r>
            <w:r w:rsidRPr="00D203BC">
              <w:rPr>
                <w:rStyle w:val="BlueInstructionsChar"/>
              </w:rPr>
              <w:t>delete if necessary</w:t>
            </w:r>
          </w:p>
        </w:tc>
        <w:tc>
          <w:tcPr>
            <w:tcW w:w="1597"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5E9E073" w14:textId="3F9EA7E5" w:rsidR="00384546" w:rsidRPr="00D823B9" w:rsidRDefault="00D203BC" w:rsidP="00E4585F">
            <w:pPr>
              <w:keepNext/>
              <w:keepLines/>
              <w:spacing w:after="60"/>
              <w:jc w:val="right"/>
              <w:rPr>
                <w:rFonts w:cs="Arial"/>
                <w:szCs w:val="22"/>
              </w:rPr>
            </w:pPr>
            <w:r>
              <w:rPr>
                <w:rFonts w:cs="Arial"/>
                <w:szCs w:val="22"/>
              </w:rPr>
              <w:t>included above</w:t>
            </w:r>
          </w:p>
        </w:tc>
        <w:tc>
          <w:tcPr>
            <w:tcW w:w="1598"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854771D" w14:textId="2EBD8D41" w:rsidR="00384546" w:rsidRDefault="00D203BC" w:rsidP="00E4585F">
            <w:pPr>
              <w:keepNext/>
              <w:keepLines/>
              <w:spacing w:after="60"/>
              <w:jc w:val="right"/>
              <w:rPr>
                <w:rFonts w:cs="Arial"/>
                <w:szCs w:val="22"/>
              </w:rPr>
            </w:pPr>
            <w:r>
              <w:rPr>
                <w:rFonts w:cs="Arial"/>
                <w:szCs w:val="22"/>
              </w:rPr>
              <w:t>$0</w:t>
            </w:r>
          </w:p>
        </w:tc>
        <w:tc>
          <w:tcPr>
            <w:tcW w:w="1597" w:type="dxa"/>
            <w:tcBorders>
              <w:top w:val="single" w:sz="4" w:space="0" w:color="A6A6A6" w:themeColor="background1" w:themeShade="A6"/>
              <w:left w:val="nil"/>
              <w:bottom w:val="single" w:sz="4" w:space="0" w:color="A6A6A6" w:themeColor="background1" w:themeShade="A6"/>
              <w:right w:val="nil"/>
            </w:tcBorders>
          </w:tcPr>
          <w:p w14:paraId="3B6A7D7C" w14:textId="20FAC2B9" w:rsidR="00384546" w:rsidRDefault="00D203BC" w:rsidP="00E4585F">
            <w:pPr>
              <w:keepNext/>
              <w:keepLines/>
              <w:spacing w:after="60"/>
              <w:jc w:val="right"/>
              <w:rPr>
                <w:rFonts w:cs="Arial"/>
                <w:szCs w:val="22"/>
              </w:rPr>
            </w:pPr>
            <w:r>
              <w:rPr>
                <w:rFonts w:cs="Arial"/>
                <w:szCs w:val="22"/>
              </w:rPr>
              <w:t>$0</w:t>
            </w:r>
          </w:p>
        </w:tc>
        <w:tc>
          <w:tcPr>
            <w:tcW w:w="1598" w:type="dxa"/>
            <w:tcBorders>
              <w:top w:val="single" w:sz="4" w:space="0" w:color="A6A6A6" w:themeColor="background1" w:themeShade="A6"/>
              <w:left w:val="nil"/>
              <w:bottom w:val="single" w:sz="4" w:space="0" w:color="A6A6A6" w:themeColor="background1" w:themeShade="A6"/>
              <w:right w:val="nil"/>
            </w:tcBorders>
          </w:tcPr>
          <w:p w14:paraId="696D24A2" w14:textId="40C90D68" w:rsidR="00384546" w:rsidRDefault="00D203BC" w:rsidP="00E4585F">
            <w:pPr>
              <w:keepNext/>
              <w:keepLines/>
              <w:spacing w:after="60"/>
              <w:jc w:val="right"/>
              <w:rPr>
                <w:rFonts w:cs="Arial"/>
                <w:szCs w:val="22"/>
              </w:rPr>
            </w:pPr>
            <w:r>
              <w:rPr>
                <w:rFonts w:cs="Arial"/>
                <w:szCs w:val="22"/>
              </w:rPr>
              <w:t>$0</w:t>
            </w:r>
          </w:p>
        </w:tc>
      </w:tr>
      <w:tr w:rsidR="00A015B3" w:rsidRPr="00D823B9" w14:paraId="33D3F594" w14:textId="77777777" w:rsidTr="004E6477">
        <w:trPr>
          <w:cantSplit/>
          <w:trHeight w:val="255"/>
          <w:jc w:val="center"/>
        </w:trPr>
        <w:tc>
          <w:tcPr>
            <w:tcW w:w="3420"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7BF22425" w14:textId="020478A3" w:rsidR="00A015B3" w:rsidRDefault="00D212A6" w:rsidP="008F2E26">
            <w:pPr>
              <w:keepNext/>
              <w:keepLines/>
              <w:spacing w:after="60"/>
              <w:ind w:left="68"/>
              <w:rPr>
                <w:rFonts w:cs="Arial"/>
                <w:szCs w:val="22"/>
              </w:rPr>
            </w:pPr>
            <w:r>
              <w:rPr>
                <w:rFonts w:cs="Arial"/>
                <w:szCs w:val="22"/>
              </w:rPr>
              <w:t>Maintenance/Support</w:t>
            </w:r>
          </w:p>
        </w:tc>
        <w:tc>
          <w:tcPr>
            <w:tcW w:w="1597"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1361AA5D" w14:textId="03478A43" w:rsidR="00A015B3" w:rsidRDefault="00D203BC" w:rsidP="00144E8B">
            <w:pPr>
              <w:keepNext/>
              <w:keepLines/>
              <w:spacing w:after="60"/>
              <w:jc w:val="right"/>
              <w:rPr>
                <w:rFonts w:cs="Arial"/>
                <w:szCs w:val="22"/>
              </w:rPr>
            </w:pPr>
            <w:r>
              <w:rPr>
                <w:rFonts w:cs="Arial"/>
                <w:szCs w:val="22"/>
              </w:rPr>
              <w:t>included</w:t>
            </w:r>
            <w:r w:rsidR="00D212A6">
              <w:rPr>
                <w:rFonts w:cs="Arial"/>
                <w:szCs w:val="22"/>
              </w:rPr>
              <w:t xml:space="preserve"> above</w:t>
            </w:r>
          </w:p>
        </w:tc>
        <w:tc>
          <w:tcPr>
            <w:tcW w:w="1598"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24D15C46" w14:textId="7162CF48" w:rsidR="00A015B3" w:rsidRDefault="005D3D19" w:rsidP="00144E8B">
            <w:pPr>
              <w:keepNext/>
              <w:keepLines/>
              <w:spacing w:after="60"/>
              <w:jc w:val="right"/>
              <w:rPr>
                <w:rFonts w:cs="Arial"/>
                <w:szCs w:val="22"/>
              </w:rPr>
            </w:pPr>
            <w:r>
              <w:rPr>
                <w:rFonts w:cs="Arial"/>
                <w:szCs w:val="22"/>
              </w:rPr>
              <w:t>$0</w:t>
            </w:r>
          </w:p>
        </w:tc>
        <w:tc>
          <w:tcPr>
            <w:tcW w:w="1597" w:type="dxa"/>
            <w:tcBorders>
              <w:top w:val="single" w:sz="4" w:space="0" w:color="A6A6A6" w:themeColor="background1" w:themeShade="A6"/>
              <w:left w:val="nil"/>
              <w:bottom w:val="double" w:sz="4" w:space="0" w:color="A6A6A6" w:themeColor="background1" w:themeShade="A6"/>
              <w:right w:val="nil"/>
            </w:tcBorders>
          </w:tcPr>
          <w:p w14:paraId="0ECD9C89" w14:textId="72F1AD63" w:rsidR="00A015B3" w:rsidRDefault="005D3D19" w:rsidP="00144E8B">
            <w:pPr>
              <w:keepNext/>
              <w:keepLines/>
              <w:spacing w:after="60"/>
              <w:jc w:val="right"/>
              <w:rPr>
                <w:rFonts w:cs="Arial"/>
                <w:szCs w:val="22"/>
              </w:rPr>
            </w:pPr>
            <w:r>
              <w:rPr>
                <w:rFonts w:cs="Arial"/>
                <w:szCs w:val="22"/>
              </w:rPr>
              <w:t>$0</w:t>
            </w:r>
          </w:p>
        </w:tc>
        <w:tc>
          <w:tcPr>
            <w:tcW w:w="1598" w:type="dxa"/>
            <w:tcBorders>
              <w:top w:val="single" w:sz="4" w:space="0" w:color="A6A6A6" w:themeColor="background1" w:themeShade="A6"/>
              <w:left w:val="nil"/>
              <w:bottom w:val="double" w:sz="4" w:space="0" w:color="A6A6A6" w:themeColor="background1" w:themeShade="A6"/>
              <w:right w:val="nil"/>
            </w:tcBorders>
          </w:tcPr>
          <w:p w14:paraId="00FAE29B" w14:textId="1CF9BECC" w:rsidR="00A015B3" w:rsidRDefault="005D3D19" w:rsidP="00144E8B">
            <w:pPr>
              <w:keepNext/>
              <w:keepLines/>
              <w:spacing w:after="60"/>
              <w:jc w:val="right"/>
              <w:rPr>
                <w:rFonts w:cs="Arial"/>
                <w:szCs w:val="22"/>
              </w:rPr>
            </w:pPr>
            <w:r>
              <w:rPr>
                <w:rFonts w:cs="Arial"/>
                <w:szCs w:val="22"/>
              </w:rPr>
              <w:t>$0</w:t>
            </w:r>
          </w:p>
        </w:tc>
      </w:tr>
      <w:tr w:rsidR="00384546" w:rsidRPr="00384546" w14:paraId="236317D5" w14:textId="1B234D0B" w:rsidTr="004E6477">
        <w:trPr>
          <w:cantSplit/>
          <w:trHeight w:val="255"/>
          <w:jc w:val="center"/>
        </w:trPr>
        <w:tc>
          <w:tcPr>
            <w:tcW w:w="3420"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26E73BBE" w14:textId="0D8C393E" w:rsidR="00384546" w:rsidRPr="00384546" w:rsidRDefault="00384546" w:rsidP="008F2E26">
            <w:pPr>
              <w:keepNext/>
              <w:keepLines/>
              <w:spacing w:after="60"/>
              <w:ind w:left="68"/>
              <w:rPr>
                <w:rFonts w:cs="Arial"/>
                <w:b/>
                <w:bCs/>
                <w:szCs w:val="22"/>
              </w:rPr>
            </w:pPr>
            <w:r>
              <w:rPr>
                <w:rFonts w:cs="Arial"/>
                <w:b/>
                <w:bCs/>
                <w:szCs w:val="22"/>
              </w:rPr>
              <w:t>Total</w:t>
            </w:r>
          </w:p>
        </w:tc>
        <w:tc>
          <w:tcPr>
            <w:tcW w:w="1597"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0FEBBA13" w14:textId="33E0DEF8" w:rsidR="00384546" w:rsidRPr="00384546" w:rsidRDefault="00384546" w:rsidP="00E4585F">
            <w:pPr>
              <w:keepNext/>
              <w:keepLines/>
              <w:spacing w:after="60"/>
              <w:jc w:val="right"/>
              <w:rPr>
                <w:rFonts w:cs="Arial"/>
                <w:b/>
                <w:bCs/>
                <w:szCs w:val="22"/>
              </w:rPr>
            </w:pPr>
            <w:r w:rsidRPr="00384546">
              <w:rPr>
                <w:rFonts w:cs="Arial"/>
                <w:b/>
                <w:bCs/>
                <w:szCs w:val="22"/>
              </w:rPr>
              <w:t>$</w:t>
            </w:r>
            <w:r w:rsidR="00371157">
              <w:rPr>
                <w:rFonts w:cs="Arial"/>
                <w:b/>
                <w:bCs/>
                <w:szCs w:val="22"/>
              </w:rPr>
              <w:t>0</w:t>
            </w:r>
          </w:p>
        </w:tc>
        <w:tc>
          <w:tcPr>
            <w:tcW w:w="1598"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614E1A68" w14:textId="662BB502" w:rsidR="00384546" w:rsidRPr="00384546" w:rsidRDefault="00384546" w:rsidP="00E4585F">
            <w:pPr>
              <w:keepNext/>
              <w:keepLines/>
              <w:spacing w:after="60"/>
              <w:jc w:val="right"/>
              <w:rPr>
                <w:rFonts w:cs="Arial"/>
                <w:b/>
                <w:bCs/>
                <w:szCs w:val="22"/>
              </w:rPr>
            </w:pPr>
            <w:r w:rsidRPr="00384546">
              <w:rPr>
                <w:rFonts w:cs="Arial"/>
                <w:b/>
                <w:bCs/>
                <w:szCs w:val="22"/>
              </w:rPr>
              <w:t>$</w:t>
            </w:r>
            <w:r w:rsidR="00371157">
              <w:rPr>
                <w:rFonts w:cs="Arial"/>
                <w:b/>
                <w:bCs/>
                <w:szCs w:val="22"/>
              </w:rPr>
              <w:t>0</w:t>
            </w:r>
          </w:p>
        </w:tc>
        <w:tc>
          <w:tcPr>
            <w:tcW w:w="1597" w:type="dxa"/>
            <w:tcBorders>
              <w:top w:val="double" w:sz="4" w:space="0" w:color="A6A6A6" w:themeColor="background1" w:themeShade="A6"/>
              <w:left w:val="nil"/>
              <w:bottom w:val="single" w:sz="4" w:space="0" w:color="A6A6A6" w:themeColor="background1" w:themeShade="A6"/>
              <w:right w:val="nil"/>
            </w:tcBorders>
          </w:tcPr>
          <w:p w14:paraId="0C57E7C5" w14:textId="03EA1B64" w:rsidR="00384546" w:rsidRPr="00384546" w:rsidRDefault="00384546" w:rsidP="00E4585F">
            <w:pPr>
              <w:keepNext/>
              <w:keepLines/>
              <w:spacing w:after="60"/>
              <w:jc w:val="right"/>
              <w:rPr>
                <w:rFonts w:cs="Arial"/>
                <w:b/>
                <w:bCs/>
                <w:szCs w:val="22"/>
              </w:rPr>
            </w:pPr>
            <w:r w:rsidRPr="00384546">
              <w:rPr>
                <w:rFonts w:cs="Arial"/>
                <w:b/>
                <w:bCs/>
                <w:szCs w:val="22"/>
              </w:rPr>
              <w:t>$</w:t>
            </w:r>
            <w:r w:rsidR="00371157">
              <w:rPr>
                <w:rFonts w:cs="Arial"/>
                <w:b/>
                <w:bCs/>
                <w:szCs w:val="22"/>
              </w:rPr>
              <w:t>0</w:t>
            </w:r>
          </w:p>
        </w:tc>
        <w:tc>
          <w:tcPr>
            <w:tcW w:w="1598" w:type="dxa"/>
            <w:tcBorders>
              <w:top w:val="double" w:sz="4" w:space="0" w:color="A6A6A6" w:themeColor="background1" w:themeShade="A6"/>
              <w:left w:val="nil"/>
              <w:bottom w:val="single" w:sz="4" w:space="0" w:color="A6A6A6" w:themeColor="background1" w:themeShade="A6"/>
              <w:right w:val="nil"/>
            </w:tcBorders>
          </w:tcPr>
          <w:p w14:paraId="344F71F1" w14:textId="5950EDC0" w:rsidR="00384546" w:rsidRPr="00384546" w:rsidRDefault="00384546" w:rsidP="00E4585F">
            <w:pPr>
              <w:keepNext/>
              <w:keepLines/>
              <w:spacing w:after="60"/>
              <w:jc w:val="right"/>
              <w:rPr>
                <w:rFonts w:cs="Arial"/>
                <w:b/>
                <w:bCs/>
                <w:szCs w:val="22"/>
              </w:rPr>
            </w:pPr>
            <w:r w:rsidRPr="00384546">
              <w:rPr>
                <w:rFonts w:cs="Arial"/>
                <w:b/>
                <w:bCs/>
                <w:szCs w:val="22"/>
              </w:rPr>
              <w:t>$</w:t>
            </w:r>
            <w:r w:rsidR="00371157">
              <w:rPr>
                <w:rFonts w:cs="Arial"/>
                <w:b/>
                <w:bCs/>
                <w:szCs w:val="22"/>
              </w:rPr>
              <w:t>0</w:t>
            </w:r>
          </w:p>
        </w:tc>
      </w:tr>
    </w:tbl>
    <w:p w14:paraId="1600B783" w14:textId="77777777" w:rsidR="00E9378E" w:rsidRPr="00E9378E" w:rsidRDefault="00E9378E" w:rsidP="0039280A">
      <w:r>
        <w:fldChar w:fldCharType="begin"/>
      </w:r>
      <w:r>
        <w:instrText xml:space="preserve"> HYPERLINK "</w:instrText>
      </w:r>
    </w:p>
    <w:p w14:paraId="348CC726" w14:textId="2AED9DEE" w:rsidR="00E9378E" w:rsidRPr="00CD68F5" w:rsidRDefault="00E9378E" w:rsidP="0039280A">
      <w:pPr>
        <w:rPr>
          <w:rStyle w:val="Hyperlink"/>
        </w:rPr>
      </w:pPr>
      <w:r>
        <w:instrText xml:space="preserve">" </w:instrText>
      </w:r>
      <w:r>
        <w:fldChar w:fldCharType="separate"/>
      </w:r>
    </w:p>
    <w:p w14:paraId="290BB592" w14:textId="17C0DD3D" w:rsidR="006F7F95" w:rsidRDefault="00E9378E" w:rsidP="006F7F95">
      <w:pPr>
        <w:pStyle w:val="Heading1"/>
      </w:pPr>
      <w:r>
        <w:fldChar w:fldCharType="end"/>
      </w:r>
      <w:bookmarkStart w:id="58" w:name="_Toc202875690"/>
      <w:r w:rsidR="006F7F95">
        <w:t>Communication Management</w:t>
      </w:r>
      <w:bookmarkEnd w:id="58"/>
    </w:p>
    <w:p w14:paraId="3C56B5E0" w14:textId="17F0D621" w:rsidR="005170C2" w:rsidRDefault="005170C2" w:rsidP="005170C2">
      <w:pPr>
        <w:pStyle w:val="Heading2"/>
      </w:pPr>
      <w:bookmarkStart w:id="59" w:name="_Toc202875691"/>
      <w:r>
        <w:t>Communication Management Information</w:t>
      </w:r>
      <w:bookmarkEnd w:id="59"/>
    </w:p>
    <w:p w14:paraId="3E5118A2" w14:textId="084E3BBF" w:rsidR="006F7F95" w:rsidRDefault="006F7F95" w:rsidP="006F7F95">
      <w:r>
        <w:t>Communication management includes the processes required to ensure timely and appropriate generation, collection, dissemination, storage, and ultimately disposition of project information.</w:t>
      </w:r>
    </w:p>
    <w:p w14:paraId="5C3B9EEB" w14:textId="5378D296" w:rsidR="006F7F95" w:rsidRDefault="006F7F95" w:rsidP="006F7F95">
      <w:pPr>
        <w:spacing w:before="120"/>
      </w:pPr>
      <w:r>
        <w:t>Verbal and written communication is a responsibility for all members of the project team and is important to project success.</w:t>
      </w:r>
    </w:p>
    <w:p w14:paraId="764C7F60" w14:textId="2E35C8AC" w:rsidR="006F7F95" w:rsidRPr="007D0DBF" w:rsidRDefault="006F7F95" w:rsidP="006F7F95">
      <w:pPr>
        <w:spacing w:before="120"/>
      </w:pPr>
      <w:r w:rsidRPr="007D0DBF">
        <w:t>The communication tools and documents addressed in the project plan are used for communication between project team members</w:t>
      </w:r>
      <w:r>
        <w:t>,</w:t>
      </w:r>
      <w:r w:rsidRPr="007D0DBF">
        <w:t xml:space="preserve"> and between the project team members and stakeholders. </w:t>
      </w:r>
      <w:proofErr w:type="gramStart"/>
      <w:r w:rsidRPr="007D0DBF">
        <w:t>All of</w:t>
      </w:r>
      <w:proofErr w:type="gramEnd"/>
      <w:r w:rsidRPr="007D0DBF">
        <w:t xml:space="preserve"> these documents will be stored </w:t>
      </w:r>
      <w:r w:rsidR="00622855">
        <w:t>on</w:t>
      </w:r>
      <w:r>
        <w:t xml:space="preserve"> the </w:t>
      </w:r>
      <w:r w:rsidR="00E53620">
        <w:t>Microsoft Teams site</w:t>
      </w:r>
      <w:r w:rsidRPr="007D0DBF">
        <w:t xml:space="preserve">. Other locations </w:t>
      </w:r>
      <w:r w:rsidR="00E53620">
        <w:t>may</w:t>
      </w:r>
      <w:r w:rsidRPr="007D0DBF">
        <w:t xml:space="preserve"> be used for document communication and storage on this project</w:t>
      </w:r>
      <w:r w:rsidR="00E53620">
        <w:t xml:space="preserve"> and are noted </w:t>
      </w:r>
      <w:proofErr w:type="gramStart"/>
      <w:r w:rsidR="00E53620">
        <w:t>in</w:t>
      </w:r>
      <w:proofErr w:type="gramEnd"/>
      <w:r w:rsidR="00E53620">
        <w:t xml:space="preserve"> the table below.</w:t>
      </w:r>
    </w:p>
    <w:p w14:paraId="17AE0C93" w14:textId="74F2E746" w:rsidR="00F175D4" w:rsidRDefault="00F175D4" w:rsidP="00457A28">
      <w:pPr>
        <w:pStyle w:val="Heading2"/>
      </w:pPr>
      <w:bookmarkStart w:id="60" w:name="_Toc202875692"/>
      <w:r>
        <w:t>Meeting Ground Rules</w:t>
      </w:r>
      <w:bookmarkEnd w:id="60"/>
    </w:p>
    <w:p w14:paraId="477EAFFB" w14:textId="77777777" w:rsidR="00EC11DF" w:rsidRDefault="00EC11DF" w:rsidP="00EC11DF">
      <w:pPr>
        <w:numPr>
          <w:ilvl w:val="0"/>
          <w:numId w:val="17"/>
        </w:numPr>
        <w:spacing w:before="120"/>
      </w:pPr>
      <w:r>
        <w:t>Meetings will start and end on time</w:t>
      </w:r>
    </w:p>
    <w:p w14:paraId="62321988" w14:textId="77777777" w:rsidR="00EC11DF" w:rsidRDefault="00EC11DF" w:rsidP="00EC11DF">
      <w:pPr>
        <w:numPr>
          <w:ilvl w:val="0"/>
          <w:numId w:val="17"/>
        </w:numPr>
        <w:spacing w:before="120"/>
      </w:pPr>
      <w:r>
        <w:t>Facilitator will send agendas or meeting goals/purpose will be sent out in advance of the meeting</w:t>
      </w:r>
    </w:p>
    <w:p w14:paraId="370A5F15" w14:textId="77777777" w:rsidR="00EC11DF" w:rsidRDefault="00EC11DF" w:rsidP="00EC11DF">
      <w:pPr>
        <w:numPr>
          <w:ilvl w:val="0"/>
          <w:numId w:val="17"/>
        </w:numPr>
        <w:spacing w:before="120"/>
      </w:pPr>
      <w:r>
        <w:t>Attendees are expected to read any required documents and come prepared to speak to the meeting topic</w:t>
      </w:r>
    </w:p>
    <w:p w14:paraId="23EE78F4" w14:textId="77777777" w:rsidR="00EC11DF" w:rsidRDefault="00EC11DF" w:rsidP="00EC11DF">
      <w:pPr>
        <w:numPr>
          <w:ilvl w:val="0"/>
          <w:numId w:val="17"/>
        </w:numPr>
        <w:spacing w:before="120"/>
      </w:pPr>
      <w:r>
        <w:t xml:space="preserve">Required </w:t>
      </w:r>
      <w:proofErr w:type="gramStart"/>
      <w:r>
        <w:t>invitees</w:t>
      </w:r>
      <w:proofErr w:type="gramEnd"/>
      <w:r>
        <w:t xml:space="preserve"> who cannot attend are expected to find their own designees or accept meeting outcomes</w:t>
      </w:r>
    </w:p>
    <w:p w14:paraId="0EA2F7B1" w14:textId="77777777" w:rsidR="00EC11DF" w:rsidRDefault="00EC11DF" w:rsidP="00EC11DF">
      <w:pPr>
        <w:numPr>
          <w:ilvl w:val="0"/>
          <w:numId w:val="17"/>
        </w:numPr>
        <w:spacing w:before="120"/>
      </w:pPr>
      <w:r>
        <w:t xml:space="preserve">All </w:t>
      </w:r>
      <w:proofErr w:type="gramStart"/>
      <w:r>
        <w:t>invitees</w:t>
      </w:r>
      <w:proofErr w:type="gramEnd"/>
      <w:r>
        <w:t xml:space="preserve"> are expected to review the meeting minutes to obtain information about the discussions and decisions in the meeting</w:t>
      </w:r>
    </w:p>
    <w:p w14:paraId="285C95F0" w14:textId="0FE9CEC5" w:rsidR="006F7F95" w:rsidRDefault="006F7F95" w:rsidP="001A0C51">
      <w:pPr>
        <w:pStyle w:val="Heading2"/>
      </w:pPr>
      <w:bookmarkStart w:id="61" w:name="_Toc202875693"/>
      <w:r>
        <w:t>Meetings</w:t>
      </w:r>
      <w:bookmarkEnd w:id="61"/>
    </w:p>
    <w:p w14:paraId="42B1CFDD" w14:textId="77777777" w:rsidR="006F7F95" w:rsidRPr="007D0DBF" w:rsidRDefault="006F7F95" w:rsidP="001A0C51">
      <w:pPr>
        <w:keepNext/>
        <w:keepLines/>
        <w:spacing w:before="120"/>
      </w:pPr>
      <w:r w:rsidRPr="007D0DBF">
        <w:t>The following are the types of meetings to be held during this project, the frequency of the meetings, and who should attend:</w:t>
      </w:r>
    </w:p>
    <w:p w14:paraId="4FA334A7" w14:textId="5B88EA56" w:rsidR="00F9140B" w:rsidRDefault="006F7F95" w:rsidP="00BA2381">
      <w:pPr>
        <w:pStyle w:val="BlueInstructions"/>
      </w:pPr>
      <w:r w:rsidRPr="007A51CC">
        <w:t>Fill in/change as applicable</w:t>
      </w:r>
      <w:r w:rsidRPr="002C0024">
        <w:t>.</w:t>
      </w:r>
    </w:p>
    <w:p w14:paraId="0B46A0EA" w14:textId="6E4694F9" w:rsidR="00F9140B" w:rsidRDefault="00F9140B" w:rsidP="000F7A00">
      <w:pPr>
        <w:pStyle w:val="Caption"/>
        <w:keepLines/>
      </w:pPr>
      <w:bookmarkStart w:id="62" w:name="_Toc202875724"/>
      <w:r>
        <w:lastRenderedPageBreak/>
        <w:t xml:space="preserve">Table </w:t>
      </w:r>
      <w:r>
        <w:fldChar w:fldCharType="begin"/>
      </w:r>
      <w:r>
        <w:instrText>SEQ Table \* ARABIC</w:instrText>
      </w:r>
      <w:r>
        <w:fldChar w:fldCharType="separate"/>
      </w:r>
      <w:r w:rsidR="00EE4CC0">
        <w:rPr>
          <w:noProof/>
        </w:rPr>
        <w:t>8</w:t>
      </w:r>
      <w:r>
        <w:fldChar w:fldCharType="end"/>
      </w:r>
      <w:r>
        <w:t>: Meetings</w:t>
      </w:r>
      <w:bookmarkEnd w:id="62"/>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070"/>
        <w:gridCol w:w="1260"/>
        <w:gridCol w:w="1890"/>
        <w:gridCol w:w="1620"/>
        <w:gridCol w:w="1260"/>
      </w:tblGrid>
      <w:tr w:rsidR="00623FEC" w:rsidRPr="00D823B9" w14:paraId="21CFB075" w14:textId="5F2B6266" w:rsidTr="001A5CEA">
        <w:trPr>
          <w:cantSplit/>
          <w:trHeight w:val="255"/>
          <w:tblHeader/>
          <w:jc w:val="center"/>
        </w:trPr>
        <w:tc>
          <w:tcPr>
            <w:tcW w:w="2160" w:type="dxa"/>
            <w:tcBorders>
              <w:top w:val="nil"/>
              <w:left w:val="nil"/>
              <w:bottom w:val="nil"/>
              <w:right w:val="nil"/>
            </w:tcBorders>
            <w:shd w:val="clear" w:color="auto" w:fill="D34727"/>
            <w:noWrap/>
            <w:vAlign w:val="center"/>
          </w:tcPr>
          <w:p w14:paraId="2CEC40DE" w14:textId="45C43543" w:rsidR="00623FEC" w:rsidRPr="00E0232C" w:rsidRDefault="00623FEC" w:rsidP="000F7A00">
            <w:pPr>
              <w:keepNext/>
              <w:keepLines/>
              <w:spacing w:after="60"/>
              <w:ind w:leftChars="33" w:left="68" w:hangingChars="1" w:hanging="2"/>
              <w:rPr>
                <w:rFonts w:cs="Arial"/>
                <w:b/>
                <w:color w:val="FFFFFF" w:themeColor="background1"/>
                <w:szCs w:val="22"/>
              </w:rPr>
            </w:pPr>
            <w:r>
              <w:rPr>
                <w:rFonts w:cs="Arial"/>
                <w:b/>
                <w:color w:val="FFFFFF" w:themeColor="background1"/>
                <w:szCs w:val="22"/>
              </w:rPr>
              <w:t>Meeting Type</w:t>
            </w:r>
          </w:p>
        </w:tc>
        <w:tc>
          <w:tcPr>
            <w:tcW w:w="2070" w:type="dxa"/>
            <w:tcBorders>
              <w:top w:val="nil"/>
              <w:left w:val="nil"/>
              <w:bottom w:val="nil"/>
              <w:right w:val="nil"/>
            </w:tcBorders>
            <w:shd w:val="clear" w:color="auto" w:fill="D34727"/>
            <w:noWrap/>
            <w:vAlign w:val="center"/>
          </w:tcPr>
          <w:p w14:paraId="7E814037" w14:textId="66D38C3A" w:rsidR="00623FEC" w:rsidRPr="00E0232C" w:rsidRDefault="00623FEC" w:rsidP="000F7A00">
            <w:pPr>
              <w:keepNext/>
              <w:keepLines/>
              <w:spacing w:after="60"/>
              <w:rPr>
                <w:rFonts w:cs="Arial"/>
                <w:b/>
                <w:color w:val="FFFFFF" w:themeColor="background1"/>
                <w:szCs w:val="22"/>
              </w:rPr>
            </w:pPr>
            <w:r>
              <w:rPr>
                <w:rFonts w:cs="Arial"/>
                <w:b/>
                <w:color w:val="FFFFFF" w:themeColor="background1"/>
                <w:szCs w:val="22"/>
              </w:rPr>
              <w:t>Purpose</w:t>
            </w:r>
          </w:p>
        </w:tc>
        <w:tc>
          <w:tcPr>
            <w:tcW w:w="1260" w:type="dxa"/>
            <w:tcBorders>
              <w:top w:val="nil"/>
              <w:left w:val="nil"/>
              <w:bottom w:val="nil"/>
              <w:right w:val="nil"/>
            </w:tcBorders>
            <w:shd w:val="clear" w:color="auto" w:fill="D34727"/>
            <w:noWrap/>
            <w:vAlign w:val="center"/>
          </w:tcPr>
          <w:p w14:paraId="3F896754" w14:textId="2E9E846B" w:rsidR="00623FEC" w:rsidRPr="00E0232C" w:rsidRDefault="00623FEC" w:rsidP="000F7A00">
            <w:pPr>
              <w:keepNext/>
              <w:keepLines/>
              <w:spacing w:after="60"/>
              <w:rPr>
                <w:rFonts w:cs="Arial"/>
                <w:b/>
                <w:color w:val="FFFFFF" w:themeColor="background1"/>
                <w:szCs w:val="22"/>
              </w:rPr>
            </w:pPr>
            <w:r>
              <w:rPr>
                <w:rFonts w:cs="Arial"/>
                <w:b/>
                <w:color w:val="FFFFFF" w:themeColor="background1"/>
                <w:szCs w:val="22"/>
              </w:rPr>
              <w:t>Frequency</w:t>
            </w:r>
          </w:p>
        </w:tc>
        <w:tc>
          <w:tcPr>
            <w:tcW w:w="1890" w:type="dxa"/>
            <w:tcBorders>
              <w:top w:val="nil"/>
              <w:left w:val="nil"/>
              <w:bottom w:val="nil"/>
              <w:right w:val="nil"/>
            </w:tcBorders>
            <w:shd w:val="clear" w:color="auto" w:fill="D34727"/>
            <w:vAlign w:val="center"/>
          </w:tcPr>
          <w:p w14:paraId="154DEA58" w14:textId="404C17C3" w:rsidR="00623FEC" w:rsidRPr="00E0232C" w:rsidRDefault="00623FEC" w:rsidP="000F7A00">
            <w:pPr>
              <w:keepNext/>
              <w:keepLines/>
              <w:spacing w:after="60"/>
              <w:rPr>
                <w:rFonts w:cs="Arial"/>
                <w:b/>
                <w:color w:val="FFFFFF" w:themeColor="background1"/>
                <w:szCs w:val="22"/>
              </w:rPr>
            </w:pPr>
            <w:r>
              <w:rPr>
                <w:rFonts w:cs="Arial"/>
                <w:b/>
                <w:color w:val="FFFFFF" w:themeColor="background1"/>
                <w:szCs w:val="22"/>
              </w:rPr>
              <w:t>Facilitator</w:t>
            </w:r>
          </w:p>
        </w:tc>
        <w:tc>
          <w:tcPr>
            <w:tcW w:w="1620" w:type="dxa"/>
            <w:tcBorders>
              <w:top w:val="nil"/>
              <w:left w:val="nil"/>
              <w:bottom w:val="nil"/>
              <w:right w:val="nil"/>
            </w:tcBorders>
            <w:shd w:val="clear" w:color="auto" w:fill="D34727"/>
            <w:vAlign w:val="center"/>
          </w:tcPr>
          <w:p w14:paraId="6923E9DD" w14:textId="03D48569" w:rsidR="00623FEC" w:rsidRDefault="00623FEC" w:rsidP="000F7A00">
            <w:pPr>
              <w:keepNext/>
              <w:keepLines/>
              <w:spacing w:after="60"/>
              <w:rPr>
                <w:rFonts w:cs="Arial"/>
                <w:b/>
                <w:color w:val="FFFFFF" w:themeColor="background1"/>
                <w:szCs w:val="22"/>
              </w:rPr>
            </w:pPr>
            <w:r>
              <w:rPr>
                <w:rFonts w:cs="Arial"/>
                <w:b/>
                <w:color w:val="FFFFFF" w:themeColor="background1"/>
                <w:szCs w:val="22"/>
              </w:rPr>
              <w:t>Attendees</w:t>
            </w:r>
          </w:p>
        </w:tc>
        <w:tc>
          <w:tcPr>
            <w:tcW w:w="1260" w:type="dxa"/>
            <w:tcBorders>
              <w:top w:val="nil"/>
              <w:left w:val="nil"/>
              <w:bottom w:val="nil"/>
              <w:right w:val="nil"/>
            </w:tcBorders>
            <w:shd w:val="clear" w:color="auto" w:fill="D34727"/>
            <w:vAlign w:val="center"/>
          </w:tcPr>
          <w:p w14:paraId="1E6ADE8A" w14:textId="5A2584EB" w:rsidR="00623FEC" w:rsidRDefault="00623FEC" w:rsidP="000F7A00">
            <w:pPr>
              <w:keepNext/>
              <w:keepLines/>
              <w:spacing w:after="60"/>
              <w:rPr>
                <w:rFonts w:cs="Arial"/>
                <w:b/>
                <w:color w:val="FFFFFF" w:themeColor="background1"/>
                <w:szCs w:val="22"/>
              </w:rPr>
            </w:pPr>
            <w:r>
              <w:rPr>
                <w:rFonts w:cs="Arial"/>
                <w:b/>
                <w:color w:val="FFFFFF" w:themeColor="background1"/>
                <w:szCs w:val="22"/>
              </w:rPr>
              <w:t>Minutes Required?</w:t>
            </w:r>
          </w:p>
        </w:tc>
      </w:tr>
      <w:tr w:rsidR="00623FEC" w:rsidRPr="005307EE" w14:paraId="554D0838" w14:textId="04E814CD" w:rsidTr="001A5CEA">
        <w:trPr>
          <w:cantSplit/>
          <w:trHeight w:val="144"/>
          <w:tblHeader/>
          <w:jc w:val="center"/>
        </w:trPr>
        <w:tc>
          <w:tcPr>
            <w:tcW w:w="2160" w:type="dxa"/>
            <w:tcBorders>
              <w:top w:val="nil"/>
              <w:left w:val="nil"/>
              <w:bottom w:val="nil"/>
              <w:right w:val="nil"/>
            </w:tcBorders>
            <w:shd w:val="clear" w:color="auto" w:fill="B6B0A2"/>
            <w:noWrap/>
            <w:vAlign w:val="center"/>
          </w:tcPr>
          <w:p w14:paraId="37B144EE" w14:textId="77777777" w:rsidR="00623FEC" w:rsidRPr="005307EE" w:rsidRDefault="00623FEC" w:rsidP="000F7A00">
            <w:pPr>
              <w:keepNext/>
              <w:keepLines/>
              <w:spacing w:before="0" w:after="0"/>
              <w:ind w:leftChars="33" w:left="67" w:hangingChars="1" w:hanging="1"/>
              <w:rPr>
                <w:rFonts w:cs="Arial"/>
                <w:sz w:val="10"/>
                <w:szCs w:val="10"/>
              </w:rPr>
            </w:pPr>
          </w:p>
        </w:tc>
        <w:tc>
          <w:tcPr>
            <w:tcW w:w="2070" w:type="dxa"/>
            <w:tcBorders>
              <w:top w:val="nil"/>
              <w:left w:val="nil"/>
              <w:bottom w:val="nil"/>
              <w:right w:val="nil"/>
            </w:tcBorders>
            <w:shd w:val="clear" w:color="auto" w:fill="B6B0A2"/>
            <w:noWrap/>
            <w:vAlign w:val="center"/>
          </w:tcPr>
          <w:p w14:paraId="26AE42CB" w14:textId="77777777" w:rsidR="00623FEC" w:rsidRPr="005307EE" w:rsidRDefault="00623FEC" w:rsidP="000F7A00">
            <w:pPr>
              <w:keepNext/>
              <w:keepLines/>
              <w:spacing w:before="0" w:after="0"/>
              <w:jc w:val="right"/>
              <w:rPr>
                <w:rFonts w:cs="Arial"/>
                <w:sz w:val="10"/>
                <w:szCs w:val="10"/>
              </w:rPr>
            </w:pPr>
          </w:p>
        </w:tc>
        <w:tc>
          <w:tcPr>
            <w:tcW w:w="1260" w:type="dxa"/>
            <w:tcBorders>
              <w:top w:val="nil"/>
              <w:left w:val="nil"/>
              <w:bottom w:val="nil"/>
              <w:right w:val="nil"/>
            </w:tcBorders>
            <w:shd w:val="clear" w:color="auto" w:fill="B6B0A2"/>
            <w:noWrap/>
            <w:vAlign w:val="center"/>
          </w:tcPr>
          <w:p w14:paraId="0645218B" w14:textId="77777777" w:rsidR="00623FEC" w:rsidRPr="005307EE" w:rsidRDefault="00623FEC" w:rsidP="000F7A00">
            <w:pPr>
              <w:keepNext/>
              <w:keepLines/>
              <w:spacing w:before="0" w:after="0"/>
              <w:jc w:val="right"/>
              <w:rPr>
                <w:rFonts w:cs="Arial"/>
                <w:sz w:val="10"/>
                <w:szCs w:val="10"/>
              </w:rPr>
            </w:pPr>
          </w:p>
        </w:tc>
        <w:tc>
          <w:tcPr>
            <w:tcW w:w="1890" w:type="dxa"/>
            <w:tcBorders>
              <w:top w:val="nil"/>
              <w:left w:val="nil"/>
              <w:bottom w:val="nil"/>
              <w:right w:val="nil"/>
            </w:tcBorders>
            <w:shd w:val="clear" w:color="auto" w:fill="B6B0A2"/>
          </w:tcPr>
          <w:p w14:paraId="25248307" w14:textId="77777777" w:rsidR="00623FEC" w:rsidRPr="005307EE" w:rsidRDefault="00623FEC" w:rsidP="000F7A00">
            <w:pPr>
              <w:keepNext/>
              <w:keepLines/>
              <w:spacing w:before="0" w:after="0"/>
              <w:jc w:val="right"/>
              <w:rPr>
                <w:rFonts w:cs="Arial"/>
                <w:sz w:val="10"/>
                <w:szCs w:val="10"/>
              </w:rPr>
            </w:pPr>
          </w:p>
        </w:tc>
        <w:tc>
          <w:tcPr>
            <w:tcW w:w="1620" w:type="dxa"/>
            <w:tcBorders>
              <w:top w:val="nil"/>
              <w:left w:val="nil"/>
              <w:bottom w:val="nil"/>
              <w:right w:val="nil"/>
            </w:tcBorders>
            <w:shd w:val="clear" w:color="auto" w:fill="B6B0A2"/>
          </w:tcPr>
          <w:p w14:paraId="04C3597F" w14:textId="77777777" w:rsidR="00623FEC" w:rsidRPr="005307EE" w:rsidRDefault="00623FEC" w:rsidP="000F7A00">
            <w:pPr>
              <w:keepNext/>
              <w:keepLines/>
              <w:spacing w:before="0" w:after="0"/>
              <w:jc w:val="right"/>
              <w:rPr>
                <w:rFonts w:cs="Arial"/>
                <w:sz w:val="10"/>
                <w:szCs w:val="10"/>
              </w:rPr>
            </w:pPr>
          </w:p>
        </w:tc>
        <w:tc>
          <w:tcPr>
            <w:tcW w:w="1260" w:type="dxa"/>
            <w:tcBorders>
              <w:top w:val="nil"/>
              <w:left w:val="nil"/>
              <w:bottom w:val="nil"/>
              <w:right w:val="nil"/>
            </w:tcBorders>
            <w:shd w:val="clear" w:color="auto" w:fill="B6B0A2"/>
          </w:tcPr>
          <w:p w14:paraId="5672A695" w14:textId="77777777" w:rsidR="00623FEC" w:rsidRPr="005307EE" w:rsidRDefault="00623FEC" w:rsidP="000F7A00">
            <w:pPr>
              <w:keepNext/>
              <w:keepLines/>
              <w:spacing w:before="0" w:after="0"/>
              <w:jc w:val="right"/>
              <w:rPr>
                <w:rFonts w:cs="Arial"/>
                <w:sz w:val="10"/>
                <w:szCs w:val="10"/>
              </w:rPr>
            </w:pPr>
          </w:p>
        </w:tc>
      </w:tr>
      <w:tr w:rsidR="00623FEC" w:rsidRPr="00D823B9" w14:paraId="0256266F" w14:textId="076D7F1E" w:rsidTr="001A5CEA">
        <w:trPr>
          <w:cantSplit/>
          <w:trHeight w:val="255"/>
          <w:jc w:val="center"/>
        </w:trPr>
        <w:tc>
          <w:tcPr>
            <w:tcW w:w="2160" w:type="dxa"/>
            <w:tcBorders>
              <w:top w:val="nil"/>
              <w:left w:val="nil"/>
              <w:bottom w:val="single" w:sz="4" w:space="0" w:color="A6A6A6" w:themeColor="background1" w:themeShade="A6"/>
              <w:right w:val="nil"/>
            </w:tcBorders>
            <w:shd w:val="clear" w:color="auto" w:fill="auto"/>
            <w:noWrap/>
          </w:tcPr>
          <w:p w14:paraId="07413732" w14:textId="1A6A084A" w:rsidR="00623FEC" w:rsidRPr="00D823B9" w:rsidRDefault="001A5CEA" w:rsidP="00127E04">
            <w:pPr>
              <w:spacing w:after="60"/>
              <w:ind w:leftChars="33" w:left="68" w:hangingChars="1" w:hanging="2"/>
              <w:rPr>
                <w:rFonts w:cs="Arial"/>
                <w:szCs w:val="22"/>
              </w:rPr>
            </w:pPr>
            <w:r>
              <w:rPr>
                <w:rFonts w:cs="Arial"/>
                <w:szCs w:val="22"/>
              </w:rPr>
              <w:t>Gap Analysis</w:t>
            </w:r>
          </w:p>
        </w:tc>
        <w:tc>
          <w:tcPr>
            <w:tcW w:w="2070" w:type="dxa"/>
            <w:tcBorders>
              <w:top w:val="nil"/>
              <w:left w:val="nil"/>
              <w:bottom w:val="single" w:sz="4" w:space="0" w:color="A6A6A6" w:themeColor="background1" w:themeShade="A6"/>
              <w:right w:val="nil"/>
            </w:tcBorders>
            <w:shd w:val="clear" w:color="auto" w:fill="auto"/>
            <w:noWrap/>
          </w:tcPr>
          <w:p w14:paraId="6BEF2D63" w14:textId="61CA03E9" w:rsidR="00623FEC" w:rsidRPr="00D823B9" w:rsidRDefault="001A5CEA" w:rsidP="00127E04">
            <w:pPr>
              <w:spacing w:after="60"/>
              <w:rPr>
                <w:rFonts w:cs="Arial"/>
                <w:szCs w:val="22"/>
              </w:rPr>
            </w:pPr>
            <w:r>
              <w:rPr>
                <w:rFonts w:cs="Arial"/>
                <w:szCs w:val="22"/>
              </w:rPr>
              <w:t>Understand the gaps between the needs and the solution</w:t>
            </w:r>
          </w:p>
        </w:tc>
        <w:tc>
          <w:tcPr>
            <w:tcW w:w="1260" w:type="dxa"/>
            <w:tcBorders>
              <w:top w:val="nil"/>
              <w:left w:val="nil"/>
              <w:bottom w:val="single" w:sz="4" w:space="0" w:color="A6A6A6" w:themeColor="background1" w:themeShade="A6"/>
              <w:right w:val="nil"/>
            </w:tcBorders>
            <w:shd w:val="clear" w:color="auto" w:fill="auto"/>
            <w:noWrap/>
          </w:tcPr>
          <w:p w14:paraId="51AD1FF5" w14:textId="4B7CC1D7" w:rsidR="00623FEC" w:rsidRPr="00D823B9" w:rsidRDefault="001A5CEA" w:rsidP="00127E04">
            <w:pPr>
              <w:spacing w:after="60"/>
              <w:rPr>
                <w:rFonts w:cs="Arial"/>
                <w:szCs w:val="22"/>
              </w:rPr>
            </w:pPr>
            <w:r>
              <w:rPr>
                <w:rFonts w:cs="Arial"/>
                <w:szCs w:val="22"/>
              </w:rPr>
              <w:t>…</w:t>
            </w:r>
          </w:p>
        </w:tc>
        <w:tc>
          <w:tcPr>
            <w:tcW w:w="1890" w:type="dxa"/>
            <w:tcBorders>
              <w:top w:val="nil"/>
              <w:left w:val="nil"/>
              <w:bottom w:val="single" w:sz="4" w:space="0" w:color="A6A6A6" w:themeColor="background1" w:themeShade="A6"/>
              <w:right w:val="nil"/>
            </w:tcBorders>
          </w:tcPr>
          <w:p w14:paraId="79AFD08B" w14:textId="71EF88D3" w:rsidR="00623FEC" w:rsidRPr="00D823B9" w:rsidRDefault="001A5CEA" w:rsidP="00127E04">
            <w:pPr>
              <w:spacing w:after="60"/>
              <w:rPr>
                <w:rFonts w:cs="Arial"/>
                <w:szCs w:val="22"/>
              </w:rPr>
            </w:pPr>
            <w:r>
              <w:rPr>
                <w:rFonts w:cs="Arial"/>
                <w:szCs w:val="22"/>
              </w:rPr>
              <w:t>…</w:t>
            </w:r>
          </w:p>
        </w:tc>
        <w:tc>
          <w:tcPr>
            <w:tcW w:w="1620" w:type="dxa"/>
            <w:tcBorders>
              <w:top w:val="nil"/>
              <w:left w:val="nil"/>
              <w:bottom w:val="single" w:sz="4" w:space="0" w:color="A6A6A6" w:themeColor="background1" w:themeShade="A6"/>
              <w:right w:val="nil"/>
            </w:tcBorders>
          </w:tcPr>
          <w:p w14:paraId="68E05CD4" w14:textId="1C093F0B" w:rsidR="00623FEC" w:rsidRDefault="001A5CEA" w:rsidP="00127E04">
            <w:pPr>
              <w:spacing w:after="60"/>
              <w:rPr>
                <w:rFonts w:cs="Arial"/>
                <w:szCs w:val="22"/>
              </w:rPr>
            </w:pPr>
            <w:r>
              <w:rPr>
                <w:rFonts w:cs="Arial"/>
                <w:szCs w:val="22"/>
              </w:rPr>
              <w:t>SMEs</w:t>
            </w:r>
          </w:p>
        </w:tc>
        <w:tc>
          <w:tcPr>
            <w:tcW w:w="1260" w:type="dxa"/>
            <w:tcBorders>
              <w:top w:val="nil"/>
              <w:left w:val="nil"/>
              <w:bottom w:val="single" w:sz="4" w:space="0" w:color="A6A6A6" w:themeColor="background1" w:themeShade="A6"/>
              <w:right w:val="nil"/>
            </w:tcBorders>
          </w:tcPr>
          <w:p w14:paraId="0EB26556" w14:textId="3AAD84EE" w:rsidR="00623FEC" w:rsidRDefault="001A5CEA" w:rsidP="00127E04">
            <w:pPr>
              <w:spacing w:after="60"/>
              <w:rPr>
                <w:rFonts w:cs="Arial"/>
                <w:szCs w:val="22"/>
              </w:rPr>
            </w:pPr>
            <w:r>
              <w:rPr>
                <w:rFonts w:cs="Arial"/>
                <w:szCs w:val="22"/>
              </w:rPr>
              <w:t>No</w:t>
            </w:r>
          </w:p>
        </w:tc>
      </w:tr>
      <w:tr w:rsidR="005A74E2" w:rsidRPr="00D823B9" w14:paraId="702EC1F3" w14:textId="77777777" w:rsidTr="009611A0">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8077793" w14:textId="77777777" w:rsidR="005A74E2" w:rsidRDefault="005A74E2" w:rsidP="009611A0">
            <w:pPr>
              <w:spacing w:after="60"/>
              <w:ind w:leftChars="34" w:left="68"/>
              <w:rPr>
                <w:rFonts w:cs="Arial"/>
                <w:szCs w:val="22"/>
              </w:rPr>
            </w:pPr>
            <w:r>
              <w:rPr>
                <w:rFonts w:cs="Arial"/>
                <w:szCs w:val="22"/>
              </w:rPr>
              <w:t>Organizational Change Assessment and Plan</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183216A" w14:textId="77777777" w:rsidR="005A74E2" w:rsidRDefault="005A74E2" w:rsidP="009611A0">
            <w:pPr>
              <w:spacing w:after="60"/>
              <w:rPr>
                <w:rFonts w:cs="Arial"/>
                <w:szCs w:val="22"/>
              </w:rPr>
            </w:pPr>
            <w:r>
              <w:rPr>
                <w:rFonts w:cs="Arial"/>
                <w:szCs w:val="22"/>
              </w:rPr>
              <w:t xml:space="preserve">Perform the </w:t>
            </w:r>
            <w:proofErr w:type="spellStart"/>
            <w:r>
              <w:rPr>
                <w:rFonts w:cs="Arial"/>
                <w:szCs w:val="22"/>
              </w:rPr>
              <w:t>Prosci</w:t>
            </w:r>
            <w:proofErr w:type="spellEnd"/>
            <w:r>
              <w:rPr>
                <w:rFonts w:cs="Arial"/>
                <w:szCs w:val="22"/>
              </w:rPr>
              <w:t xml:space="preserve"> Change Triangle (PCT) assessment, identify impacts, and plan initial change activities</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EA59F46" w14:textId="77777777" w:rsidR="005A74E2" w:rsidRDefault="005A74E2" w:rsidP="009611A0">
            <w:pPr>
              <w:spacing w:after="60"/>
              <w:rPr>
                <w:rFonts w:cs="Arial"/>
                <w:szCs w:val="22"/>
              </w:rPr>
            </w:pPr>
            <w:r>
              <w:rPr>
                <w:rFonts w:cs="Arial"/>
                <w:szCs w:val="22"/>
              </w:rPr>
              <w:t>…</w:t>
            </w:r>
          </w:p>
        </w:tc>
        <w:tc>
          <w:tcPr>
            <w:tcW w:w="1890" w:type="dxa"/>
            <w:tcBorders>
              <w:top w:val="single" w:sz="4" w:space="0" w:color="A6A6A6" w:themeColor="background1" w:themeShade="A6"/>
              <w:left w:val="nil"/>
              <w:bottom w:val="single" w:sz="4" w:space="0" w:color="A6A6A6" w:themeColor="background1" w:themeShade="A6"/>
              <w:right w:val="nil"/>
            </w:tcBorders>
          </w:tcPr>
          <w:p w14:paraId="02DC0A03" w14:textId="7FA609AC" w:rsidR="005A74E2" w:rsidRDefault="005A74E2" w:rsidP="009611A0">
            <w:pPr>
              <w:spacing w:after="60"/>
              <w:rPr>
                <w:rFonts w:cs="Arial"/>
                <w:szCs w:val="22"/>
              </w:rPr>
            </w:pPr>
            <w:r>
              <w:rPr>
                <w:rFonts w:cs="Arial"/>
                <w:szCs w:val="22"/>
              </w:rPr>
              <w:t xml:space="preserve">Change </w:t>
            </w:r>
            <w:r w:rsidR="00BD0D3B">
              <w:rPr>
                <w:rFonts w:cs="Arial"/>
                <w:szCs w:val="22"/>
              </w:rPr>
              <w:t>p</w:t>
            </w:r>
            <w:r>
              <w:rPr>
                <w:rFonts w:cs="Arial"/>
                <w:szCs w:val="22"/>
              </w:rPr>
              <w:t>ractitioner</w:t>
            </w:r>
          </w:p>
        </w:tc>
        <w:tc>
          <w:tcPr>
            <w:tcW w:w="1620" w:type="dxa"/>
            <w:tcBorders>
              <w:top w:val="single" w:sz="4" w:space="0" w:color="A6A6A6" w:themeColor="background1" w:themeShade="A6"/>
              <w:left w:val="nil"/>
              <w:bottom w:val="single" w:sz="4" w:space="0" w:color="A6A6A6" w:themeColor="background1" w:themeShade="A6"/>
              <w:right w:val="nil"/>
            </w:tcBorders>
          </w:tcPr>
          <w:p w14:paraId="4E78D6CD" w14:textId="77777777" w:rsidR="005A74E2" w:rsidRDefault="005A74E2" w:rsidP="009611A0">
            <w:pPr>
              <w:spacing w:after="60"/>
              <w:rPr>
                <w:rFonts w:cs="Arial"/>
                <w:szCs w:val="22"/>
              </w:rPr>
            </w:pPr>
            <w:r>
              <w:rPr>
                <w:rFonts w:cs="Arial"/>
                <w:szCs w:val="22"/>
              </w:rPr>
              <w:t>Change team members</w:t>
            </w:r>
          </w:p>
        </w:tc>
        <w:tc>
          <w:tcPr>
            <w:tcW w:w="1260" w:type="dxa"/>
            <w:tcBorders>
              <w:top w:val="single" w:sz="4" w:space="0" w:color="A6A6A6" w:themeColor="background1" w:themeShade="A6"/>
              <w:left w:val="nil"/>
              <w:bottom w:val="single" w:sz="4" w:space="0" w:color="A6A6A6" w:themeColor="background1" w:themeShade="A6"/>
              <w:right w:val="nil"/>
            </w:tcBorders>
          </w:tcPr>
          <w:p w14:paraId="0CD55BC8" w14:textId="77777777" w:rsidR="005A74E2" w:rsidRDefault="005A74E2" w:rsidP="009611A0">
            <w:pPr>
              <w:spacing w:after="60"/>
              <w:rPr>
                <w:rFonts w:cs="Arial"/>
                <w:szCs w:val="22"/>
              </w:rPr>
            </w:pPr>
            <w:r>
              <w:rPr>
                <w:rFonts w:cs="Arial"/>
                <w:szCs w:val="22"/>
              </w:rPr>
              <w:t>No</w:t>
            </w:r>
          </w:p>
        </w:tc>
      </w:tr>
      <w:tr w:rsidR="005A74E2" w:rsidRPr="00D823B9" w14:paraId="73837FD8" w14:textId="77777777" w:rsidTr="009611A0">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CD36D41" w14:textId="77777777" w:rsidR="005A74E2" w:rsidRDefault="005A74E2" w:rsidP="009611A0">
            <w:pPr>
              <w:spacing w:after="60"/>
              <w:ind w:leftChars="34" w:left="68"/>
              <w:rPr>
                <w:rFonts w:cs="Arial"/>
                <w:szCs w:val="22"/>
              </w:rPr>
            </w:pPr>
            <w:r>
              <w:rPr>
                <w:rFonts w:cs="Arial"/>
                <w:szCs w:val="22"/>
              </w:rPr>
              <w:t>Organizational Change Status</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61338B1" w14:textId="77777777" w:rsidR="005A74E2" w:rsidRDefault="005A74E2" w:rsidP="009611A0">
            <w:pPr>
              <w:spacing w:after="60"/>
              <w:rPr>
                <w:rFonts w:cs="Arial"/>
                <w:szCs w:val="22"/>
              </w:rPr>
            </w:pPr>
            <w:r>
              <w:rPr>
                <w:rFonts w:cs="Arial"/>
                <w:szCs w:val="22"/>
              </w:rPr>
              <w:t>Review progress on the organizational change management plan</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A72D597" w14:textId="77777777" w:rsidR="005A74E2" w:rsidRDefault="005A74E2" w:rsidP="009611A0">
            <w:pPr>
              <w:spacing w:after="60"/>
              <w:rPr>
                <w:rFonts w:cs="Arial"/>
                <w:szCs w:val="22"/>
              </w:rPr>
            </w:pPr>
            <w:r>
              <w:rPr>
                <w:rFonts w:cs="Arial"/>
                <w:szCs w:val="22"/>
              </w:rPr>
              <w:t>…</w:t>
            </w:r>
          </w:p>
        </w:tc>
        <w:tc>
          <w:tcPr>
            <w:tcW w:w="1890" w:type="dxa"/>
            <w:tcBorders>
              <w:top w:val="single" w:sz="4" w:space="0" w:color="A6A6A6" w:themeColor="background1" w:themeShade="A6"/>
              <w:left w:val="nil"/>
              <w:bottom w:val="single" w:sz="4" w:space="0" w:color="A6A6A6" w:themeColor="background1" w:themeShade="A6"/>
              <w:right w:val="nil"/>
            </w:tcBorders>
          </w:tcPr>
          <w:p w14:paraId="7278BBEC" w14:textId="1FCE0E16" w:rsidR="005A74E2" w:rsidRDefault="005A74E2" w:rsidP="009611A0">
            <w:pPr>
              <w:spacing w:after="60"/>
              <w:rPr>
                <w:rFonts w:cs="Arial"/>
                <w:szCs w:val="22"/>
              </w:rPr>
            </w:pPr>
            <w:r>
              <w:rPr>
                <w:rFonts w:cs="Arial"/>
                <w:szCs w:val="22"/>
              </w:rPr>
              <w:t xml:space="preserve">Change </w:t>
            </w:r>
            <w:r w:rsidR="00BD0D3B">
              <w:rPr>
                <w:rFonts w:cs="Arial"/>
                <w:szCs w:val="22"/>
              </w:rPr>
              <w:t>p</w:t>
            </w:r>
            <w:r>
              <w:rPr>
                <w:rFonts w:cs="Arial"/>
                <w:szCs w:val="22"/>
              </w:rPr>
              <w:t>ractitioner</w:t>
            </w:r>
          </w:p>
        </w:tc>
        <w:tc>
          <w:tcPr>
            <w:tcW w:w="1620" w:type="dxa"/>
            <w:tcBorders>
              <w:top w:val="single" w:sz="4" w:space="0" w:color="A6A6A6" w:themeColor="background1" w:themeShade="A6"/>
              <w:left w:val="nil"/>
              <w:bottom w:val="single" w:sz="4" w:space="0" w:color="A6A6A6" w:themeColor="background1" w:themeShade="A6"/>
              <w:right w:val="nil"/>
            </w:tcBorders>
          </w:tcPr>
          <w:p w14:paraId="1CCE442C" w14:textId="77777777" w:rsidR="005A74E2" w:rsidRDefault="005A74E2" w:rsidP="009611A0">
            <w:pPr>
              <w:spacing w:after="60"/>
              <w:rPr>
                <w:rFonts w:cs="Arial"/>
                <w:szCs w:val="22"/>
              </w:rPr>
            </w:pPr>
            <w:r>
              <w:rPr>
                <w:rFonts w:cs="Arial"/>
                <w:szCs w:val="22"/>
              </w:rPr>
              <w:t>Change team members</w:t>
            </w:r>
          </w:p>
        </w:tc>
        <w:tc>
          <w:tcPr>
            <w:tcW w:w="1260" w:type="dxa"/>
            <w:tcBorders>
              <w:top w:val="single" w:sz="4" w:space="0" w:color="A6A6A6" w:themeColor="background1" w:themeShade="A6"/>
              <w:left w:val="nil"/>
              <w:bottom w:val="single" w:sz="4" w:space="0" w:color="A6A6A6" w:themeColor="background1" w:themeShade="A6"/>
              <w:right w:val="nil"/>
            </w:tcBorders>
          </w:tcPr>
          <w:p w14:paraId="301A1424" w14:textId="77777777" w:rsidR="005A74E2" w:rsidRDefault="005A74E2" w:rsidP="009611A0">
            <w:pPr>
              <w:spacing w:after="60"/>
              <w:rPr>
                <w:rFonts w:cs="Arial"/>
                <w:szCs w:val="22"/>
              </w:rPr>
            </w:pPr>
            <w:r>
              <w:rPr>
                <w:rFonts w:cs="Arial"/>
                <w:szCs w:val="22"/>
              </w:rPr>
              <w:t>No</w:t>
            </w:r>
          </w:p>
        </w:tc>
      </w:tr>
      <w:tr w:rsidR="001A2774" w:rsidRPr="00D823B9" w14:paraId="663C7FAD" w14:textId="77777777" w:rsidTr="001A5CEA">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CCEA66B" w14:textId="2A617506" w:rsidR="001A2774" w:rsidRDefault="001A2774" w:rsidP="00127E04">
            <w:pPr>
              <w:spacing w:after="60"/>
              <w:ind w:leftChars="33" w:left="68" w:hangingChars="1" w:hanging="2"/>
              <w:rPr>
                <w:rFonts w:cs="Arial"/>
                <w:szCs w:val="22"/>
              </w:rPr>
            </w:pPr>
            <w:r>
              <w:rPr>
                <w:rFonts w:cs="Arial"/>
                <w:szCs w:val="22"/>
              </w:rPr>
              <w:t>Project Advisory Team</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ED314C4" w14:textId="1DDE5754" w:rsidR="001A2774" w:rsidRDefault="001A2774" w:rsidP="00127E04">
            <w:pPr>
              <w:spacing w:after="60"/>
              <w:rPr>
                <w:rFonts w:cs="Arial"/>
                <w:szCs w:val="22"/>
              </w:rPr>
            </w:pPr>
            <w:r>
              <w:rPr>
                <w:rFonts w:cs="Arial"/>
                <w:szCs w:val="22"/>
              </w:rPr>
              <w:t>Convey project information, obtain recommendations</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2D06F08" w14:textId="4A93ADCB" w:rsidR="001A2774" w:rsidRDefault="001A2774" w:rsidP="00127E04">
            <w:pPr>
              <w:spacing w:after="60"/>
              <w:rPr>
                <w:rFonts w:cs="Arial"/>
                <w:szCs w:val="22"/>
              </w:rPr>
            </w:pPr>
            <w:r>
              <w:rPr>
                <w:rFonts w:cs="Arial"/>
                <w:szCs w:val="22"/>
              </w:rPr>
              <w:t>…</w:t>
            </w:r>
          </w:p>
        </w:tc>
        <w:tc>
          <w:tcPr>
            <w:tcW w:w="1890" w:type="dxa"/>
            <w:tcBorders>
              <w:top w:val="single" w:sz="4" w:space="0" w:color="A6A6A6" w:themeColor="background1" w:themeShade="A6"/>
              <w:left w:val="nil"/>
              <w:bottom w:val="single" w:sz="4" w:space="0" w:color="A6A6A6" w:themeColor="background1" w:themeShade="A6"/>
              <w:right w:val="nil"/>
            </w:tcBorders>
          </w:tcPr>
          <w:p w14:paraId="514058DA" w14:textId="6F3B785A" w:rsidR="001A2774" w:rsidRDefault="001A2774" w:rsidP="00127E04">
            <w:pPr>
              <w:spacing w:after="60"/>
              <w:rPr>
                <w:rFonts w:cs="Arial"/>
                <w:szCs w:val="22"/>
              </w:rPr>
            </w:pPr>
            <w:r>
              <w:rPr>
                <w:rFonts w:cs="Arial"/>
                <w:szCs w:val="22"/>
              </w:rPr>
              <w:t>Sponsor</w:t>
            </w:r>
          </w:p>
        </w:tc>
        <w:tc>
          <w:tcPr>
            <w:tcW w:w="1620" w:type="dxa"/>
            <w:tcBorders>
              <w:top w:val="single" w:sz="4" w:space="0" w:color="A6A6A6" w:themeColor="background1" w:themeShade="A6"/>
              <w:left w:val="nil"/>
              <w:bottom w:val="single" w:sz="4" w:space="0" w:color="A6A6A6" w:themeColor="background1" w:themeShade="A6"/>
              <w:right w:val="nil"/>
            </w:tcBorders>
          </w:tcPr>
          <w:p w14:paraId="2C9D7FF5" w14:textId="6E4AF5CC" w:rsidR="001A2774" w:rsidRDefault="001A2774" w:rsidP="00127E04">
            <w:pPr>
              <w:spacing w:after="60"/>
              <w:rPr>
                <w:rFonts w:cs="Arial"/>
                <w:szCs w:val="22"/>
              </w:rPr>
            </w:pPr>
            <w:r>
              <w:rPr>
                <w:rFonts w:cs="Arial"/>
                <w:szCs w:val="22"/>
              </w:rPr>
              <w:t>PAT members, project manager, invited stakeholders</w:t>
            </w:r>
          </w:p>
        </w:tc>
        <w:tc>
          <w:tcPr>
            <w:tcW w:w="1260" w:type="dxa"/>
            <w:tcBorders>
              <w:top w:val="single" w:sz="4" w:space="0" w:color="A6A6A6" w:themeColor="background1" w:themeShade="A6"/>
              <w:left w:val="nil"/>
              <w:bottom w:val="single" w:sz="4" w:space="0" w:color="A6A6A6" w:themeColor="background1" w:themeShade="A6"/>
              <w:right w:val="nil"/>
            </w:tcBorders>
          </w:tcPr>
          <w:p w14:paraId="3142AEE6" w14:textId="6B0F02F8" w:rsidR="001A2774" w:rsidRDefault="001A2774" w:rsidP="00127E04">
            <w:pPr>
              <w:spacing w:after="60"/>
              <w:rPr>
                <w:rFonts w:cs="Arial"/>
                <w:szCs w:val="22"/>
              </w:rPr>
            </w:pPr>
            <w:r>
              <w:rPr>
                <w:rFonts w:cs="Arial"/>
                <w:szCs w:val="22"/>
              </w:rPr>
              <w:t>Yes</w:t>
            </w:r>
          </w:p>
        </w:tc>
      </w:tr>
      <w:tr w:rsidR="00623FEC" w:rsidRPr="00D823B9" w14:paraId="592B6EB9" w14:textId="6CE659FF" w:rsidTr="001A5CEA">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E0D15A4" w14:textId="1195391C" w:rsidR="00623FEC" w:rsidRDefault="001A5CEA" w:rsidP="00127E04">
            <w:pPr>
              <w:spacing w:after="60"/>
              <w:ind w:leftChars="33" w:left="68" w:hangingChars="1" w:hanging="2"/>
              <w:rPr>
                <w:rFonts w:cs="Arial"/>
                <w:szCs w:val="22"/>
              </w:rPr>
            </w:pPr>
            <w:r>
              <w:rPr>
                <w:rFonts w:cs="Arial"/>
                <w:szCs w:val="22"/>
              </w:rPr>
              <w:t>Project Status</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703F998" w14:textId="292EF742" w:rsidR="00623FEC" w:rsidRPr="00D823B9" w:rsidRDefault="001A5CEA" w:rsidP="00127E04">
            <w:pPr>
              <w:spacing w:after="60"/>
              <w:rPr>
                <w:rFonts w:cs="Arial"/>
                <w:szCs w:val="22"/>
              </w:rPr>
            </w:pPr>
            <w:r>
              <w:rPr>
                <w:rFonts w:cs="Arial"/>
                <w:szCs w:val="22"/>
              </w:rPr>
              <w:t>Review progress and upcoming activities, discuss issues and risks</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E8AEB80" w14:textId="2C0A11D0" w:rsidR="00623FEC" w:rsidRDefault="001A5CEA" w:rsidP="00127E04">
            <w:pPr>
              <w:spacing w:after="60"/>
              <w:rPr>
                <w:rFonts w:cs="Arial"/>
                <w:szCs w:val="22"/>
              </w:rPr>
            </w:pPr>
            <w:r>
              <w:rPr>
                <w:rFonts w:cs="Arial"/>
                <w:szCs w:val="22"/>
              </w:rPr>
              <w:t>Weekly</w:t>
            </w:r>
          </w:p>
        </w:tc>
        <w:tc>
          <w:tcPr>
            <w:tcW w:w="1890" w:type="dxa"/>
            <w:tcBorders>
              <w:top w:val="single" w:sz="4" w:space="0" w:color="A6A6A6" w:themeColor="background1" w:themeShade="A6"/>
              <w:left w:val="nil"/>
              <w:bottom w:val="single" w:sz="4" w:space="0" w:color="A6A6A6" w:themeColor="background1" w:themeShade="A6"/>
              <w:right w:val="nil"/>
            </w:tcBorders>
          </w:tcPr>
          <w:p w14:paraId="02795895" w14:textId="66A4BECB" w:rsidR="00623FEC" w:rsidRDefault="001A5CEA" w:rsidP="00127E04">
            <w:pPr>
              <w:spacing w:after="60"/>
              <w:rPr>
                <w:rFonts w:cs="Arial"/>
                <w:szCs w:val="22"/>
              </w:rPr>
            </w:pPr>
            <w:r>
              <w:rPr>
                <w:rFonts w:cs="Arial"/>
                <w:szCs w:val="22"/>
              </w:rPr>
              <w:t xml:space="preserve">Project </w:t>
            </w:r>
            <w:r w:rsidR="00BD0D3B">
              <w:rPr>
                <w:rFonts w:cs="Arial"/>
                <w:szCs w:val="22"/>
              </w:rPr>
              <w:t>m</w:t>
            </w:r>
            <w:r>
              <w:rPr>
                <w:rFonts w:cs="Arial"/>
                <w:szCs w:val="22"/>
              </w:rPr>
              <w:t>anager</w:t>
            </w:r>
          </w:p>
        </w:tc>
        <w:tc>
          <w:tcPr>
            <w:tcW w:w="1620" w:type="dxa"/>
            <w:tcBorders>
              <w:top w:val="single" w:sz="4" w:space="0" w:color="A6A6A6" w:themeColor="background1" w:themeShade="A6"/>
              <w:left w:val="nil"/>
              <w:bottom w:val="single" w:sz="4" w:space="0" w:color="A6A6A6" w:themeColor="background1" w:themeShade="A6"/>
              <w:right w:val="nil"/>
            </w:tcBorders>
          </w:tcPr>
          <w:p w14:paraId="0447FFC2" w14:textId="74CD81EC" w:rsidR="00623FEC" w:rsidRDefault="00F9140B" w:rsidP="00127E04">
            <w:pPr>
              <w:spacing w:after="60"/>
              <w:rPr>
                <w:rFonts w:cs="Arial"/>
                <w:szCs w:val="22"/>
              </w:rPr>
            </w:pPr>
            <w:r>
              <w:rPr>
                <w:rFonts w:cs="Arial"/>
                <w:szCs w:val="22"/>
              </w:rPr>
              <w:t>Project team members</w:t>
            </w:r>
          </w:p>
        </w:tc>
        <w:tc>
          <w:tcPr>
            <w:tcW w:w="1260" w:type="dxa"/>
            <w:tcBorders>
              <w:top w:val="single" w:sz="4" w:space="0" w:color="A6A6A6" w:themeColor="background1" w:themeShade="A6"/>
              <w:left w:val="nil"/>
              <w:bottom w:val="single" w:sz="4" w:space="0" w:color="A6A6A6" w:themeColor="background1" w:themeShade="A6"/>
              <w:right w:val="nil"/>
            </w:tcBorders>
          </w:tcPr>
          <w:p w14:paraId="5C178FF5" w14:textId="57A17F25" w:rsidR="00623FEC" w:rsidRDefault="00F9140B" w:rsidP="00127E04">
            <w:pPr>
              <w:spacing w:after="60"/>
              <w:rPr>
                <w:rFonts w:cs="Arial"/>
                <w:szCs w:val="22"/>
              </w:rPr>
            </w:pPr>
            <w:r>
              <w:rPr>
                <w:rFonts w:cs="Arial"/>
                <w:szCs w:val="22"/>
              </w:rPr>
              <w:t>No</w:t>
            </w:r>
          </w:p>
        </w:tc>
      </w:tr>
      <w:tr w:rsidR="00F9140B" w:rsidRPr="00D823B9" w14:paraId="4556BAD1" w14:textId="4B0A86CD" w:rsidTr="001A5CEA">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C1AB0E0" w14:textId="37F0911E" w:rsidR="00F9140B" w:rsidRDefault="00F9140B" w:rsidP="00127E04">
            <w:pPr>
              <w:spacing w:after="60"/>
              <w:ind w:leftChars="33" w:left="68" w:hangingChars="1" w:hanging="2"/>
              <w:rPr>
                <w:rFonts w:cs="Arial"/>
                <w:szCs w:val="22"/>
              </w:rPr>
            </w:pPr>
            <w:r>
              <w:rPr>
                <w:rFonts w:cs="Arial"/>
                <w:szCs w:val="22"/>
              </w:rPr>
              <w:t>Project Closeout</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7008759" w14:textId="39EDAFE7" w:rsidR="00F9140B" w:rsidRDefault="00F9140B" w:rsidP="00127E04">
            <w:pPr>
              <w:spacing w:after="60"/>
              <w:rPr>
                <w:rFonts w:cs="Arial"/>
                <w:szCs w:val="22"/>
              </w:rPr>
            </w:pPr>
            <w:r>
              <w:rPr>
                <w:rFonts w:cs="Arial"/>
                <w:szCs w:val="22"/>
              </w:rPr>
              <w:t>Review project, discuss lessons learned</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A55327A" w14:textId="0AE128D0" w:rsidR="00F9140B" w:rsidRDefault="00F9140B" w:rsidP="00127E04">
            <w:pPr>
              <w:spacing w:after="60"/>
              <w:rPr>
                <w:rFonts w:cs="Arial"/>
                <w:szCs w:val="22"/>
              </w:rPr>
            </w:pPr>
            <w:r>
              <w:rPr>
                <w:rFonts w:cs="Arial"/>
                <w:szCs w:val="22"/>
              </w:rPr>
              <w:t>Once</w:t>
            </w:r>
          </w:p>
        </w:tc>
        <w:tc>
          <w:tcPr>
            <w:tcW w:w="1890" w:type="dxa"/>
            <w:tcBorders>
              <w:top w:val="single" w:sz="4" w:space="0" w:color="A6A6A6" w:themeColor="background1" w:themeShade="A6"/>
              <w:left w:val="nil"/>
              <w:bottom w:val="single" w:sz="4" w:space="0" w:color="A6A6A6" w:themeColor="background1" w:themeShade="A6"/>
              <w:right w:val="nil"/>
            </w:tcBorders>
          </w:tcPr>
          <w:p w14:paraId="117E67A9" w14:textId="38CF980C" w:rsidR="00F9140B" w:rsidRDefault="00F9140B" w:rsidP="00127E04">
            <w:pPr>
              <w:spacing w:after="60"/>
              <w:rPr>
                <w:rFonts w:cs="Arial"/>
                <w:szCs w:val="22"/>
              </w:rPr>
            </w:pPr>
            <w:r>
              <w:rPr>
                <w:rFonts w:cs="Arial"/>
                <w:szCs w:val="22"/>
              </w:rPr>
              <w:t xml:space="preserve">Project </w:t>
            </w:r>
            <w:r w:rsidR="00162BA2">
              <w:rPr>
                <w:rFonts w:cs="Arial"/>
                <w:szCs w:val="22"/>
              </w:rPr>
              <w:t>m</w:t>
            </w:r>
            <w:r>
              <w:rPr>
                <w:rFonts w:cs="Arial"/>
                <w:szCs w:val="22"/>
              </w:rPr>
              <w:t>anager</w:t>
            </w:r>
          </w:p>
        </w:tc>
        <w:tc>
          <w:tcPr>
            <w:tcW w:w="1620" w:type="dxa"/>
            <w:tcBorders>
              <w:top w:val="single" w:sz="4" w:space="0" w:color="A6A6A6" w:themeColor="background1" w:themeShade="A6"/>
              <w:left w:val="nil"/>
              <w:bottom w:val="single" w:sz="4" w:space="0" w:color="A6A6A6" w:themeColor="background1" w:themeShade="A6"/>
              <w:right w:val="nil"/>
            </w:tcBorders>
          </w:tcPr>
          <w:p w14:paraId="395B831B" w14:textId="01E91A9D" w:rsidR="00F9140B" w:rsidRDefault="00F9140B" w:rsidP="00127E04">
            <w:pPr>
              <w:spacing w:after="60"/>
              <w:rPr>
                <w:rFonts w:cs="Arial"/>
                <w:szCs w:val="22"/>
              </w:rPr>
            </w:pPr>
            <w:r>
              <w:rPr>
                <w:rFonts w:cs="Arial"/>
                <w:szCs w:val="22"/>
              </w:rPr>
              <w:t>Project team members</w:t>
            </w:r>
          </w:p>
        </w:tc>
        <w:tc>
          <w:tcPr>
            <w:tcW w:w="1260" w:type="dxa"/>
            <w:tcBorders>
              <w:top w:val="single" w:sz="4" w:space="0" w:color="A6A6A6" w:themeColor="background1" w:themeShade="A6"/>
              <w:left w:val="nil"/>
              <w:bottom w:val="single" w:sz="4" w:space="0" w:color="A6A6A6" w:themeColor="background1" w:themeShade="A6"/>
              <w:right w:val="nil"/>
            </w:tcBorders>
          </w:tcPr>
          <w:p w14:paraId="06C16BF1" w14:textId="53BE6A8D" w:rsidR="00F9140B" w:rsidRDefault="00F9140B" w:rsidP="00127E04">
            <w:pPr>
              <w:spacing w:after="60"/>
              <w:rPr>
                <w:rFonts w:cs="Arial"/>
                <w:szCs w:val="22"/>
              </w:rPr>
            </w:pPr>
            <w:r>
              <w:rPr>
                <w:rFonts w:cs="Arial"/>
                <w:szCs w:val="22"/>
              </w:rPr>
              <w:t>Yes</w:t>
            </w:r>
          </w:p>
        </w:tc>
      </w:tr>
      <w:tr w:rsidR="003F4F03" w:rsidRPr="00D823B9" w14:paraId="0414F8B6" w14:textId="77777777" w:rsidTr="001A5CEA">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3BFB573" w14:textId="7BCB4EE9" w:rsidR="003F4F03" w:rsidRDefault="003F4F03" w:rsidP="00127E04">
            <w:pPr>
              <w:spacing w:after="60"/>
              <w:ind w:leftChars="33" w:left="68" w:hangingChars="1" w:hanging="2"/>
              <w:rPr>
                <w:rFonts w:cs="Arial"/>
                <w:szCs w:val="22"/>
              </w:rPr>
            </w:pPr>
            <w:r>
              <w:rPr>
                <w:rFonts w:cs="Arial"/>
                <w:szCs w:val="22"/>
              </w:rPr>
              <w:t>xxx</w:t>
            </w:r>
          </w:p>
          <w:p w14:paraId="20B35EB9" w14:textId="0BD6FBA8" w:rsidR="003F4F03" w:rsidRDefault="003F4F03" w:rsidP="00127E04">
            <w:pPr>
              <w:pStyle w:val="BlueInstructions"/>
            </w:pPr>
            <w:r>
              <w:t>Add meetings specific to your project</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C45A7D1" w14:textId="77777777" w:rsidR="003F4F03" w:rsidRDefault="003F4F03" w:rsidP="00127E04">
            <w:pPr>
              <w:spacing w:after="60"/>
              <w:rPr>
                <w:rFonts w:cs="Arial"/>
                <w:szCs w:val="22"/>
              </w:rPr>
            </w:pP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743B0C7" w14:textId="77777777" w:rsidR="003F4F03" w:rsidRDefault="003F4F03" w:rsidP="00127E04">
            <w:pPr>
              <w:spacing w:after="60"/>
              <w:rPr>
                <w:rFonts w:cs="Arial"/>
                <w:szCs w:val="22"/>
              </w:rPr>
            </w:pPr>
          </w:p>
        </w:tc>
        <w:tc>
          <w:tcPr>
            <w:tcW w:w="1890" w:type="dxa"/>
            <w:tcBorders>
              <w:top w:val="single" w:sz="4" w:space="0" w:color="A6A6A6" w:themeColor="background1" w:themeShade="A6"/>
              <w:left w:val="nil"/>
              <w:bottom w:val="single" w:sz="4" w:space="0" w:color="A6A6A6" w:themeColor="background1" w:themeShade="A6"/>
              <w:right w:val="nil"/>
            </w:tcBorders>
          </w:tcPr>
          <w:p w14:paraId="3AE19072" w14:textId="77777777" w:rsidR="003F4F03" w:rsidRDefault="003F4F03" w:rsidP="00127E04">
            <w:pPr>
              <w:spacing w:after="60"/>
              <w:rPr>
                <w:rFonts w:cs="Arial"/>
                <w:szCs w:val="22"/>
              </w:rPr>
            </w:pPr>
          </w:p>
        </w:tc>
        <w:tc>
          <w:tcPr>
            <w:tcW w:w="1620" w:type="dxa"/>
            <w:tcBorders>
              <w:top w:val="single" w:sz="4" w:space="0" w:color="A6A6A6" w:themeColor="background1" w:themeShade="A6"/>
              <w:left w:val="nil"/>
              <w:bottom w:val="single" w:sz="4" w:space="0" w:color="A6A6A6" w:themeColor="background1" w:themeShade="A6"/>
              <w:right w:val="nil"/>
            </w:tcBorders>
          </w:tcPr>
          <w:p w14:paraId="7A6F2A32" w14:textId="77777777" w:rsidR="003F4F03" w:rsidRDefault="003F4F03" w:rsidP="00127E04">
            <w:pPr>
              <w:spacing w:after="60"/>
              <w:rPr>
                <w:rFonts w:cs="Arial"/>
                <w:szCs w:val="22"/>
              </w:rPr>
            </w:pPr>
          </w:p>
        </w:tc>
        <w:tc>
          <w:tcPr>
            <w:tcW w:w="1260" w:type="dxa"/>
            <w:tcBorders>
              <w:top w:val="single" w:sz="4" w:space="0" w:color="A6A6A6" w:themeColor="background1" w:themeShade="A6"/>
              <w:left w:val="nil"/>
              <w:bottom w:val="single" w:sz="4" w:space="0" w:color="A6A6A6" w:themeColor="background1" w:themeShade="A6"/>
              <w:right w:val="nil"/>
            </w:tcBorders>
          </w:tcPr>
          <w:p w14:paraId="15B2B6A1" w14:textId="77777777" w:rsidR="003F4F03" w:rsidRDefault="003F4F03" w:rsidP="00127E04">
            <w:pPr>
              <w:spacing w:after="60"/>
              <w:rPr>
                <w:rFonts w:cs="Arial"/>
                <w:szCs w:val="22"/>
              </w:rPr>
            </w:pPr>
          </w:p>
        </w:tc>
      </w:tr>
    </w:tbl>
    <w:p w14:paraId="5C86A559" w14:textId="3C5EB22B" w:rsidR="00623FEC" w:rsidRDefault="00623FEC" w:rsidP="001A0C51">
      <w:pPr>
        <w:pStyle w:val="Heading2"/>
        <w:keepNext w:val="0"/>
        <w:keepLines w:val="0"/>
        <w:numPr>
          <w:ilvl w:val="0"/>
          <w:numId w:val="0"/>
        </w:numPr>
        <w:ind w:left="720" w:hanging="720"/>
      </w:pPr>
    </w:p>
    <w:p w14:paraId="17E5FF5A" w14:textId="388DBE34" w:rsidR="00623FEC" w:rsidRDefault="00623FEC" w:rsidP="00457A28">
      <w:pPr>
        <w:pStyle w:val="Heading2"/>
      </w:pPr>
      <w:bookmarkStart w:id="63" w:name="_Toc202875694"/>
      <w:r>
        <w:t>Project Communication</w:t>
      </w:r>
      <w:bookmarkEnd w:id="63"/>
    </w:p>
    <w:p w14:paraId="25DB628E" w14:textId="5B2ECF5A" w:rsidR="00623FEC" w:rsidRDefault="00623FEC" w:rsidP="00E2408C">
      <w:pPr>
        <w:keepNext/>
        <w:keepLines/>
      </w:pPr>
      <w:proofErr w:type="gramStart"/>
      <w:r>
        <w:t>Following</w:t>
      </w:r>
      <w:proofErr w:type="gramEnd"/>
      <w:r>
        <w:t xml:space="preserve"> is the information on </w:t>
      </w:r>
      <w:r w:rsidR="00D705D8">
        <w:t>project team</w:t>
      </w:r>
      <w:r>
        <w:t xml:space="preserve"> </w:t>
      </w:r>
      <w:r w:rsidR="00457A28">
        <w:t xml:space="preserve">and stakeholder </w:t>
      </w:r>
      <w:r>
        <w:t>communication for this project:</w:t>
      </w:r>
    </w:p>
    <w:p w14:paraId="2DD59885" w14:textId="0039FA8C" w:rsidR="00626434" w:rsidRDefault="00626434" w:rsidP="00626434">
      <w:pPr>
        <w:pStyle w:val="BlueInstructions"/>
      </w:pPr>
      <w:r>
        <w:t xml:space="preserve">As with the rest of this plan, this section is intended to be “living” and can be changed and modified as necessary to meet the needs of your project. For communications specific to </w:t>
      </w:r>
      <w:r w:rsidR="00CD7A17">
        <w:t xml:space="preserve">organizational </w:t>
      </w:r>
      <w:r>
        <w:t xml:space="preserve">change management, you can incorporate them into this project communication plan or keep it as a separate document – whichever works better for your project. Note that if you do use the project communication plan, change management communication typically lasts beyond the project, and so you will want to work with the change </w:t>
      </w:r>
      <w:r w:rsidR="001D5A61">
        <w:t xml:space="preserve">practitioner </w:t>
      </w:r>
      <w:r>
        <w:t>(if it isn’t you) and the agency on assigning responsibility for maintaining this plan past the project completion.</w:t>
      </w:r>
    </w:p>
    <w:p w14:paraId="230BE5BC" w14:textId="323A34E5" w:rsidR="00E2408C" w:rsidRDefault="00E2408C" w:rsidP="00E2408C">
      <w:pPr>
        <w:pStyle w:val="Caption"/>
        <w:keepLines/>
      </w:pPr>
      <w:bookmarkStart w:id="64" w:name="_Toc202875725"/>
      <w:r>
        <w:lastRenderedPageBreak/>
        <w:t xml:space="preserve">Table </w:t>
      </w:r>
      <w:r>
        <w:fldChar w:fldCharType="begin"/>
      </w:r>
      <w:r>
        <w:instrText>SEQ Table \* ARABIC</w:instrText>
      </w:r>
      <w:r>
        <w:fldChar w:fldCharType="separate"/>
      </w:r>
      <w:r w:rsidR="00EE4CC0">
        <w:rPr>
          <w:noProof/>
        </w:rPr>
        <w:t>9</w:t>
      </w:r>
      <w:r>
        <w:fldChar w:fldCharType="end"/>
      </w:r>
      <w:r>
        <w:t>: Communication</w:t>
      </w:r>
      <w:bookmarkEnd w:id="64"/>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2160"/>
        <w:gridCol w:w="1350"/>
        <w:gridCol w:w="1710"/>
        <w:gridCol w:w="1530"/>
        <w:gridCol w:w="1350"/>
        <w:gridCol w:w="1260"/>
      </w:tblGrid>
      <w:tr w:rsidR="00823343" w:rsidRPr="00D823B9" w14:paraId="5C96E19B" w14:textId="77777777" w:rsidTr="00C67675">
        <w:trPr>
          <w:cantSplit/>
          <w:trHeight w:val="255"/>
          <w:tblHeader/>
          <w:jc w:val="center"/>
        </w:trPr>
        <w:tc>
          <w:tcPr>
            <w:tcW w:w="2070" w:type="dxa"/>
            <w:tcBorders>
              <w:top w:val="nil"/>
              <w:left w:val="nil"/>
              <w:bottom w:val="nil"/>
              <w:right w:val="nil"/>
            </w:tcBorders>
            <w:shd w:val="clear" w:color="auto" w:fill="D34727"/>
            <w:noWrap/>
            <w:vAlign w:val="center"/>
          </w:tcPr>
          <w:p w14:paraId="4FDB9A0A" w14:textId="6953407A" w:rsidR="00823343" w:rsidRPr="00E0232C" w:rsidRDefault="00823343" w:rsidP="003C11BA">
            <w:pPr>
              <w:keepNext/>
              <w:keepLines/>
              <w:spacing w:after="60"/>
              <w:ind w:leftChars="35" w:left="72" w:hangingChars="1" w:hanging="2"/>
              <w:rPr>
                <w:rFonts w:cs="Arial"/>
                <w:b/>
                <w:color w:val="FFFFFF" w:themeColor="background1"/>
                <w:szCs w:val="22"/>
              </w:rPr>
            </w:pPr>
            <w:r>
              <w:rPr>
                <w:rFonts w:cs="Arial"/>
                <w:b/>
                <w:color w:val="FFFFFF" w:themeColor="background1"/>
                <w:szCs w:val="22"/>
              </w:rPr>
              <w:t>Communication</w:t>
            </w:r>
          </w:p>
        </w:tc>
        <w:tc>
          <w:tcPr>
            <w:tcW w:w="2160" w:type="dxa"/>
            <w:tcBorders>
              <w:top w:val="nil"/>
              <w:left w:val="nil"/>
              <w:bottom w:val="nil"/>
              <w:right w:val="nil"/>
            </w:tcBorders>
            <w:shd w:val="clear" w:color="auto" w:fill="D34727"/>
            <w:noWrap/>
            <w:vAlign w:val="center"/>
          </w:tcPr>
          <w:p w14:paraId="36B147CD" w14:textId="06D9C933" w:rsidR="00823343" w:rsidRPr="00E0232C" w:rsidRDefault="004E0549" w:rsidP="00E2408C">
            <w:pPr>
              <w:keepNext/>
              <w:keepLines/>
              <w:spacing w:after="60"/>
              <w:rPr>
                <w:rFonts w:cs="Arial"/>
                <w:b/>
                <w:color w:val="FFFFFF" w:themeColor="background1"/>
                <w:szCs w:val="22"/>
              </w:rPr>
            </w:pPr>
            <w:r>
              <w:rPr>
                <w:rFonts w:cs="Arial"/>
                <w:b/>
                <w:color w:val="FFFFFF" w:themeColor="background1"/>
                <w:szCs w:val="22"/>
              </w:rPr>
              <w:t>Message Content</w:t>
            </w:r>
          </w:p>
        </w:tc>
        <w:tc>
          <w:tcPr>
            <w:tcW w:w="1350" w:type="dxa"/>
            <w:tcBorders>
              <w:top w:val="nil"/>
              <w:left w:val="nil"/>
              <w:bottom w:val="nil"/>
              <w:right w:val="nil"/>
            </w:tcBorders>
            <w:shd w:val="clear" w:color="auto" w:fill="D34727"/>
            <w:noWrap/>
            <w:vAlign w:val="center"/>
          </w:tcPr>
          <w:p w14:paraId="4A1C58F7" w14:textId="0CCE50D7" w:rsidR="00823343" w:rsidRPr="00E0232C" w:rsidRDefault="00823343" w:rsidP="00E2408C">
            <w:pPr>
              <w:keepNext/>
              <w:keepLines/>
              <w:spacing w:after="60"/>
              <w:rPr>
                <w:rFonts w:cs="Arial"/>
                <w:b/>
                <w:color w:val="FFFFFF" w:themeColor="background1"/>
                <w:szCs w:val="22"/>
              </w:rPr>
            </w:pPr>
            <w:r>
              <w:rPr>
                <w:rFonts w:cs="Arial"/>
                <w:b/>
                <w:color w:val="FFFFFF" w:themeColor="background1"/>
                <w:szCs w:val="22"/>
              </w:rPr>
              <w:t>Frequency</w:t>
            </w:r>
            <w:r w:rsidR="004E0549">
              <w:rPr>
                <w:rFonts w:cs="Arial"/>
                <w:b/>
                <w:color w:val="FFFFFF" w:themeColor="background1"/>
                <w:szCs w:val="22"/>
              </w:rPr>
              <w:t xml:space="preserve"> or Timing</w:t>
            </w:r>
          </w:p>
        </w:tc>
        <w:tc>
          <w:tcPr>
            <w:tcW w:w="1710" w:type="dxa"/>
            <w:tcBorders>
              <w:top w:val="nil"/>
              <w:left w:val="nil"/>
              <w:bottom w:val="nil"/>
              <w:right w:val="nil"/>
            </w:tcBorders>
            <w:shd w:val="clear" w:color="auto" w:fill="D34727"/>
            <w:vAlign w:val="center"/>
          </w:tcPr>
          <w:p w14:paraId="3C8DDF3C" w14:textId="2689F027" w:rsidR="00823343" w:rsidRPr="00E0232C" w:rsidRDefault="00823343" w:rsidP="00E2408C">
            <w:pPr>
              <w:keepNext/>
              <w:keepLines/>
              <w:spacing w:after="60"/>
              <w:rPr>
                <w:rFonts w:cs="Arial"/>
                <w:b/>
                <w:color w:val="FFFFFF" w:themeColor="background1"/>
                <w:szCs w:val="22"/>
              </w:rPr>
            </w:pPr>
            <w:r>
              <w:rPr>
                <w:rFonts w:cs="Arial"/>
                <w:b/>
                <w:color w:val="FFFFFF" w:themeColor="background1"/>
                <w:szCs w:val="22"/>
              </w:rPr>
              <w:t>Author(s)</w:t>
            </w:r>
            <w:r w:rsidR="004E0549">
              <w:rPr>
                <w:rFonts w:cs="Arial"/>
                <w:b/>
                <w:color w:val="FFFFFF" w:themeColor="background1"/>
                <w:szCs w:val="22"/>
              </w:rPr>
              <w:t>/</w:t>
            </w:r>
            <w:r w:rsidR="004B4BF4">
              <w:rPr>
                <w:rFonts w:cs="Arial"/>
                <w:b/>
                <w:color w:val="FFFFFF" w:themeColor="background1"/>
                <w:szCs w:val="22"/>
              </w:rPr>
              <w:t xml:space="preserve"> </w:t>
            </w:r>
            <w:r w:rsidR="004E0549">
              <w:rPr>
                <w:rFonts w:cs="Arial"/>
                <w:b/>
                <w:color w:val="FFFFFF" w:themeColor="background1"/>
                <w:szCs w:val="22"/>
              </w:rPr>
              <w:t>Sender</w:t>
            </w:r>
          </w:p>
        </w:tc>
        <w:tc>
          <w:tcPr>
            <w:tcW w:w="1530" w:type="dxa"/>
            <w:tcBorders>
              <w:top w:val="nil"/>
              <w:left w:val="nil"/>
              <w:bottom w:val="nil"/>
              <w:right w:val="nil"/>
            </w:tcBorders>
            <w:shd w:val="clear" w:color="auto" w:fill="D34727"/>
            <w:vAlign w:val="center"/>
          </w:tcPr>
          <w:p w14:paraId="29B9E308" w14:textId="282944B9" w:rsidR="00823343" w:rsidRDefault="00823343" w:rsidP="00E2408C">
            <w:pPr>
              <w:keepNext/>
              <w:keepLines/>
              <w:spacing w:after="60"/>
              <w:rPr>
                <w:rFonts w:cs="Arial"/>
                <w:b/>
                <w:color w:val="FFFFFF" w:themeColor="background1"/>
                <w:szCs w:val="22"/>
              </w:rPr>
            </w:pPr>
            <w:r>
              <w:rPr>
                <w:rFonts w:cs="Arial"/>
                <w:b/>
                <w:color w:val="FFFFFF" w:themeColor="background1"/>
                <w:szCs w:val="22"/>
              </w:rPr>
              <w:t>Audience</w:t>
            </w:r>
          </w:p>
        </w:tc>
        <w:tc>
          <w:tcPr>
            <w:tcW w:w="1350" w:type="dxa"/>
            <w:tcBorders>
              <w:top w:val="nil"/>
              <w:left w:val="nil"/>
              <w:bottom w:val="nil"/>
              <w:right w:val="nil"/>
            </w:tcBorders>
            <w:shd w:val="clear" w:color="auto" w:fill="D34727"/>
            <w:vAlign w:val="center"/>
          </w:tcPr>
          <w:p w14:paraId="05106777" w14:textId="6C08591B" w:rsidR="00823343" w:rsidRDefault="002E6B9B" w:rsidP="00E2408C">
            <w:pPr>
              <w:keepNext/>
              <w:keepLines/>
              <w:spacing w:after="60"/>
              <w:rPr>
                <w:rFonts w:cs="Arial"/>
                <w:b/>
                <w:color w:val="FFFFFF" w:themeColor="background1"/>
                <w:szCs w:val="22"/>
              </w:rPr>
            </w:pPr>
            <w:r>
              <w:rPr>
                <w:rFonts w:cs="Arial"/>
                <w:b/>
                <w:color w:val="FFFFFF" w:themeColor="background1"/>
                <w:szCs w:val="22"/>
              </w:rPr>
              <w:t>Delivery Mechanism</w:t>
            </w:r>
          </w:p>
        </w:tc>
        <w:tc>
          <w:tcPr>
            <w:tcW w:w="1260" w:type="dxa"/>
            <w:tcBorders>
              <w:top w:val="nil"/>
              <w:left w:val="nil"/>
              <w:bottom w:val="nil"/>
              <w:right w:val="nil"/>
            </w:tcBorders>
            <w:shd w:val="clear" w:color="auto" w:fill="D34727"/>
            <w:vAlign w:val="center"/>
          </w:tcPr>
          <w:p w14:paraId="631BD600" w14:textId="77777777" w:rsidR="00823343" w:rsidRDefault="00823343" w:rsidP="00E2408C">
            <w:pPr>
              <w:keepNext/>
              <w:keepLines/>
              <w:spacing w:after="60"/>
              <w:rPr>
                <w:rFonts w:cs="Arial"/>
                <w:b/>
                <w:color w:val="FFFFFF" w:themeColor="background1"/>
                <w:szCs w:val="22"/>
              </w:rPr>
            </w:pPr>
            <w:r>
              <w:rPr>
                <w:rFonts w:cs="Arial"/>
                <w:b/>
                <w:color w:val="FFFFFF" w:themeColor="background1"/>
                <w:szCs w:val="22"/>
              </w:rPr>
              <w:t>Approval Required?</w:t>
            </w:r>
          </w:p>
          <w:p w14:paraId="5B476267" w14:textId="76ABBB83" w:rsidR="00823343" w:rsidRDefault="00823343" w:rsidP="00E2408C">
            <w:pPr>
              <w:keepNext/>
              <w:keepLines/>
              <w:spacing w:after="60"/>
              <w:rPr>
                <w:rFonts w:cs="Arial"/>
                <w:b/>
                <w:color w:val="FFFFFF" w:themeColor="background1"/>
                <w:szCs w:val="22"/>
              </w:rPr>
            </w:pPr>
            <w:r>
              <w:rPr>
                <w:rFonts w:cs="Arial"/>
                <w:b/>
                <w:color w:val="FFFFFF" w:themeColor="background1"/>
                <w:szCs w:val="22"/>
              </w:rPr>
              <w:t>(Approver)</w:t>
            </w:r>
          </w:p>
        </w:tc>
      </w:tr>
      <w:tr w:rsidR="00823343" w:rsidRPr="005307EE" w14:paraId="42195383" w14:textId="77777777" w:rsidTr="00C67675">
        <w:trPr>
          <w:cantSplit/>
          <w:trHeight w:val="144"/>
          <w:tblHeader/>
          <w:jc w:val="center"/>
        </w:trPr>
        <w:tc>
          <w:tcPr>
            <w:tcW w:w="2070" w:type="dxa"/>
            <w:tcBorders>
              <w:top w:val="nil"/>
              <w:left w:val="nil"/>
              <w:bottom w:val="nil"/>
              <w:right w:val="nil"/>
            </w:tcBorders>
            <w:shd w:val="clear" w:color="auto" w:fill="B6B0A2"/>
            <w:noWrap/>
            <w:vAlign w:val="center"/>
          </w:tcPr>
          <w:p w14:paraId="2359EF7F" w14:textId="77777777" w:rsidR="00823343" w:rsidRPr="005307EE" w:rsidRDefault="00823343" w:rsidP="003C11BA">
            <w:pPr>
              <w:keepNext/>
              <w:keepLines/>
              <w:spacing w:before="0" w:after="0"/>
              <w:ind w:leftChars="35" w:left="71" w:hangingChars="1" w:hanging="1"/>
              <w:rPr>
                <w:rFonts w:cs="Arial"/>
                <w:sz w:val="10"/>
                <w:szCs w:val="10"/>
              </w:rPr>
            </w:pPr>
          </w:p>
        </w:tc>
        <w:tc>
          <w:tcPr>
            <w:tcW w:w="2160" w:type="dxa"/>
            <w:tcBorders>
              <w:top w:val="nil"/>
              <w:left w:val="nil"/>
              <w:bottom w:val="nil"/>
              <w:right w:val="nil"/>
            </w:tcBorders>
            <w:shd w:val="clear" w:color="auto" w:fill="B6B0A2"/>
            <w:noWrap/>
            <w:vAlign w:val="center"/>
          </w:tcPr>
          <w:p w14:paraId="4C459C19" w14:textId="77777777" w:rsidR="00823343" w:rsidRPr="005307EE" w:rsidRDefault="00823343" w:rsidP="00E2408C">
            <w:pPr>
              <w:keepNext/>
              <w:keepLines/>
              <w:spacing w:before="0" w:after="0"/>
              <w:jc w:val="right"/>
              <w:rPr>
                <w:rFonts w:cs="Arial"/>
                <w:sz w:val="10"/>
                <w:szCs w:val="10"/>
              </w:rPr>
            </w:pPr>
          </w:p>
        </w:tc>
        <w:tc>
          <w:tcPr>
            <w:tcW w:w="1350" w:type="dxa"/>
            <w:tcBorders>
              <w:top w:val="nil"/>
              <w:left w:val="nil"/>
              <w:bottom w:val="nil"/>
              <w:right w:val="nil"/>
            </w:tcBorders>
            <w:shd w:val="clear" w:color="auto" w:fill="B6B0A2"/>
            <w:noWrap/>
            <w:vAlign w:val="center"/>
          </w:tcPr>
          <w:p w14:paraId="2582576E" w14:textId="77777777" w:rsidR="00823343" w:rsidRPr="005307EE" w:rsidRDefault="00823343" w:rsidP="00E2408C">
            <w:pPr>
              <w:keepNext/>
              <w:keepLines/>
              <w:spacing w:before="0" w:after="0"/>
              <w:jc w:val="right"/>
              <w:rPr>
                <w:rFonts w:cs="Arial"/>
                <w:sz w:val="10"/>
                <w:szCs w:val="10"/>
              </w:rPr>
            </w:pPr>
          </w:p>
        </w:tc>
        <w:tc>
          <w:tcPr>
            <w:tcW w:w="1710" w:type="dxa"/>
            <w:tcBorders>
              <w:top w:val="nil"/>
              <w:left w:val="nil"/>
              <w:bottom w:val="nil"/>
              <w:right w:val="nil"/>
            </w:tcBorders>
            <w:shd w:val="clear" w:color="auto" w:fill="B6B0A2"/>
          </w:tcPr>
          <w:p w14:paraId="1460E377" w14:textId="77777777" w:rsidR="00823343" w:rsidRPr="005307EE" w:rsidRDefault="00823343" w:rsidP="00E2408C">
            <w:pPr>
              <w:keepNext/>
              <w:keepLines/>
              <w:spacing w:before="0" w:after="0"/>
              <w:jc w:val="right"/>
              <w:rPr>
                <w:rFonts w:cs="Arial"/>
                <w:sz w:val="10"/>
                <w:szCs w:val="10"/>
              </w:rPr>
            </w:pPr>
          </w:p>
        </w:tc>
        <w:tc>
          <w:tcPr>
            <w:tcW w:w="1530" w:type="dxa"/>
            <w:tcBorders>
              <w:top w:val="nil"/>
              <w:left w:val="nil"/>
              <w:bottom w:val="nil"/>
              <w:right w:val="nil"/>
            </w:tcBorders>
            <w:shd w:val="clear" w:color="auto" w:fill="B6B0A2"/>
          </w:tcPr>
          <w:p w14:paraId="6403112A" w14:textId="77777777" w:rsidR="00823343" w:rsidRPr="005307EE" w:rsidRDefault="00823343" w:rsidP="00E2408C">
            <w:pPr>
              <w:keepNext/>
              <w:keepLines/>
              <w:spacing w:before="0" w:after="0"/>
              <w:jc w:val="right"/>
              <w:rPr>
                <w:rFonts w:cs="Arial"/>
                <w:sz w:val="10"/>
                <w:szCs w:val="10"/>
              </w:rPr>
            </w:pPr>
          </w:p>
        </w:tc>
        <w:tc>
          <w:tcPr>
            <w:tcW w:w="1350" w:type="dxa"/>
            <w:tcBorders>
              <w:top w:val="nil"/>
              <w:left w:val="nil"/>
              <w:bottom w:val="nil"/>
              <w:right w:val="nil"/>
            </w:tcBorders>
            <w:shd w:val="clear" w:color="auto" w:fill="B6B0A2"/>
          </w:tcPr>
          <w:p w14:paraId="6EA87DE9" w14:textId="77777777" w:rsidR="00823343" w:rsidRPr="005307EE" w:rsidRDefault="00823343" w:rsidP="00E2408C">
            <w:pPr>
              <w:keepNext/>
              <w:keepLines/>
              <w:spacing w:before="0" w:after="0"/>
              <w:jc w:val="right"/>
              <w:rPr>
                <w:rFonts w:cs="Arial"/>
                <w:sz w:val="10"/>
                <w:szCs w:val="10"/>
              </w:rPr>
            </w:pPr>
          </w:p>
        </w:tc>
        <w:tc>
          <w:tcPr>
            <w:tcW w:w="1260" w:type="dxa"/>
            <w:tcBorders>
              <w:top w:val="nil"/>
              <w:left w:val="nil"/>
              <w:bottom w:val="nil"/>
              <w:right w:val="nil"/>
            </w:tcBorders>
            <w:shd w:val="clear" w:color="auto" w:fill="B6B0A2"/>
          </w:tcPr>
          <w:p w14:paraId="64B6564A" w14:textId="615E0311" w:rsidR="00823343" w:rsidRPr="005307EE" w:rsidRDefault="00823343" w:rsidP="00E2408C">
            <w:pPr>
              <w:keepNext/>
              <w:keepLines/>
              <w:spacing w:before="0" w:after="0"/>
              <w:jc w:val="right"/>
              <w:rPr>
                <w:rFonts w:cs="Arial"/>
                <w:sz w:val="10"/>
                <w:szCs w:val="10"/>
              </w:rPr>
            </w:pPr>
          </w:p>
        </w:tc>
      </w:tr>
      <w:tr w:rsidR="00BB024D" w:rsidRPr="00D823B9" w14:paraId="359B4FE4" w14:textId="77777777" w:rsidTr="009611A0">
        <w:trPr>
          <w:cantSplit/>
          <w:trHeight w:val="255"/>
          <w:jc w:val="center"/>
        </w:trPr>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CD3F260" w14:textId="77777777" w:rsidR="00BB024D" w:rsidRDefault="00BB024D" w:rsidP="009611A0">
            <w:pPr>
              <w:spacing w:after="60"/>
              <w:ind w:leftChars="35" w:left="72" w:hangingChars="1" w:hanging="2"/>
              <w:rPr>
                <w:rFonts w:cs="Arial"/>
                <w:szCs w:val="22"/>
              </w:rPr>
            </w:pPr>
            <w:r>
              <w:rPr>
                <w:rFonts w:cs="Arial"/>
                <w:szCs w:val="22"/>
              </w:rPr>
              <w:t>Meeting Minutes</w:t>
            </w:r>
          </w:p>
        </w:tc>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A0643A4" w14:textId="77777777" w:rsidR="00BB024D" w:rsidRDefault="00BB024D" w:rsidP="009611A0">
            <w:pPr>
              <w:spacing w:after="60"/>
              <w:rPr>
                <w:rFonts w:cs="Arial"/>
                <w:szCs w:val="22"/>
              </w:rPr>
            </w:pPr>
            <w:r>
              <w:rPr>
                <w:rFonts w:cs="Arial"/>
                <w:szCs w:val="22"/>
              </w:rPr>
              <w:t>Written record of meetings that require it</w:t>
            </w:r>
          </w:p>
        </w:tc>
        <w:tc>
          <w:tcPr>
            <w:tcW w:w="13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D5D9A4E" w14:textId="77777777" w:rsidR="00BB024D" w:rsidRDefault="00BB024D" w:rsidP="009611A0">
            <w:pPr>
              <w:spacing w:after="60"/>
              <w:rPr>
                <w:rFonts w:cs="Arial"/>
                <w:szCs w:val="22"/>
              </w:rPr>
            </w:pPr>
            <w:r>
              <w:rPr>
                <w:rFonts w:cs="Arial"/>
                <w:szCs w:val="22"/>
              </w:rPr>
              <w:t>Various</w:t>
            </w:r>
          </w:p>
        </w:tc>
        <w:tc>
          <w:tcPr>
            <w:tcW w:w="1710" w:type="dxa"/>
            <w:tcBorders>
              <w:top w:val="single" w:sz="4" w:space="0" w:color="A6A6A6" w:themeColor="background1" w:themeShade="A6"/>
              <w:left w:val="nil"/>
              <w:bottom w:val="single" w:sz="4" w:space="0" w:color="A6A6A6" w:themeColor="background1" w:themeShade="A6"/>
              <w:right w:val="nil"/>
            </w:tcBorders>
          </w:tcPr>
          <w:p w14:paraId="0AF5973A" w14:textId="77777777" w:rsidR="00BB024D" w:rsidRDefault="00BB024D" w:rsidP="009611A0">
            <w:pPr>
              <w:spacing w:after="60"/>
              <w:rPr>
                <w:rFonts w:cs="Arial"/>
                <w:szCs w:val="22"/>
              </w:rPr>
            </w:pPr>
            <w:r>
              <w:rPr>
                <w:rFonts w:cs="Arial"/>
                <w:szCs w:val="22"/>
              </w:rPr>
              <w:t>Meeting facilitator or designated note taker</w:t>
            </w:r>
          </w:p>
        </w:tc>
        <w:tc>
          <w:tcPr>
            <w:tcW w:w="1530" w:type="dxa"/>
            <w:tcBorders>
              <w:top w:val="single" w:sz="4" w:space="0" w:color="A6A6A6" w:themeColor="background1" w:themeShade="A6"/>
              <w:left w:val="nil"/>
              <w:bottom w:val="single" w:sz="4" w:space="0" w:color="A6A6A6" w:themeColor="background1" w:themeShade="A6"/>
              <w:right w:val="nil"/>
            </w:tcBorders>
          </w:tcPr>
          <w:p w14:paraId="0AB74D56" w14:textId="77777777" w:rsidR="00BB024D" w:rsidRDefault="00BB024D" w:rsidP="009611A0">
            <w:pPr>
              <w:spacing w:after="60"/>
              <w:rPr>
                <w:rFonts w:cs="Arial"/>
                <w:szCs w:val="22"/>
              </w:rPr>
            </w:pPr>
            <w:r>
              <w:rPr>
                <w:rFonts w:cs="Arial"/>
                <w:szCs w:val="22"/>
              </w:rPr>
              <w:t>Meeting attendees and interested parties</w:t>
            </w:r>
          </w:p>
        </w:tc>
        <w:tc>
          <w:tcPr>
            <w:tcW w:w="1350" w:type="dxa"/>
            <w:tcBorders>
              <w:top w:val="single" w:sz="4" w:space="0" w:color="A6A6A6" w:themeColor="background1" w:themeShade="A6"/>
              <w:left w:val="nil"/>
              <w:bottom w:val="single" w:sz="4" w:space="0" w:color="A6A6A6" w:themeColor="background1" w:themeShade="A6"/>
              <w:right w:val="nil"/>
            </w:tcBorders>
          </w:tcPr>
          <w:p w14:paraId="351E97BC" w14:textId="77777777" w:rsidR="00BB024D" w:rsidRDefault="00BB024D" w:rsidP="009611A0">
            <w:pPr>
              <w:spacing w:after="60"/>
              <w:rPr>
                <w:rFonts w:cs="Arial"/>
                <w:szCs w:val="22"/>
              </w:rPr>
            </w:pPr>
            <w:r>
              <w:rPr>
                <w:rFonts w:cs="Arial"/>
                <w:szCs w:val="22"/>
              </w:rPr>
              <w:t>Project Teams Site</w:t>
            </w:r>
          </w:p>
        </w:tc>
        <w:tc>
          <w:tcPr>
            <w:tcW w:w="1260" w:type="dxa"/>
            <w:tcBorders>
              <w:top w:val="single" w:sz="4" w:space="0" w:color="A6A6A6" w:themeColor="background1" w:themeShade="A6"/>
              <w:left w:val="nil"/>
              <w:bottom w:val="single" w:sz="4" w:space="0" w:color="A6A6A6" w:themeColor="background1" w:themeShade="A6"/>
              <w:right w:val="nil"/>
            </w:tcBorders>
          </w:tcPr>
          <w:p w14:paraId="71AFE9AD" w14:textId="77777777" w:rsidR="00BB024D" w:rsidRDefault="00BB024D" w:rsidP="009611A0">
            <w:pPr>
              <w:spacing w:after="60"/>
              <w:rPr>
                <w:rFonts w:cs="Arial"/>
                <w:szCs w:val="22"/>
              </w:rPr>
            </w:pPr>
            <w:r>
              <w:rPr>
                <w:rFonts w:cs="Arial"/>
                <w:szCs w:val="22"/>
              </w:rPr>
              <w:t>Yes</w:t>
            </w:r>
          </w:p>
          <w:p w14:paraId="04A47EA6" w14:textId="51A7EC6C" w:rsidR="00BB024D" w:rsidRDefault="00BB024D" w:rsidP="009611A0">
            <w:pPr>
              <w:spacing w:after="60"/>
              <w:rPr>
                <w:rFonts w:cs="Arial"/>
                <w:szCs w:val="22"/>
              </w:rPr>
            </w:pPr>
            <w:r>
              <w:rPr>
                <w:rFonts w:cs="Arial"/>
                <w:szCs w:val="22"/>
              </w:rPr>
              <w:t>(</w:t>
            </w:r>
            <w:r w:rsidR="00605381">
              <w:rPr>
                <w:rFonts w:cs="Arial"/>
                <w:szCs w:val="22"/>
              </w:rPr>
              <w:t>a</w:t>
            </w:r>
            <w:r>
              <w:rPr>
                <w:rFonts w:cs="Arial"/>
                <w:szCs w:val="22"/>
              </w:rPr>
              <w:t>ttendees)</w:t>
            </w:r>
          </w:p>
        </w:tc>
      </w:tr>
      <w:tr w:rsidR="00823343" w:rsidRPr="00D823B9" w14:paraId="7FFFA2B1" w14:textId="77777777" w:rsidTr="00C67675">
        <w:trPr>
          <w:cantSplit/>
          <w:trHeight w:val="255"/>
          <w:jc w:val="center"/>
        </w:trPr>
        <w:tc>
          <w:tcPr>
            <w:tcW w:w="2070" w:type="dxa"/>
            <w:tcBorders>
              <w:top w:val="nil"/>
              <w:left w:val="nil"/>
              <w:bottom w:val="single" w:sz="4" w:space="0" w:color="A6A6A6" w:themeColor="background1" w:themeShade="A6"/>
              <w:right w:val="nil"/>
            </w:tcBorders>
            <w:shd w:val="clear" w:color="auto" w:fill="auto"/>
            <w:noWrap/>
          </w:tcPr>
          <w:p w14:paraId="60A5A161" w14:textId="177DC89E" w:rsidR="00823343" w:rsidRPr="00D823B9" w:rsidRDefault="00823343" w:rsidP="003C11BA">
            <w:pPr>
              <w:keepNext/>
              <w:keepLines/>
              <w:spacing w:after="60"/>
              <w:ind w:leftChars="35" w:left="72" w:hangingChars="1" w:hanging="2"/>
              <w:rPr>
                <w:rFonts w:cs="Arial"/>
                <w:szCs w:val="22"/>
              </w:rPr>
            </w:pPr>
            <w:r>
              <w:rPr>
                <w:rFonts w:cs="Arial"/>
                <w:szCs w:val="22"/>
              </w:rPr>
              <w:t>Progress Reports</w:t>
            </w:r>
          </w:p>
        </w:tc>
        <w:tc>
          <w:tcPr>
            <w:tcW w:w="2160" w:type="dxa"/>
            <w:tcBorders>
              <w:top w:val="nil"/>
              <w:left w:val="nil"/>
              <w:bottom w:val="single" w:sz="4" w:space="0" w:color="A6A6A6" w:themeColor="background1" w:themeShade="A6"/>
              <w:right w:val="nil"/>
            </w:tcBorders>
            <w:shd w:val="clear" w:color="auto" w:fill="auto"/>
            <w:noWrap/>
          </w:tcPr>
          <w:p w14:paraId="4D2CE971" w14:textId="577D7A42" w:rsidR="00823343" w:rsidRPr="00D823B9" w:rsidRDefault="00823343" w:rsidP="00E2408C">
            <w:pPr>
              <w:keepNext/>
              <w:keepLines/>
              <w:spacing w:after="60"/>
              <w:rPr>
                <w:rFonts w:cs="Arial"/>
                <w:szCs w:val="22"/>
              </w:rPr>
            </w:pPr>
            <w:r>
              <w:rPr>
                <w:rFonts w:cs="Arial"/>
                <w:szCs w:val="22"/>
              </w:rPr>
              <w:t>Summarize individual progress and plan upcoming activities</w:t>
            </w:r>
            <w:r w:rsidR="00E3145A">
              <w:rPr>
                <w:rFonts w:cs="Arial"/>
                <w:szCs w:val="22"/>
              </w:rPr>
              <w:t>; includes information required to update the schedule</w:t>
            </w:r>
          </w:p>
        </w:tc>
        <w:tc>
          <w:tcPr>
            <w:tcW w:w="1350" w:type="dxa"/>
            <w:tcBorders>
              <w:top w:val="nil"/>
              <w:left w:val="nil"/>
              <w:bottom w:val="single" w:sz="4" w:space="0" w:color="A6A6A6" w:themeColor="background1" w:themeShade="A6"/>
              <w:right w:val="nil"/>
            </w:tcBorders>
            <w:shd w:val="clear" w:color="auto" w:fill="auto"/>
            <w:noWrap/>
          </w:tcPr>
          <w:p w14:paraId="4F0480C5" w14:textId="0F06D7C2" w:rsidR="00823343" w:rsidRPr="00D823B9" w:rsidRDefault="00823343" w:rsidP="00E2408C">
            <w:pPr>
              <w:keepNext/>
              <w:keepLines/>
              <w:spacing w:after="60"/>
              <w:rPr>
                <w:rFonts w:cs="Arial"/>
                <w:szCs w:val="22"/>
              </w:rPr>
            </w:pPr>
            <w:r>
              <w:rPr>
                <w:rFonts w:cs="Arial"/>
                <w:szCs w:val="22"/>
              </w:rPr>
              <w:t>Weekly</w:t>
            </w:r>
          </w:p>
        </w:tc>
        <w:tc>
          <w:tcPr>
            <w:tcW w:w="1710" w:type="dxa"/>
            <w:tcBorders>
              <w:top w:val="nil"/>
              <w:left w:val="nil"/>
              <w:bottom w:val="single" w:sz="4" w:space="0" w:color="A6A6A6" w:themeColor="background1" w:themeShade="A6"/>
              <w:right w:val="nil"/>
            </w:tcBorders>
          </w:tcPr>
          <w:p w14:paraId="7ACCF4E8" w14:textId="174F47C3" w:rsidR="00823343" w:rsidRPr="00D823B9" w:rsidRDefault="00E3145A" w:rsidP="00E2408C">
            <w:pPr>
              <w:keepNext/>
              <w:keepLines/>
              <w:spacing w:after="60"/>
              <w:rPr>
                <w:rFonts w:cs="Arial"/>
                <w:szCs w:val="22"/>
              </w:rPr>
            </w:pPr>
            <w:r>
              <w:rPr>
                <w:rFonts w:cs="Arial"/>
                <w:szCs w:val="22"/>
              </w:rPr>
              <w:t>Vendor project manager, t</w:t>
            </w:r>
            <w:r w:rsidR="00823343">
              <w:rPr>
                <w:rFonts w:cs="Arial"/>
                <w:szCs w:val="22"/>
              </w:rPr>
              <w:t>eam members</w:t>
            </w:r>
          </w:p>
        </w:tc>
        <w:tc>
          <w:tcPr>
            <w:tcW w:w="1530" w:type="dxa"/>
            <w:tcBorders>
              <w:top w:val="nil"/>
              <w:left w:val="nil"/>
              <w:bottom w:val="single" w:sz="4" w:space="0" w:color="A6A6A6" w:themeColor="background1" w:themeShade="A6"/>
              <w:right w:val="nil"/>
            </w:tcBorders>
          </w:tcPr>
          <w:p w14:paraId="23DC6557" w14:textId="5780CD7E" w:rsidR="00823343" w:rsidRDefault="00823343" w:rsidP="00E2408C">
            <w:pPr>
              <w:keepNext/>
              <w:keepLines/>
              <w:spacing w:after="60"/>
              <w:rPr>
                <w:rFonts w:cs="Arial"/>
                <w:szCs w:val="22"/>
              </w:rPr>
            </w:pPr>
            <w:r>
              <w:rPr>
                <w:rFonts w:cs="Arial"/>
                <w:szCs w:val="22"/>
              </w:rPr>
              <w:t>Project manager</w:t>
            </w:r>
            <w:r w:rsidR="00E3145A">
              <w:rPr>
                <w:rFonts w:cs="Arial"/>
                <w:szCs w:val="22"/>
              </w:rPr>
              <w:t xml:space="preserve">, </w:t>
            </w:r>
            <w:r>
              <w:rPr>
                <w:rFonts w:cs="Arial"/>
                <w:szCs w:val="22"/>
              </w:rPr>
              <w:t>other team members</w:t>
            </w:r>
          </w:p>
        </w:tc>
        <w:tc>
          <w:tcPr>
            <w:tcW w:w="1350" w:type="dxa"/>
            <w:tcBorders>
              <w:top w:val="nil"/>
              <w:left w:val="nil"/>
              <w:bottom w:val="single" w:sz="4" w:space="0" w:color="A6A6A6" w:themeColor="background1" w:themeShade="A6"/>
              <w:right w:val="nil"/>
            </w:tcBorders>
          </w:tcPr>
          <w:p w14:paraId="21B39FDB" w14:textId="2BB2DE66" w:rsidR="00823343" w:rsidRDefault="00C30D9F" w:rsidP="00E2408C">
            <w:pPr>
              <w:keepNext/>
              <w:keepLines/>
              <w:spacing w:after="60"/>
              <w:rPr>
                <w:rFonts w:cs="Arial"/>
                <w:szCs w:val="22"/>
              </w:rPr>
            </w:pPr>
            <w:r>
              <w:rPr>
                <w:rFonts w:cs="Arial"/>
                <w:szCs w:val="22"/>
              </w:rPr>
              <w:t xml:space="preserve">Project </w:t>
            </w:r>
            <w:r w:rsidR="00823343">
              <w:rPr>
                <w:rFonts w:cs="Arial"/>
                <w:szCs w:val="22"/>
              </w:rPr>
              <w:t>Teams Site</w:t>
            </w:r>
          </w:p>
        </w:tc>
        <w:tc>
          <w:tcPr>
            <w:tcW w:w="1260" w:type="dxa"/>
            <w:tcBorders>
              <w:top w:val="nil"/>
              <w:left w:val="nil"/>
              <w:bottom w:val="single" w:sz="4" w:space="0" w:color="A6A6A6" w:themeColor="background1" w:themeShade="A6"/>
              <w:right w:val="nil"/>
            </w:tcBorders>
          </w:tcPr>
          <w:p w14:paraId="59287439" w14:textId="50F35293" w:rsidR="00823343" w:rsidRDefault="00823343" w:rsidP="00E2408C">
            <w:pPr>
              <w:keepNext/>
              <w:keepLines/>
              <w:spacing w:after="60"/>
              <w:rPr>
                <w:rFonts w:cs="Arial"/>
                <w:szCs w:val="22"/>
              </w:rPr>
            </w:pPr>
            <w:r>
              <w:rPr>
                <w:rFonts w:cs="Arial"/>
                <w:szCs w:val="22"/>
              </w:rPr>
              <w:t>No</w:t>
            </w:r>
          </w:p>
        </w:tc>
      </w:tr>
      <w:tr w:rsidR="00823343" w:rsidRPr="00D823B9" w14:paraId="0A67365E" w14:textId="77777777" w:rsidTr="00C67675">
        <w:trPr>
          <w:cantSplit/>
          <w:trHeight w:val="255"/>
          <w:jc w:val="center"/>
        </w:trPr>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3BD0D21" w14:textId="035849D2" w:rsidR="00823343" w:rsidRDefault="007506AA" w:rsidP="003C11BA">
            <w:pPr>
              <w:spacing w:after="60"/>
              <w:ind w:leftChars="35" w:left="72" w:hangingChars="1" w:hanging="2"/>
              <w:rPr>
                <w:rFonts w:cs="Arial"/>
                <w:szCs w:val="22"/>
              </w:rPr>
            </w:pPr>
            <w:r>
              <w:rPr>
                <w:rFonts w:cs="Arial"/>
                <w:szCs w:val="22"/>
              </w:rPr>
              <w:t>Project Status Dashboard</w:t>
            </w:r>
          </w:p>
          <w:p w14:paraId="0D116766" w14:textId="2CDB351C" w:rsidR="00CE764B" w:rsidRDefault="00CE764B" w:rsidP="00CE764B">
            <w:pPr>
              <w:pStyle w:val="BlueInstructions"/>
            </w:pPr>
            <w:r>
              <w:t>Can also use the Portfolio Dashboard</w:t>
            </w:r>
          </w:p>
        </w:tc>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FB87AB6" w14:textId="65FF41D4" w:rsidR="00823343" w:rsidRPr="00D823B9" w:rsidRDefault="00823343" w:rsidP="00E2408C">
            <w:pPr>
              <w:spacing w:after="60"/>
              <w:rPr>
                <w:rFonts w:cs="Arial"/>
                <w:szCs w:val="22"/>
              </w:rPr>
            </w:pPr>
            <w:r>
              <w:rPr>
                <w:rFonts w:cs="Arial"/>
                <w:szCs w:val="22"/>
              </w:rPr>
              <w:t>Summarize</w:t>
            </w:r>
            <w:r w:rsidR="00CE764B">
              <w:rPr>
                <w:rFonts w:cs="Arial"/>
                <w:szCs w:val="22"/>
              </w:rPr>
              <w:t>s</w:t>
            </w:r>
            <w:r>
              <w:rPr>
                <w:rFonts w:cs="Arial"/>
                <w:szCs w:val="22"/>
              </w:rPr>
              <w:t xml:space="preserve"> project progress</w:t>
            </w:r>
            <w:r w:rsidR="00CE764B">
              <w:rPr>
                <w:rFonts w:cs="Arial"/>
                <w:szCs w:val="22"/>
              </w:rPr>
              <w:t>, completed</w:t>
            </w:r>
            <w:r>
              <w:rPr>
                <w:rFonts w:cs="Arial"/>
                <w:szCs w:val="22"/>
              </w:rPr>
              <w:t xml:space="preserve"> and upcoming activities, </w:t>
            </w:r>
            <w:r w:rsidR="00836AF1">
              <w:rPr>
                <w:rFonts w:cs="Arial"/>
                <w:szCs w:val="22"/>
              </w:rPr>
              <w:t xml:space="preserve">risks and issues, actual costs, and </w:t>
            </w:r>
            <w:r>
              <w:rPr>
                <w:rFonts w:cs="Arial"/>
                <w:szCs w:val="22"/>
              </w:rPr>
              <w:t>budget and schedule variance</w:t>
            </w:r>
          </w:p>
        </w:tc>
        <w:tc>
          <w:tcPr>
            <w:tcW w:w="13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3487CF9" w14:textId="136A5548" w:rsidR="00823343" w:rsidRDefault="00823343" w:rsidP="00E2408C">
            <w:pPr>
              <w:spacing w:after="60"/>
              <w:rPr>
                <w:rFonts w:cs="Arial"/>
                <w:szCs w:val="22"/>
              </w:rPr>
            </w:pPr>
            <w:r>
              <w:rPr>
                <w:rFonts w:cs="Arial"/>
                <w:szCs w:val="22"/>
              </w:rPr>
              <w:t>Bi-weekly</w:t>
            </w:r>
          </w:p>
        </w:tc>
        <w:tc>
          <w:tcPr>
            <w:tcW w:w="1710" w:type="dxa"/>
            <w:tcBorders>
              <w:top w:val="single" w:sz="4" w:space="0" w:color="A6A6A6" w:themeColor="background1" w:themeShade="A6"/>
              <w:left w:val="nil"/>
              <w:bottom w:val="single" w:sz="4" w:space="0" w:color="A6A6A6" w:themeColor="background1" w:themeShade="A6"/>
              <w:right w:val="nil"/>
            </w:tcBorders>
          </w:tcPr>
          <w:p w14:paraId="5EEF22D0" w14:textId="1612DE82" w:rsidR="00823343" w:rsidRDefault="00823343" w:rsidP="00E2408C">
            <w:pPr>
              <w:spacing w:after="60"/>
              <w:rPr>
                <w:rFonts w:cs="Arial"/>
                <w:szCs w:val="22"/>
              </w:rPr>
            </w:pPr>
            <w:r>
              <w:rPr>
                <w:rFonts w:cs="Arial"/>
                <w:szCs w:val="22"/>
              </w:rPr>
              <w:t xml:space="preserve">Project </w:t>
            </w:r>
            <w:r w:rsidR="005552FB">
              <w:rPr>
                <w:rFonts w:cs="Arial"/>
                <w:szCs w:val="22"/>
              </w:rPr>
              <w:t>m</w:t>
            </w:r>
            <w:r>
              <w:rPr>
                <w:rFonts w:cs="Arial"/>
                <w:szCs w:val="22"/>
              </w:rPr>
              <w:t>anager</w:t>
            </w:r>
          </w:p>
        </w:tc>
        <w:tc>
          <w:tcPr>
            <w:tcW w:w="1530" w:type="dxa"/>
            <w:tcBorders>
              <w:top w:val="single" w:sz="4" w:space="0" w:color="A6A6A6" w:themeColor="background1" w:themeShade="A6"/>
              <w:left w:val="nil"/>
              <w:bottom w:val="single" w:sz="4" w:space="0" w:color="A6A6A6" w:themeColor="background1" w:themeShade="A6"/>
              <w:right w:val="nil"/>
            </w:tcBorders>
          </w:tcPr>
          <w:p w14:paraId="171774E9" w14:textId="3285D598" w:rsidR="00823343" w:rsidRDefault="00823343" w:rsidP="00E2408C">
            <w:pPr>
              <w:spacing w:after="60"/>
              <w:rPr>
                <w:rFonts w:cs="Arial"/>
                <w:szCs w:val="22"/>
              </w:rPr>
            </w:pPr>
            <w:r>
              <w:rPr>
                <w:rFonts w:cs="Arial"/>
                <w:szCs w:val="22"/>
              </w:rPr>
              <w:t xml:space="preserve">Project team members, sponsor, </w:t>
            </w:r>
            <w:r w:rsidR="00D60EA4">
              <w:rPr>
                <w:rFonts w:cs="Arial"/>
                <w:szCs w:val="22"/>
              </w:rPr>
              <w:t>PAT</w:t>
            </w:r>
            <w:r>
              <w:rPr>
                <w:rFonts w:cs="Arial"/>
                <w:szCs w:val="22"/>
              </w:rPr>
              <w:t>, executive management</w:t>
            </w:r>
          </w:p>
        </w:tc>
        <w:tc>
          <w:tcPr>
            <w:tcW w:w="1350" w:type="dxa"/>
            <w:tcBorders>
              <w:top w:val="single" w:sz="4" w:space="0" w:color="A6A6A6" w:themeColor="background1" w:themeShade="A6"/>
              <w:left w:val="nil"/>
              <w:bottom w:val="single" w:sz="4" w:space="0" w:color="A6A6A6" w:themeColor="background1" w:themeShade="A6"/>
              <w:right w:val="nil"/>
            </w:tcBorders>
          </w:tcPr>
          <w:p w14:paraId="70C5E72C" w14:textId="6D14B81B" w:rsidR="00823343" w:rsidRDefault="00836AF1" w:rsidP="00E2408C">
            <w:pPr>
              <w:spacing w:after="60"/>
              <w:rPr>
                <w:rFonts w:cs="Arial"/>
                <w:szCs w:val="22"/>
              </w:rPr>
            </w:pPr>
            <w:r>
              <w:rPr>
                <w:rFonts w:cs="Arial"/>
                <w:szCs w:val="22"/>
              </w:rPr>
              <w:t>PMO Project Reporting Teams Site</w:t>
            </w:r>
          </w:p>
        </w:tc>
        <w:tc>
          <w:tcPr>
            <w:tcW w:w="1260" w:type="dxa"/>
            <w:tcBorders>
              <w:top w:val="single" w:sz="4" w:space="0" w:color="A6A6A6" w:themeColor="background1" w:themeShade="A6"/>
              <w:left w:val="nil"/>
              <w:bottom w:val="single" w:sz="4" w:space="0" w:color="A6A6A6" w:themeColor="background1" w:themeShade="A6"/>
              <w:right w:val="nil"/>
            </w:tcBorders>
          </w:tcPr>
          <w:p w14:paraId="79ECBEF8" w14:textId="03084EDB" w:rsidR="00823343" w:rsidRDefault="00823343" w:rsidP="00E2408C">
            <w:pPr>
              <w:spacing w:after="60"/>
              <w:rPr>
                <w:rFonts w:cs="Arial"/>
                <w:szCs w:val="22"/>
              </w:rPr>
            </w:pPr>
            <w:r>
              <w:rPr>
                <w:rFonts w:cs="Arial"/>
                <w:szCs w:val="22"/>
              </w:rPr>
              <w:t>No</w:t>
            </w:r>
          </w:p>
        </w:tc>
      </w:tr>
      <w:tr w:rsidR="00C03EDD" w:rsidRPr="00D823B9" w14:paraId="11A1F945" w14:textId="77777777" w:rsidTr="00C67675">
        <w:trPr>
          <w:cantSplit/>
          <w:trHeight w:val="255"/>
          <w:jc w:val="center"/>
        </w:trPr>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01BCA54" w14:textId="018A2827" w:rsidR="00C03EDD" w:rsidRDefault="00C03EDD" w:rsidP="003C11BA">
            <w:pPr>
              <w:spacing w:after="60"/>
              <w:ind w:leftChars="35" w:left="72" w:hangingChars="1" w:hanging="2"/>
              <w:rPr>
                <w:rFonts w:cs="Arial"/>
                <w:szCs w:val="22"/>
              </w:rPr>
            </w:pPr>
            <w:r>
              <w:rPr>
                <w:rFonts w:cs="Arial"/>
                <w:szCs w:val="22"/>
              </w:rPr>
              <w:t>xxx</w:t>
            </w:r>
          </w:p>
          <w:p w14:paraId="7F7FED88" w14:textId="49AD1D7D" w:rsidR="00C03EDD" w:rsidDel="00C03EDD" w:rsidRDefault="00C03EDD" w:rsidP="00C03EDD">
            <w:pPr>
              <w:pStyle w:val="BlueInstructions"/>
            </w:pPr>
            <w:r>
              <w:t xml:space="preserve">Add planned communications specific to </w:t>
            </w:r>
            <w:r w:rsidR="00CD7A17">
              <w:t xml:space="preserve">organizational </w:t>
            </w:r>
            <w:r>
              <w:t>change management based on the results from assessments and the Impact Index</w:t>
            </w:r>
          </w:p>
        </w:tc>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9C87536" w14:textId="77777777" w:rsidR="00C03EDD" w:rsidDel="00C03EDD" w:rsidRDefault="00C03EDD" w:rsidP="00E2408C">
            <w:pPr>
              <w:spacing w:after="60"/>
              <w:rPr>
                <w:rFonts w:cs="Arial"/>
                <w:szCs w:val="22"/>
              </w:rPr>
            </w:pPr>
          </w:p>
        </w:tc>
        <w:tc>
          <w:tcPr>
            <w:tcW w:w="13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A458DBB" w14:textId="77777777" w:rsidR="00C03EDD" w:rsidDel="00C03EDD" w:rsidRDefault="00C03EDD" w:rsidP="00E2408C">
            <w:pPr>
              <w:spacing w:after="60"/>
              <w:rPr>
                <w:rFonts w:cs="Arial"/>
                <w:szCs w:val="22"/>
              </w:rPr>
            </w:pPr>
          </w:p>
        </w:tc>
        <w:tc>
          <w:tcPr>
            <w:tcW w:w="1710" w:type="dxa"/>
            <w:tcBorders>
              <w:top w:val="single" w:sz="4" w:space="0" w:color="A6A6A6" w:themeColor="background1" w:themeShade="A6"/>
              <w:left w:val="nil"/>
              <w:bottom w:val="single" w:sz="4" w:space="0" w:color="A6A6A6" w:themeColor="background1" w:themeShade="A6"/>
              <w:right w:val="nil"/>
            </w:tcBorders>
          </w:tcPr>
          <w:p w14:paraId="695B1519" w14:textId="77777777" w:rsidR="00C03EDD" w:rsidDel="00C03EDD" w:rsidRDefault="00C03EDD" w:rsidP="00E2408C">
            <w:pPr>
              <w:spacing w:after="60"/>
              <w:rPr>
                <w:rFonts w:cs="Arial"/>
                <w:szCs w:val="22"/>
              </w:rPr>
            </w:pPr>
          </w:p>
        </w:tc>
        <w:tc>
          <w:tcPr>
            <w:tcW w:w="1530" w:type="dxa"/>
            <w:tcBorders>
              <w:top w:val="single" w:sz="4" w:space="0" w:color="A6A6A6" w:themeColor="background1" w:themeShade="A6"/>
              <w:left w:val="nil"/>
              <w:bottom w:val="single" w:sz="4" w:space="0" w:color="A6A6A6" w:themeColor="background1" w:themeShade="A6"/>
              <w:right w:val="nil"/>
            </w:tcBorders>
          </w:tcPr>
          <w:p w14:paraId="66455BF0" w14:textId="77777777" w:rsidR="00C03EDD" w:rsidDel="00C03EDD" w:rsidRDefault="00C03EDD" w:rsidP="00E2408C">
            <w:pPr>
              <w:spacing w:after="60"/>
              <w:rPr>
                <w:rFonts w:cs="Arial"/>
                <w:szCs w:val="22"/>
              </w:rPr>
            </w:pPr>
          </w:p>
        </w:tc>
        <w:tc>
          <w:tcPr>
            <w:tcW w:w="1350" w:type="dxa"/>
            <w:tcBorders>
              <w:top w:val="single" w:sz="4" w:space="0" w:color="A6A6A6" w:themeColor="background1" w:themeShade="A6"/>
              <w:left w:val="nil"/>
              <w:bottom w:val="single" w:sz="4" w:space="0" w:color="A6A6A6" w:themeColor="background1" w:themeShade="A6"/>
              <w:right w:val="nil"/>
            </w:tcBorders>
          </w:tcPr>
          <w:p w14:paraId="0DE4E9B2" w14:textId="77777777" w:rsidR="00C03EDD" w:rsidDel="00C03EDD" w:rsidRDefault="00C03EDD" w:rsidP="00E2408C">
            <w:pPr>
              <w:spacing w:after="60"/>
              <w:rPr>
                <w:rFonts w:cs="Arial"/>
                <w:szCs w:val="22"/>
              </w:rPr>
            </w:pPr>
          </w:p>
        </w:tc>
        <w:tc>
          <w:tcPr>
            <w:tcW w:w="1260" w:type="dxa"/>
            <w:tcBorders>
              <w:top w:val="single" w:sz="4" w:space="0" w:color="A6A6A6" w:themeColor="background1" w:themeShade="A6"/>
              <w:left w:val="nil"/>
              <w:bottom w:val="single" w:sz="4" w:space="0" w:color="A6A6A6" w:themeColor="background1" w:themeShade="A6"/>
              <w:right w:val="nil"/>
            </w:tcBorders>
          </w:tcPr>
          <w:p w14:paraId="21E60D89" w14:textId="77777777" w:rsidR="00C03EDD" w:rsidDel="00C03EDD" w:rsidRDefault="00C03EDD" w:rsidP="00E2408C">
            <w:pPr>
              <w:spacing w:after="60"/>
              <w:rPr>
                <w:rFonts w:cs="Arial"/>
                <w:szCs w:val="22"/>
              </w:rPr>
            </w:pPr>
          </w:p>
        </w:tc>
      </w:tr>
    </w:tbl>
    <w:p w14:paraId="6602472D" w14:textId="2DF4C06F" w:rsidR="00623FEC" w:rsidRDefault="00623FEC" w:rsidP="006F7F95"/>
    <w:p w14:paraId="25EC6BEB" w14:textId="1E16A18F" w:rsidR="00B059FD" w:rsidRDefault="00457A28" w:rsidP="00627519">
      <w:pPr>
        <w:pStyle w:val="Heading1"/>
      </w:pPr>
      <w:bookmarkStart w:id="65" w:name="_Toc16691884"/>
      <w:bookmarkStart w:id="66" w:name="_Toc16691885"/>
      <w:bookmarkStart w:id="67" w:name="_Toc16691886"/>
      <w:bookmarkStart w:id="68" w:name="_Toc16691887"/>
      <w:bookmarkStart w:id="69" w:name="_Toc16691888"/>
      <w:bookmarkStart w:id="70" w:name="_Toc16691889"/>
      <w:bookmarkStart w:id="71" w:name="_Toc16691890"/>
      <w:bookmarkStart w:id="72" w:name="_Toc16691891"/>
      <w:bookmarkStart w:id="73" w:name="_Toc16691892"/>
      <w:bookmarkStart w:id="74" w:name="_Toc16691893"/>
      <w:bookmarkStart w:id="75" w:name="_Toc16691894"/>
      <w:bookmarkStart w:id="76" w:name="_Toc16691895"/>
      <w:bookmarkStart w:id="77" w:name="_Toc16691896"/>
      <w:bookmarkStart w:id="78" w:name="_Toc16691897"/>
      <w:bookmarkStart w:id="79" w:name="_Toc16691898"/>
      <w:bookmarkStart w:id="80" w:name="_Toc16691899"/>
      <w:bookmarkStart w:id="81" w:name="_Communication_Management"/>
      <w:bookmarkStart w:id="82" w:name="_Toc202875695"/>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t>Quality Management</w:t>
      </w:r>
      <w:bookmarkEnd w:id="82"/>
    </w:p>
    <w:p w14:paraId="64B97F23" w14:textId="50EFECB5" w:rsidR="00215868" w:rsidRDefault="00215868" w:rsidP="00215868">
      <w:pPr>
        <w:pStyle w:val="Heading2"/>
      </w:pPr>
      <w:bookmarkStart w:id="83" w:name="_Toc202875696"/>
      <w:r>
        <w:t>Quality Management Information</w:t>
      </w:r>
      <w:bookmarkEnd w:id="83"/>
    </w:p>
    <w:p w14:paraId="58408F71" w14:textId="241C1760" w:rsidR="00457A28" w:rsidRDefault="00457A28" w:rsidP="00457A28">
      <w:pPr>
        <w:pStyle w:val="BodyText"/>
        <w:spacing w:before="120"/>
        <w:ind w:left="0"/>
      </w:pPr>
      <w:r>
        <w:t>Project quality management includes the processes and activities of the performing organization that determine quality policies, objectives, and responsibilities. This allows the project to satisfy the needs for which it was undertaken. It implements the quality management system through policy and procedures with continuous process improvement activities conducted throughout, as appropriate.</w:t>
      </w:r>
    </w:p>
    <w:p w14:paraId="6540ABD6" w14:textId="5742F801" w:rsidR="00457A28" w:rsidRDefault="00457A28" w:rsidP="00457A28">
      <w:r w:rsidRPr="007A51CC">
        <w:t>Quality management plans may be formal or informal (e.g., a checklist) depending on the project and the organization</w:t>
      </w:r>
      <w:r>
        <w:t>.</w:t>
      </w:r>
    </w:p>
    <w:p w14:paraId="2CD4E3F2" w14:textId="31801CE5" w:rsidR="00C53FD2" w:rsidRDefault="00457A28" w:rsidP="007E6398">
      <w:pPr>
        <w:pStyle w:val="Heading2"/>
      </w:pPr>
      <w:bookmarkStart w:id="84" w:name="_Toc202875697"/>
      <w:r>
        <w:lastRenderedPageBreak/>
        <w:t xml:space="preserve">Quality </w:t>
      </w:r>
      <w:bookmarkStart w:id="85" w:name="_Communications_Management_Plan"/>
      <w:bookmarkEnd w:id="85"/>
      <w:r w:rsidR="00B40BB0">
        <w:t>Assurance</w:t>
      </w:r>
      <w:bookmarkEnd w:id="84"/>
    </w:p>
    <w:p w14:paraId="6C31E9ED" w14:textId="77777777" w:rsidR="00B40BB0" w:rsidRDefault="00B40BB0" w:rsidP="00B40BB0">
      <w:pPr>
        <w:spacing w:before="120"/>
      </w:pPr>
      <w:r>
        <w:t>Quality assurance is the process of auditing the quality requirements and the results from quality control measurements to ensure use of appropriate quality standards and operational definitions.</w:t>
      </w:r>
    </w:p>
    <w:p w14:paraId="1AEEC8CD" w14:textId="4A38447E" w:rsidR="00D67B99" w:rsidRDefault="004929D7" w:rsidP="004929D7">
      <w:pPr>
        <w:pStyle w:val="Heading3"/>
      </w:pPr>
      <w:bookmarkStart w:id="86" w:name="_Toc202875698"/>
      <w:r>
        <w:t>Project Quality Assurance</w:t>
      </w:r>
      <w:bookmarkEnd w:id="86"/>
    </w:p>
    <w:p w14:paraId="1AE14A4C" w14:textId="7A409706" w:rsidR="00B40BB0" w:rsidRDefault="00B40BB0" w:rsidP="00B40BB0">
      <w:proofErr w:type="gramStart"/>
      <w:r>
        <w:t>Following</w:t>
      </w:r>
      <w:proofErr w:type="gramEnd"/>
      <w:r>
        <w:t xml:space="preserve"> are the quality assurance processes for this project:</w:t>
      </w:r>
    </w:p>
    <w:p w14:paraId="15BFBC05" w14:textId="317034B9" w:rsidR="00B40BB0" w:rsidRDefault="00B40BB0" w:rsidP="00B40BB0">
      <w:pPr>
        <w:numPr>
          <w:ilvl w:val="0"/>
          <w:numId w:val="22"/>
        </w:numPr>
        <w:spacing w:before="120"/>
      </w:pPr>
      <w:r>
        <w:t>Integrated change control – verifies that any changes to quality during the project are discussed and approved by the appropriate person</w:t>
      </w:r>
    </w:p>
    <w:p w14:paraId="779CBA0B" w14:textId="77777777" w:rsidR="00B40BB0" w:rsidRDefault="00B40BB0" w:rsidP="00B40BB0">
      <w:pPr>
        <w:numPr>
          <w:ilvl w:val="0"/>
          <w:numId w:val="22"/>
        </w:numPr>
        <w:spacing w:before="120"/>
      </w:pPr>
      <w:r>
        <w:t>Monitoring schedule and cost variance – ensures oversight of the project schedule and cost in relation to the project baseline to provide visibility to any potential project schedule or cost issues</w:t>
      </w:r>
    </w:p>
    <w:p w14:paraId="529A3AF8" w14:textId="76DB5019" w:rsidR="00B40BB0" w:rsidRDefault="0016173A" w:rsidP="00B40BB0">
      <w:pPr>
        <w:numPr>
          <w:ilvl w:val="0"/>
          <w:numId w:val="22"/>
        </w:numPr>
        <w:spacing w:before="120"/>
      </w:pPr>
      <w:r>
        <w:t>PCC</w:t>
      </w:r>
      <w:r w:rsidR="00B40BB0">
        <w:t xml:space="preserve"> – ensures compliance of the project with </w:t>
      </w:r>
      <w:r w:rsidR="00635AAD">
        <w:t xml:space="preserve">STD009 </w:t>
      </w:r>
    </w:p>
    <w:p w14:paraId="01D5296B" w14:textId="77777777" w:rsidR="00B40BB0" w:rsidRDefault="00B40BB0" w:rsidP="00B40BB0">
      <w:pPr>
        <w:numPr>
          <w:ilvl w:val="0"/>
          <w:numId w:val="22"/>
        </w:numPr>
        <w:spacing w:before="120"/>
      </w:pPr>
      <w:r>
        <w:t>Definition of deliverable acceptance criteria and/or expectations – verifies that the deliverables are of an acceptable quality and meet the customer’s expectations</w:t>
      </w:r>
    </w:p>
    <w:p w14:paraId="69A2A1DE" w14:textId="77777777" w:rsidR="00B40BB0" w:rsidRDefault="00B40BB0" w:rsidP="00B40BB0">
      <w:pPr>
        <w:numPr>
          <w:ilvl w:val="0"/>
          <w:numId w:val="22"/>
        </w:numPr>
        <w:spacing w:before="120"/>
      </w:pPr>
      <w:r>
        <w:t>Acceptance management – verifies</w:t>
      </w:r>
      <w:r w:rsidRPr="003C6222">
        <w:t xml:space="preserve"> that the deliverables are of acceptable quality and that they meet the established project requirements  </w:t>
      </w:r>
    </w:p>
    <w:p w14:paraId="26000318" w14:textId="520F0FAF" w:rsidR="00484D2C" w:rsidRDefault="00B40BB0" w:rsidP="00484D2C">
      <w:pPr>
        <w:numPr>
          <w:ilvl w:val="0"/>
          <w:numId w:val="22"/>
        </w:numPr>
        <w:spacing w:before="120"/>
      </w:pPr>
      <w:r>
        <w:t xml:space="preserve">Peer review of project management documents – provides documents associated with management of this project (e.g., project charter and this project plan) a review by </w:t>
      </w:r>
      <w:r w:rsidR="00981DD5">
        <w:t>the PCC</w:t>
      </w:r>
      <w:r>
        <w:t xml:space="preserve"> for clarity and implementations of previous lessons learned</w:t>
      </w:r>
    </w:p>
    <w:p w14:paraId="2AC03D33" w14:textId="0A0282B1" w:rsidR="0096001A" w:rsidRDefault="0096001A" w:rsidP="0096001A">
      <w:pPr>
        <w:pStyle w:val="Heading3"/>
      </w:pPr>
      <w:bookmarkStart w:id="87" w:name="_Toc202875699"/>
      <w:r>
        <w:t>Product Quality Assurance</w:t>
      </w:r>
      <w:bookmarkEnd w:id="87"/>
    </w:p>
    <w:p w14:paraId="79F7ECFD" w14:textId="12A3A366" w:rsidR="00B40BB0" w:rsidRDefault="00B40BB0" w:rsidP="00B40BB0">
      <w:pPr>
        <w:spacing w:before="120"/>
      </w:pPr>
      <w:proofErr w:type="gramStart"/>
      <w:r>
        <w:t>Following</w:t>
      </w:r>
      <w:proofErr w:type="gramEnd"/>
      <w:r>
        <w:t xml:space="preserve"> are the quality assurance processes for the product produced by this project:</w:t>
      </w:r>
    </w:p>
    <w:p w14:paraId="581A083D" w14:textId="77777777" w:rsidR="00A44654" w:rsidRPr="00F20027" w:rsidRDefault="00A44654" w:rsidP="00A44654">
      <w:pPr>
        <w:pStyle w:val="BlueInstructions"/>
      </w:pPr>
      <w:r w:rsidRPr="00F20027">
        <w:t xml:space="preserve">If there are any vendors participating in this project, review and include </w:t>
      </w:r>
      <w:r>
        <w:t>their</w:t>
      </w:r>
      <w:r w:rsidRPr="00F20027">
        <w:t xml:space="preserve"> quality processes</w:t>
      </w:r>
      <w:r>
        <w:t>.</w:t>
      </w:r>
    </w:p>
    <w:p w14:paraId="374B940E" w14:textId="38289915" w:rsidR="00B40BB0" w:rsidRPr="007A51CC" w:rsidRDefault="00B40BB0" w:rsidP="00B40BB0">
      <w:pPr>
        <w:pStyle w:val="BlueInstructions"/>
      </w:pPr>
      <w:r w:rsidRPr="007A51CC">
        <w:t>Add or remove as necessary</w:t>
      </w:r>
      <w:r w:rsidR="00A44654">
        <w:t>.</w:t>
      </w:r>
    </w:p>
    <w:p w14:paraId="4A3C72BC" w14:textId="77777777" w:rsidR="00B40BB0" w:rsidRDefault="00B40BB0" w:rsidP="00B40BB0">
      <w:pPr>
        <w:numPr>
          <w:ilvl w:val="0"/>
          <w:numId w:val="22"/>
        </w:numPr>
        <w:spacing w:before="120"/>
      </w:pPr>
      <w:r>
        <w:t>Prototype walkthroughs – screen shots are shown to the appropriate user group to confirm that the requirements were understood and the system designed correctly</w:t>
      </w:r>
    </w:p>
    <w:p w14:paraId="4614BC23" w14:textId="77777777" w:rsidR="00B40BB0" w:rsidRDefault="00B40BB0" w:rsidP="00B40BB0">
      <w:pPr>
        <w:numPr>
          <w:ilvl w:val="0"/>
          <w:numId w:val="22"/>
        </w:numPr>
        <w:spacing w:before="120"/>
      </w:pPr>
      <w:r>
        <w:t>Unit testing – happens periodically during development to ensure sections of code are meeting the design specifications</w:t>
      </w:r>
    </w:p>
    <w:p w14:paraId="248271AB" w14:textId="77777777" w:rsidR="00B40BB0" w:rsidRDefault="00B40BB0" w:rsidP="00B40BB0">
      <w:pPr>
        <w:numPr>
          <w:ilvl w:val="0"/>
          <w:numId w:val="22"/>
        </w:numPr>
        <w:spacing w:before="120"/>
      </w:pPr>
      <w:r>
        <w:t>System testing – verifies the system operates per the design specifications</w:t>
      </w:r>
    </w:p>
    <w:p w14:paraId="3B4F76A0" w14:textId="2029F58E" w:rsidR="00B40BB0" w:rsidRDefault="00B40BB0" w:rsidP="00B40BB0">
      <w:pPr>
        <w:numPr>
          <w:ilvl w:val="0"/>
          <w:numId w:val="22"/>
        </w:numPr>
        <w:spacing w:before="120"/>
      </w:pPr>
      <w:r>
        <w:t xml:space="preserve">Regression testing – retests a modified </w:t>
      </w:r>
      <w:r w:rsidR="00FB2425">
        <w:t xml:space="preserve">system </w:t>
      </w:r>
      <w:r>
        <w:t>to verify that the fix did not introduce any additional errors</w:t>
      </w:r>
    </w:p>
    <w:p w14:paraId="15F0C248" w14:textId="77777777" w:rsidR="00B40BB0" w:rsidRDefault="00B40BB0" w:rsidP="00B40BB0">
      <w:pPr>
        <w:numPr>
          <w:ilvl w:val="0"/>
          <w:numId w:val="22"/>
        </w:numPr>
        <w:spacing w:before="120"/>
      </w:pPr>
      <w:r>
        <w:t>Performance/Load testing – ensures the system can support the number of users or data; automated test that may utilize existing test scenarios to determine system performance and identify any system issues</w:t>
      </w:r>
    </w:p>
    <w:p w14:paraId="5059F0F6" w14:textId="77777777" w:rsidR="00B40BB0" w:rsidRDefault="00B40BB0" w:rsidP="00B40BB0">
      <w:pPr>
        <w:numPr>
          <w:ilvl w:val="0"/>
          <w:numId w:val="22"/>
        </w:numPr>
        <w:spacing w:before="120"/>
      </w:pPr>
      <w:r>
        <w:t>Compliance (accessibility) testing – ensures the system is compliant with the Americans with Disabilities Act</w:t>
      </w:r>
    </w:p>
    <w:p w14:paraId="257DFF09" w14:textId="77777777" w:rsidR="00B40BB0" w:rsidRDefault="00B40BB0" w:rsidP="00B40BB0">
      <w:pPr>
        <w:numPr>
          <w:ilvl w:val="0"/>
          <w:numId w:val="22"/>
        </w:numPr>
        <w:spacing w:before="120"/>
      </w:pPr>
      <w:r>
        <w:t xml:space="preserve">Security testing – ensure that the system adheres to appropriate security </w:t>
      </w:r>
      <w:proofErr w:type="gramStart"/>
      <w:r>
        <w:t>levels;</w:t>
      </w:r>
      <w:proofErr w:type="gramEnd"/>
      <w:r>
        <w:t xml:space="preserve"> test vulnerabilities, as well as user roles and data security</w:t>
      </w:r>
    </w:p>
    <w:p w14:paraId="77753815" w14:textId="47111119" w:rsidR="00B40BB0" w:rsidRDefault="00B40BB0" w:rsidP="00B40BB0">
      <w:pPr>
        <w:pStyle w:val="ListParagraph"/>
        <w:numPr>
          <w:ilvl w:val="0"/>
          <w:numId w:val="21"/>
        </w:numPr>
      </w:pPr>
      <w:r>
        <w:t>Agency/User acceptance testing – ensures compliance with the design and that the system operates as expected using “real life” scenarios</w:t>
      </w:r>
    </w:p>
    <w:p w14:paraId="74C9C9F7" w14:textId="34BBC635" w:rsidR="00B40BB0" w:rsidRDefault="00B40BB0" w:rsidP="00B40BB0">
      <w:pPr>
        <w:pStyle w:val="Heading2"/>
      </w:pPr>
      <w:bookmarkStart w:id="88" w:name="_Toc202875700"/>
      <w:r>
        <w:t>Quality Control</w:t>
      </w:r>
      <w:bookmarkEnd w:id="88"/>
    </w:p>
    <w:p w14:paraId="2ACDC634" w14:textId="77777777" w:rsidR="00B40BB0" w:rsidRDefault="00B40BB0" w:rsidP="00B40BB0">
      <w:pPr>
        <w:spacing w:before="120"/>
      </w:pPr>
      <w:r>
        <w:t>Quality control is the process of monitoring and recording results of executing the quality activities to assess performance and recommend necessary changes.</w:t>
      </w:r>
    </w:p>
    <w:p w14:paraId="13DAC3B1" w14:textId="34331C9A" w:rsidR="0091519D" w:rsidRDefault="0091519D" w:rsidP="0091519D">
      <w:pPr>
        <w:pStyle w:val="Heading3"/>
      </w:pPr>
      <w:bookmarkStart w:id="89" w:name="_Toc202875701"/>
      <w:r>
        <w:lastRenderedPageBreak/>
        <w:t>Project Quality Control</w:t>
      </w:r>
      <w:bookmarkEnd w:id="89"/>
    </w:p>
    <w:p w14:paraId="33397A27" w14:textId="292BE41C" w:rsidR="00B40BB0" w:rsidRDefault="00B40BB0" w:rsidP="00B40BB0">
      <w:pPr>
        <w:spacing w:before="120"/>
      </w:pPr>
      <w:proofErr w:type="gramStart"/>
      <w:r>
        <w:t>Following</w:t>
      </w:r>
      <w:proofErr w:type="gramEnd"/>
      <w:r>
        <w:t xml:space="preserve"> are the quality control measures the project manager will apply to this project:</w:t>
      </w:r>
    </w:p>
    <w:p w14:paraId="3F100C06" w14:textId="77777777" w:rsidR="00B40BB0" w:rsidRDefault="00B40BB0" w:rsidP="00B40BB0">
      <w:pPr>
        <w:numPr>
          <w:ilvl w:val="0"/>
          <w:numId w:val="22"/>
        </w:numPr>
        <w:spacing w:before="120"/>
      </w:pPr>
      <w:proofErr w:type="gramStart"/>
      <w:r>
        <w:t>At</w:t>
      </w:r>
      <w:proofErr w:type="gramEnd"/>
      <w:r>
        <w:t xml:space="preserve"> a project milestone, the project cost variance will not exceed the baseline budget by 20% or more</w:t>
      </w:r>
    </w:p>
    <w:p w14:paraId="65AA248F" w14:textId="77777777" w:rsidR="00B40BB0" w:rsidRDefault="00B40BB0" w:rsidP="00B40BB0">
      <w:pPr>
        <w:numPr>
          <w:ilvl w:val="0"/>
          <w:numId w:val="22"/>
        </w:numPr>
        <w:spacing w:before="120"/>
      </w:pPr>
      <w:r>
        <w:t>Project schedule variance will not exceed the baseline schedule by 20% or more</w:t>
      </w:r>
    </w:p>
    <w:p w14:paraId="4B496EBF" w14:textId="77777777" w:rsidR="00B40BB0" w:rsidRDefault="00B40BB0" w:rsidP="00B40BB0">
      <w:pPr>
        <w:numPr>
          <w:ilvl w:val="0"/>
          <w:numId w:val="22"/>
        </w:numPr>
        <w:spacing w:before="120"/>
      </w:pPr>
      <w:r>
        <w:t xml:space="preserve">Acceptance management process requires approval of deliverables as criteria to move forward with the project (the submission of a </w:t>
      </w:r>
      <w:proofErr w:type="gramStart"/>
      <w:r>
        <w:t>deliverable</w:t>
      </w:r>
      <w:proofErr w:type="gramEnd"/>
      <w:r>
        <w:t xml:space="preserve"> does not constitute acceptance or approval)</w:t>
      </w:r>
    </w:p>
    <w:p w14:paraId="5F7F789F" w14:textId="3D2A2C5A" w:rsidR="0091519D" w:rsidRDefault="0091519D" w:rsidP="0091519D">
      <w:pPr>
        <w:pStyle w:val="Heading3"/>
      </w:pPr>
      <w:bookmarkStart w:id="90" w:name="_Toc202875702"/>
      <w:r>
        <w:t>Product Quality Control</w:t>
      </w:r>
      <w:bookmarkEnd w:id="90"/>
    </w:p>
    <w:p w14:paraId="5B2A6555" w14:textId="6C5A4E6C" w:rsidR="00B40BB0" w:rsidRDefault="00B40BB0" w:rsidP="00B40BB0">
      <w:pPr>
        <w:spacing w:before="120"/>
      </w:pPr>
      <w:proofErr w:type="gramStart"/>
      <w:r>
        <w:t>Following</w:t>
      </w:r>
      <w:proofErr w:type="gramEnd"/>
      <w:r>
        <w:t xml:space="preserve"> are the quality control measures the project manager will apply to the product produced by this project:</w:t>
      </w:r>
    </w:p>
    <w:p w14:paraId="047E66D1" w14:textId="77777777" w:rsidR="00B40BB0" w:rsidRDefault="00B40BB0" w:rsidP="00B40BB0">
      <w:pPr>
        <w:numPr>
          <w:ilvl w:val="0"/>
          <w:numId w:val="24"/>
        </w:numPr>
        <w:spacing w:before="120"/>
        <w:ind w:left="720"/>
      </w:pPr>
      <w:r>
        <w:t>The product will not move forward to agency/user acceptance testing if any “</w:t>
      </w:r>
      <w:proofErr w:type="gramStart"/>
      <w:r>
        <w:t>show stopper</w:t>
      </w:r>
      <w:proofErr w:type="gramEnd"/>
      <w:r>
        <w:t>” errors are present</w:t>
      </w:r>
    </w:p>
    <w:p w14:paraId="003B19D9" w14:textId="77777777" w:rsidR="00B40BB0" w:rsidRDefault="00B40BB0" w:rsidP="00B40BB0">
      <w:pPr>
        <w:numPr>
          <w:ilvl w:val="0"/>
          <w:numId w:val="24"/>
        </w:numPr>
        <w:spacing w:before="120"/>
        <w:ind w:left="720"/>
      </w:pPr>
      <w:r>
        <w:t>The product may move forward to agency/user acceptance testing at the discretion of the sponsor if high-level errors are present</w:t>
      </w:r>
    </w:p>
    <w:p w14:paraId="765B5CF7" w14:textId="77777777" w:rsidR="00B40BB0" w:rsidRDefault="00B40BB0" w:rsidP="00B40BB0">
      <w:pPr>
        <w:numPr>
          <w:ilvl w:val="0"/>
          <w:numId w:val="24"/>
        </w:numPr>
        <w:spacing w:before="120"/>
        <w:ind w:left="720"/>
      </w:pPr>
      <w:r>
        <w:t>The project will move forward to agency/user acceptance testing if minimal/cosmetic errors are present</w:t>
      </w:r>
    </w:p>
    <w:p w14:paraId="06B7C2DA" w14:textId="660783C5" w:rsidR="00CC2292" w:rsidRPr="00B35C97" w:rsidRDefault="00CC2292" w:rsidP="00627519">
      <w:pPr>
        <w:pStyle w:val="Heading1"/>
      </w:pPr>
      <w:bookmarkStart w:id="91" w:name="_Toc202875703"/>
      <w:r w:rsidRPr="00B35C97">
        <w:t>Organizational Change Analysis</w:t>
      </w:r>
      <w:bookmarkEnd w:id="91"/>
    </w:p>
    <w:p w14:paraId="78046EAF" w14:textId="486FDB82" w:rsidR="00943359" w:rsidRDefault="00943359" w:rsidP="00943359">
      <w:pPr>
        <w:pStyle w:val="BlueInstructions"/>
      </w:pPr>
      <w:r>
        <w:t xml:space="preserve">Describe </w:t>
      </w:r>
      <w:r w:rsidR="00BB0E98">
        <w:t xml:space="preserve">the change the project will create and who will be affected. Ideally, the change assessments will have been </w:t>
      </w:r>
      <w:proofErr w:type="gramStart"/>
      <w:r w:rsidR="00BB0E98">
        <w:t>done</w:t>
      </w:r>
      <w:proofErr w:type="gramEnd"/>
      <w:r w:rsidR="00BB0E98">
        <w:t xml:space="preserve"> prior to this project plan, or at least early conversations had with the agency to understand the changes and impacted people at a high level.</w:t>
      </w:r>
    </w:p>
    <w:p w14:paraId="362D9706" w14:textId="0BCB21DC" w:rsidR="00F736FC" w:rsidRDefault="00F736FC" w:rsidP="00CC2292">
      <w:r>
        <w:t xml:space="preserve">This project will </w:t>
      </w:r>
      <w:proofErr w:type="gramStart"/>
      <w:r>
        <w:t>impact</w:t>
      </w:r>
      <w:proofErr w:type="gramEnd"/>
      <w:r w:rsidR="00E161C0">
        <w:t xml:space="preserve"> the following groups:</w:t>
      </w:r>
    </w:p>
    <w:p w14:paraId="43EDE08E" w14:textId="2A878099" w:rsidR="007C433A" w:rsidRDefault="007C433A" w:rsidP="00F40173">
      <w:pPr>
        <w:pStyle w:val="ListParagraph"/>
        <w:numPr>
          <w:ilvl w:val="0"/>
          <w:numId w:val="39"/>
        </w:numPr>
        <w:spacing w:before="120"/>
        <w:contextualSpacing w:val="0"/>
      </w:pPr>
      <w:r>
        <w:t>…</w:t>
      </w:r>
    </w:p>
    <w:p w14:paraId="2B5D348A" w14:textId="06B6AE07" w:rsidR="007C433A" w:rsidRDefault="007C433A" w:rsidP="00F40173">
      <w:pPr>
        <w:pStyle w:val="ListParagraph"/>
        <w:numPr>
          <w:ilvl w:val="0"/>
          <w:numId w:val="39"/>
        </w:numPr>
        <w:spacing w:before="120"/>
        <w:contextualSpacing w:val="0"/>
      </w:pPr>
      <w:r>
        <w:t>…</w:t>
      </w:r>
    </w:p>
    <w:p w14:paraId="293EEDDA" w14:textId="7BE2C750" w:rsidR="007C433A" w:rsidRDefault="007C433A" w:rsidP="007C433A">
      <w:r>
        <w:t xml:space="preserve">The key changes this project will produce </w:t>
      </w:r>
      <w:r w:rsidR="004259DD">
        <w:t xml:space="preserve">at a high level </w:t>
      </w:r>
      <w:r>
        <w:t>are</w:t>
      </w:r>
      <w:r w:rsidR="0023456E">
        <w:t>:</w:t>
      </w:r>
    </w:p>
    <w:p w14:paraId="6A9F0454" w14:textId="19EA8ED7" w:rsidR="0023456E" w:rsidRDefault="0023456E" w:rsidP="00F40173">
      <w:pPr>
        <w:pStyle w:val="ListParagraph"/>
        <w:numPr>
          <w:ilvl w:val="0"/>
          <w:numId w:val="40"/>
        </w:numPr>
        <w:spacing w:before="120"/>
        <w:contextualSpacing w:val="0"/>
      </w:pPr>
      <w:r>
        <w:t xml:space="preserve">… </w:t>
      </w:r>
      <w:r w:rsidRPr="004262D0">
        <w:rPr>
          <w:rStyle w:val="BlueInstructionsChar"/>
        </w:rPr>
        <w:t>(Example: Members of the public are now required to enter their information online via the agency’s website vs. sending in paper copies of the required forms)</w:t>
      </w:r>
    </w:p>
    <w:p w14:paraId="56769BA8" w14:textId="4521E969" w:rsidR="00CC566B" w:rsidRDefault="00CC566B" w:rsidP="00F40173">
      <w:pPr>
        <w:pStyle w:val="ListParagraph"/>
        <w:numPr>
          <w:ilvl w:val="0"/>
          <w:numId w:val="40"/>
        </w:numPr>
        <w:spacing w:before="120"/>
        <w:contextualSpacing w:val="0"/>
      </w:pPr>
      <w:r>
        <w:t>…</w:t>
      </w:r>
    </w:p>
    <w:p w14:paraId="6F7D4BA2" w14:textId="764C96E6" w:rsidR="004262D0" w:rsidRPr="00CC2292" w:rsidRDefault="004262D0" w:rsidP="004262D0">
      <w:r>
        <w:t>This project</w:t>
      </w:r>
      <w:r w:rsidR="002713D6">
        <w:t xml:space="preserve"> will use the State’s methodology (based on </w:t>
      </w:r>
      <w:proofErr w:type="spellStart"/>
      <w:r w:rsidR="002713D6">
        <w:t>Prosci</w:t>
      </w:r>
      <w:proofErr w:type="spellEnd"/>
      <w:r w:rsidR="002713D6">
        <w:t xml:space="preserve">) and </w:t>
      </w:r>
      <w:r w:rsidR="00CD7A17">
        <w:t xml:space="preserve">organizational </w:t>
      </w:r>
      <w:r w:rsidR="002713D6">
        <w:t>change management process to assess and address organizational change for the impacted groups and create a change management plan deliverable for this project. Elements in the change management plan may overlap with this project plan but will likely address topics beyond the project scope and schedule.</w:t>
      </w:r>
    </w:p>
    <w:p w14:paraId="25EC6CB8" w14:textId="65CDAECB" w:rsidR="00BD2A4B" w:rsidRDefault="00B40BB0" w:rsidP="00627519">
      <w:pPr>
        <w:pStyle w:val="Heading1"/>
      </w:pPr>
      <w:bookmarkStart w:id="92" w:name="_Toc202875704"/>
      <w:r>
        <w:t>Implementation and Transition Plan</w:t>
      </w:r>
      <w:bookmarkEnd w:id="92"/>
    </w:p>
    <w:p w14:paraId="675B1B75" w14:textId="4520B4A2" w:rsidR="00B40BB0" w:rsidRPr="007A51CC" w:rsidRDefault="00B40BB0" w:rsidP="00B40BB0">
      <w:pPr>
        <w:pStyle w:val="BlueInstructions"/>
      </w:pPr>
      <w:r>
        <w:t>The Implementation and Transition Plan</w:t>
      </w:r>
      <w:r w:rsidRPr="007A51CC">
        <w:t xml:space="preserve"> discusses how to transition the project from the project team to the organization (e.g., post-implementation activities, organizational change, end-user support, and any plans for ongoing training).</w:t>
      </w:r>
    </w:p>
    <w:p w14:paraId="0A5F9E05" w14:textId="7D7E0300" w:rsidR="00B40BB0" w:rsidRDefault="00B37DA4" w:rsidP="00B40BB0">
      <w:pPr>
        <w:pStyle w:val="BlueInstructions"/>
      </w:pPr>
      <w:r>
        <w:t xml:space="preserve">For most projects </w:t>
      </w:r>
      <w:r w:rsidR="00B40BB0" w:rsidRPr="007A51CC">
        <w:t>this is usually a standalone plan</w:t>
      </w:r>
      <w:r w:rsidR="000C360C">
        <w:t>, likely a deliverable by the vendor,</w:t>
      </w:r>
      <w:r w:rsidR="00B40BB0" w:rsidRPr="007A51CC">
        <w:t xml:space="preserve"> due to the level of detail required, and because transition details will not be known until closer to deployment. Up front, feel free to add any details known at the time into this project plan.</w:t>
      </w:r>
    </w:p>
    <w:p w14:paraId="4BA2EEE7" w14:textId="33BA0934" w:rsidR="00B766E5" w:rsidRDefault="00B766E5" w:rsidP="00B766E5">
      <w:pPr>
        <w:pStyle w:val="BlueInstructions"/>
      </w:pPr>
      <w:r>
        <w:lastRenderedPageBreak/>
        <w:t xml:space="preserve">To assist with discussions around the implementation and transition of the solution, following is a link to the implementation checklist: </w:t>
      </w:r>
      <w:hyperlink r:id="rId17" w:history="1">
        <w:r w:rsidR="00A57F8A" w:rsidRPr="00E54CEF">
          <w:rPr>
            <w:rStyle w:val="Hyperlink"/>
          </w:rPr>
          <w:t>Implementation Checklist</w:t>
        </w:r>
      </w:hyperlink>
      <w:r w:rsidR="00AC0232">
        <w:t>.</w:t>
      </w:r>
    </w:p>
    <w:p w14:paraId="1EB78A80" w14:textId="175F07C7" w:rsidR="00B40BB0" w:rsidRDefault="000C360C" w:rsidP="00B40BB0">
      <w:pPr>
        <w:pStyle w:val="BlueInstructions"/>
      </w:pPr>
      <w:r>
        <w:t xml:space="preserve">If this plan is not </w:t>
      </w:r>
      <w:r w:rsidR="00B353B1">
        <w:t xml:space="preserve">provided by the vendor as </w:t>
      </w:r>
      <w:r>
        <w:t xml:space="preserve">a separate deliverable of the project, you can put the information </w:t>
      </w:r>
      <w:proofErr w:type="gramStart"/>
      <w:r>
        <w:t>here, or</w:t>
      </w:r>
      <w:proofErr w:type="gramEnd"/>
      <w:r>
        <w:t xml:space="preserve"> use a template and create a separate deliverable. </w:t>
      </w:r>
      <w:r w:rsidR="00B40BB0">
        <w:t xml:space="preserve">Following is the link to the implementation and transition plan template: </w:t>
      </w:r>
      <w:hyperlink r:id="rId18" w:history="1">
        <w:r w:rsidR="00A57F8A" w:rsidRPr="00AC0232">
          <w:rPr>
            <w:rStyle w:val="Hyperlink"/>
          </w:rPr>
          <w:t>Implementation and Transition Plan Template</w:t>
        </w:r>
      </w:hyperlink>
      <w:r w:rsidR="00AC0232">
        <w:t>.</w:t>
      </w:r>
    </w:p>
    <w:p w14:paraId="0C5A2CDA" w14:textId="4B8D279D" w:rsidR="00DC4540" w:rsidRPr="00B40BB0" w:rsidRDefault="00DC4540" w:rsidP="00DC4540">
      <w:r>
        <w:t xml:space="preserve">This plan is a separate </w:t>
      </w:r>
      <w:proofErr w:type="gramStart"/>
      <w:r>
        <w:t>deliverable</w:t>
      </w:r>
      <w:proofErr w:type="gramEnd"/>
      <w:r>
        <w:t xml:space="preserve"> of this project and therefore not included as part of this project plan.</w:t>
      </w:r>
    </w:p>
    <w:p w14:paraId="5AE7E96F" w14:textId="77777777" w:rsidR="000F3A95" w:rsidRDefault="000F3A95" w:rsidP="000F3A95">
      <w:pPr>
        <w:pStyle w:val="Heading1"/>
      </w:pPr>
      <w:bookmarkStart w:id="93" w:name="_Toc202875705"/>
      <w:r>
        <w:t>Integrated Change Control</w:t>
      </w:r>
      <w:bookmarkEnd w:id="93"/>
    </w:p>
    <w:p w14:paraId="321F24A8" w14:textId="73607DEC" w:rsidR="00185199" w:rsidRDefault="00185199" w:rsidP="00185199">
      <w:pPr>
        <w:pStyle w:val="Heading2"/>
      </w:pPr>
      <w:bookmarkStart w:id="94" w:name="_Toc202875706"/>
      <w:r>
        <w:t>Integrated Change Control Description</w:t>
      </w:r>
      <w:bookmarkEnd w:id="94"/>
    </w:p>
    <w:p w14:paraId="0DF3218B" w14:textId="07B540E7" w:rsidR="000F3A95" w:rsidRDefault="000F3A95" w:rsidP="000F3A95">
      <w:pPr>
        <w:spacing w:before="120"/>
        <w:rPr>
          <w:rFonts w:cs="Arial"/>
        </w:rPr>
      </w:pPr>
      <w:r>
        <w:t xml:space="preserve">Integrated </w:t>
      </w:r>
      <w:r>
        <w:rPr>
          <w:rFonts w:cs="Arial"/>
        </w:rPr>
        <w:t xml:space="preserve">change control is the process of reviewing all change requests, approving changes, and managing changes to deliverables, project documents, and the project plan. Changes to the project after the project’s budget, scope, and schedule have been baselined may impact a variety of areas including cost, scope, schedule, and quality. Changes that impact one or more of these areas must be approved via the change control process. A change request must specify what the change is, the reason for the change, and how it will impact cost, scope, schedule, and/or quality.  </w:t>
      </w:r>
    </w:p>
    <w:p w14:paraId="72DE4B7B" w14:textId="06BB2FC0" w:rsidR="00B3513C" w:rsidRDefault="00B3513C" w:rsidP="00B3513C">
      <w:pPr>
        <w:pStyle w:val="Heading2"/>
      </w:pPr>
      <w:bookmarkStart w:id="95" w:name="_Toc202875707"/>
      <w:r>
        <w:t>Change Request Procedure</w:t>
      </w:r>
      <w:bookmarkEnd w:id="95"/>
    </w:p>
    <w:p w14:paraId="2FD1129A" w14:textId="468473BC" w:rsidR="00C16A8F" w:rsidRPr="00B47D75" w:rsidRDefault="00C16A8F" w:rsidP="00C16A8F">
      <w:pPr>
        <w:pStyle w:val="BlueInstructions"/>
      </w:pPr>
      <w:r w:rsidRPr="00B47D75">
        <w:t>For projects that include a contract</w:t>
      </w:r>
      <w:r w:rsidR="00966543">
        <w:t xml:space="preserve"> – delete if not applicable</w:t>
      </w:r>
      <w:r w:rsidRPr="00B47D75">
        <w:t>:</w:t>
      </w:r>
    </w:p>
    <w:p w14:paraId="02C379E3" w14:textId="77777777" w:rsidR="00C16A8F" w:rsidRDefault="00C16A8F" w:rsidP="00C16A8F">
      <w:pPr>
        <w:spacing w:before="120"/>
        <w:rPr>
          <w:rFonts w:cs="Arial"/>
          <w:i/>
          <w:color w:val="1F497D" w:themeColor="text2"/>
        </w:rPr>
      </w:pPr>
      <w:r>
        <w:rPr>
          <w:rFonts w:cs="Arial"/>
        </w:rPr>
        <w:t>The change request procedure is defined in the contract, under the Integrated Change Control Process section.</w:t>
      </w:r>
    </w:p>
    <w:p w14:paraId="2027A813" w14:textId="05D38C3B" w:rsidR="00C16A8F" w:rsidRDefault="00C16A8F" w:rsidP="00C16A8F">
      <w:pPr>
        <w:pStyle w:val="BlueInstructions"/>
      </w:pPr>
      <w:r w:rsidRPr="00B47D75">
        <w:t xml:space="preserve">For </w:t>
      </w:r>
      <w:r>
        <w:t>NDIT</w:t>
      </w:r>
      <w:r w:rsidRPr="00B47D75">
        <w:t xml:space="preserve"> projects, or for projects that have a work order instead of a contract</w:t>
      </w:r>
      <w:r w:rsidR="00966543">
        <w:t xml:space="preserve"> – delete if not applicable</w:t>
      </w:r>
      <w:r w:rsidRPr="00B47D75">
        <w:t>:</w:t>
      </w:r>
    </w:p>
    <w:p w14:paraId="2C6793A2" w14:textId="77777777" w:rsidR="00C16A8F" w:rsidRDefault="00C16A8F" w:rsidP="00C16A8F">
      <w:pPr>
        <w:autoSpaceDE w:val="0"/>
        <w:autoSpaceDN w:val="0"/>
        <w:spacing w:before="120"/>
        <w:rPr>
          <w:color w:val="000000"/>
        </w:rPr>
      </w:pPr>
      <w:r>
        <w:t>The project team</w:t>
      </w:r>
      <w:r w:rsidRPr="005B5AEA">
        <w:t xml:space="preserve"> will utilize the following change request procedure to manage changes during the life of the </w:t>
      </w:r>
      <w:r>
        <w:rPr>
          <w:color w:val="000000"/>
        </w:rPr>
        <w:t>project.</w:t>
      </w:r>
    </w:p>
    <w:p w14:paraId="1C977735" w14:textId="4F878B40" w:rsidR="00C16A8F" w:rsidRPr="00E92E3E" w:rsidRDefault="00C16A8F" w:rsidP="00C16A8F">
      <w:pPr>
        <w:pStyle w:val="ListParagraph"/>
        <w:numPr>
          <w:ilvl w:val="0"/>
          <w:numId w:val="32"/>
        </w:numPr>
        <w:autoSpaceDE w:val="0"/>
        <w:autoSpaceDN w:val="0"/>
        <w:spacing w:before="120"/>
        <w:contextualSpacing w:val="0"/>
        <w:rPr>
          <w:color w:val="000000"/>
        </w:rPr>
      </w:pPr>
      <w:r w:rsidRPr="00E92E3E">
        <w:rPr>
          <w:color w:val="000000"/>
        </w:rPr>
        <w:t>A change request must be in writing to document the potential change</w:t>
      </w:r>
      <w:r>
        <w:rPr>
          <w:color w:val="000000"/>
        </w:rPr>
        <w:t xml:space="preserve">. The write-up for the proposed change must be submitted to the </w:t>
      </w:r>
      <w:r w:rsidR="002C2A65">
        <w:rPr>
          <w:color w:val="000000"/>
        </w:rPr>
        <w:t xml:space="preserve">vendor </w:t>
      </w:r>
      <w:r>
        <w:rPr>
          <w:color w:val="000000"/>
        </w:rPr>
        <w:t>and project manager who will in turn provide it to relevant parties for assessment.</w:t>
      </w:r>
    </w:p>
    <w:p w14:paraId="79C4FF6C" w14:textId="7E6A5B23" w:rsidR="00C16A8F" w:rsidRPr="00E92E3E" w:rsidRDefault="00C16A8F" w:rsidP="00C16A8F">
      <w:pPr>
        <w:pStyle w:val="ListParagraph"/>
        <w:numPr>
          <w:ilvl w:val="0"/>
          <w:numId w:val="32"/>
        </w:numPr>
        <w:autoSpaceDE w:val="0"/>
        <w:autoSpaceDN w:val="0"/>
        <w:spacing w:before="120"/>
        <w:contextualSpacing w:val="0"/>
        <w:rPr>
          <w:color w:val="000000"/>
        </w:rPr>
      </w:pPr>
      <w:r w:rsidRPr="00E92E3E">
        <w:rPr>
          <w:color w:val="000000"/>
        </w:rPr>
        <w:t>All change orders will be logged and tracked</w:t>
      </w:r>
      <w:r>
        <w:rPr>
          <w:color w:val="000000"/>
        </w:rPr>
        <w:t>. The project manager</w:t>
      </w:r>
      <w:r w:rsidRPr="00E92E3E">
        <w:rPr>
          <w:color w:val="000000"/>
        </w:rPr>
        <w:t xml:space="preserve"> will record the request in </w:t>
      </w:r>
      <w:r>
        <w:rPr>
          <w:color w:val="000000"/>
        </w:rPr>
        <w:t>ND VIEW</w:t>
      </w:r>
      <w:r>
        <w:rPr>
          <w:i/>
          <w:color w:val="1F497D" w:themeColor="text2"/>
        </w:rPr>
        <w:t xml:space="preserve"> </w:t>
      </w:r>
      <w:r w:rsidRPr="00F20027">
        <w:t xml:space="preserve">and </w:t>
      </w:r>
      <w:r w:rsidRPr="00E92E3E">
        <w:rPr>
          <w:color w:val="000000"/>
        </w:rPr>
        <w:t>will update the log throughout the process</w:t>
      </w:r>
      <w:r>
        <w:rPr>
          <w:color w:val="000000"/>
        </w:rPr>
        <w:t>.</w:t>
      </w:r>
    </w:p>
    <w:p w14:paraId="1587C3E7" w14:textId="29B6A8CF" w:rsidR="00C16A8F" w:rsidRPr="00E92E3E" w:rsidRDefault="00C16A8F" w:rsidP="00C16A8F">
      <w:pPr>
        <w:pStyle w:val="ListParagraph"/>
        <w:numPr>
          <w:ilvl w:val="0"/>
          <w:numId w:val="32"/>
        </w:numPr>
        <w:autoSpaceDE w:val="0"/>
        <w:autoSpaceDN w:val="0"/>
        <w:spacing w:before="120"/>
        <w:contextualSpacing w:val="0"/>
        <w:rPr>
          <w:color w:val="000000"/>
        </w:rPr>
      </w:pPr>
      <w:r w:rsidRPr="00E92E3E">
        <w:rPr>
          <w:color w:val="000000"/>
        </w:rPr>
        <w:t xml:space="preserve">The change will be reviewed and, if </w:t>
      </w:r>
      <w:r w:rsidRPr="005B5AEA">
        <w:t xml:space="preserve">acceptable to the sponsor, </w:t>
      </w:r>
      <w:r w:rsidR="002C2A65">
        <w:t>the vendor</w:t>
      </w:r>
      <w:r w:rsidRPr="005B5AEA">
        <w:t xml:space="preserve"> will submit an estimate of the impact </w:t>
      </w:r>
      <w:proofErr w:type="gramStart"/>
      <w:r w:rsidRPr="005B5AEA">
        <w:t>to</w:t>
      </w:r>
      <w:proofErr w:type="gramEnd"/>
      <w:r w:rsidRPr="005B5AEA">
        <w:t xml:space="preserve"> cost, schedule, scope, and quality</w:t>
      </w:r>
      <w:r>
        <w:t>.</w:t>
      </w:r>
      <w:r w:rsidRPr="005B5AEA">
        <w:t xml:space="preserve"> </w:t>
      </w:r>
    </w:p>
    <w:p w14:paraId="14733D87" w14:textId="513749F2" w:rsidR="00C16A8F" w:rsidRPr="00E92E3E" w:rsidRDefault="002C2A65" w:rsidP="00C16A8F">
      <w:pPr>
        <w:pStyle w:val="ListParagraph"/>
        <w:numPr>
          <w:ilvl w:val="0"/>
          <w:numId w:val="32"/>
        </w:numPr>
        <w:autoSpaceDE w:val="0"/>
        <w:autoSpaceDN w:val="0"/>
        <w:spacing w:before="120"/>
        <w:contextualSpacing w:val="0"/>
        <w:rPr>
          <w:color w:val="000000"/>
        </w:rPr>
      </w:pPr>
      <w:r>
        <w:t>The vendor</w:t>
      </w:r>
      <w:r w:rsidR="00C16A8F" w:rsidRPr="005B5AEA">
        <w:t xml:space="preserve"> will continue performing the services in accordance with the original agreement unless </w:t>
      </w:r>
      <w:r w:rsidR="00C16A8F" w:rsidRPr="00E92E3E">
        <w:rPr>
          <w:color w:val="000000"/>
        </w:rPr>
        <w:t xml:space="preserve">otherwise agreed upon by </w:t>
      </w:r>
      <w:r w:rsidR="00C16A8F">
        <w:rPr>
          <w:color w:val="000000"/>
        </w:rPr>
        <w:t>the sponsor or project manager. Work</w:t>
      </w:r>
      <w:r w:rsidR="00C16A8F" w:rsidRPr="00E92E3E">
        <w:rPr>
          <w:color w:val="000000"/>
        </w:rPr>
        <w:t xml:space="preserve"> </w:t>
      </w:r>
      <w:r w:rsidR="00C16A8F">
        <w:rPr>
          <w:color w:val="000000"/>
        </w:rPr>
        <w:t>shall not</w:t>
      </w:r>
      <w:r w:rsidR="00C16A8F" w:rsidRPr="00E92E3E">
        <w:rPr>
          <w:color w:val="000000"/>
        </w:rPr>
        <w:t xml:space="preserve"> commence on any new activities related to the change request until all parties agree in writing</w:t>
      </w:r>
      <w:r w:rsidR="00C16A8F">
        <w:rPr>
          <w:color w:val="000000"/>
        </w:rPr>
        <w:t>.</w:t>
      </w:r>
    </w:p>
    <w:p w14:paraId="240C17E5" w14:textId="511CA90C" w:rsidR="00C16A8F" w:rsidRPr="00830487" w:rsidRDefault="00C16A8F" w:rsidP="00C16A8F">
      <w:pPr>
        <w:pStyle w:val="ListParagraph"/>
        <w:numPr>
          <w:ilvl w:val="0"/>
          <w:numId w:val="32"/>
        </w:numPr>
        <w:autoSpaceDE w:val="0"/>
        <w:autoSpaceDN w:val="0"/>
        <w:spacing w:before="120"/>
        <w:contextualSpacing w:val="0"/>
        <w:rPr>
          <w:color w:val="000000"/>
          <w:u w:val="single"/>
        </w:rPr>
      </w:pPr>
      <w:r>
        <w:t xml:space="preserve">The project manager </w:t>
      </w:r>
      <w:r>
        <w:rPr>
          <w:color w:val="000000"/>
        </w:rPr>
        <w:t>will adapt the project plan</w:t>
      </w:r>
      <w:r w:rsidRPr="00E92E3E">
        <w:rPr>
          <w:color w:val="000000"/>
        </w:rPr>
        <w:t xml:space="preserve"> to incorporate approved changes</w:t>
      </w:r>
      <w:r>
        <w:rPr>
          <w:color w:val="000000"/>
        </w:rPr>
        <w:t>.</w:t>
      </w:r>
    </w:p>
    <w:p w14:paraId="2FE737CC" w14:textId="77777777" w:rsidR="000F3A95" w:rsidRDefault="000F3A95" w:rsidP="000F3A95">
      <w:pPr>
        <w:pStyle w:val="Heading2"/>
      </w:pPr>
      <w:bookmarkStart w:id="96" w:name="_Toc202875708"/>
      <w:r>
        <w:t>Change Control Process</w:t>
      </w:r>
      <w:bookmarkEnd w:id="96"/>
    </w:p>
    <w:p w14:paraId="430C645B" w14:textId="23C96A76" w:rsidR="00966543" w:rsidRDefault="00966543" w:rsidP="00966543">
      <w:pPr>
        <w:pStyle w:val="BlueInstructions"/>
      </w:pPr>
      <w:r>
        <w:t>If you have changes, remember to update the Vizio process flow below</w:t>
      </w:r>
      <w:r w:rsidR="005537F4">
        <w:t xml:space="preserve"> and include</w:t>
      </w:r>
      <w:r w:rsidR="003E5F98">
        <w:t xml:space="preserve"> a </w:t>
      </w:r>
      <w:r w:rsidR="00CD620F">
        <w:t>Figure Title</w:t>
      </w:r>
      <w:r>
        <w:t>.</w:t>
      </w:r>
      <w:r w:rsidR="00335BD3">
        <w:t xml:space="preserve"> Make sure that whatever you do aligns with the contract and the language above.</w:t>
      </w:r>
    </w:p>
    <w:p w14:paraId="4F0B9414" w14:textId="2F7BF399" w:rsidR="00D0185E" w:rsidRDefault="00D0185E" w:rsidP="000F3A95">
      <w:pPr>
        <w:spacing w:before="120"/>
      </w:pPr>
      <w:r>
        <w:t>All change requests will be documented in ND VIEW.</w:t>
      </w:r>
    </w:p>
    <w:p w14:paraId="71EC5ECD" w14:textId="01C10466" w:rsidR="004E1075" w:rsidRDefault="004E1075" w:rsidP="000F3A95">
      <w:pPr>
        <w:spacing w:before="120"/>
      </w:pPr>
      <w:r>
        <w:t xml:space="preserve">All change requests must be </w:t>
      </w:r>
      <w:r w:rsidR="002814BF">
        <w:t>approved or rejected by the sponsor (with a possible review and recommendation from the PAT)</w:t>
      </w:r>
      <w:r w:rsidR="000B35B5">
        <w:t>.</w:t>
      </w:r>
    </w:p>
    <w:p w14:paraId="12B764BB" w14:textId="504617CA" w:rsidR="000B35B5" w:rsidRDefault="000B35B5" w:rsidP="000F3A95">
      <w:pPr>
        <w:spacing w:before="120"/>
      </w:pPr>
      <w:r>
        <w:t>Steps for the change control process are as follows:</w:t>
      </w:r>
    </w:p>
    <w:p w14:paraId="6F718235" w14:textId="77777777" w:rsidR="00E13EFC" w:rsidRDefault="00E13EFC" w:rsidP="00E13EFC">
      <w:pPr>
        <w:pStyle w:val="Caption"/>
      </w:pPr>
      <w:r w:rsidRPr="002B4A8C">
        <w:rPr>
          <w:noProof/>
        </w:rPr>
        <w:lastRenderedPageBreak/>
        <w:drawing>
          <wp:inline distT="0" distB="0" distL="0" distR="0" wp14:anchorId="46D9FA63" wp14:editId="12A6D01A">
            <wp:extent cx="5943600" cy="2571115"/>
            <wp:effectExtent l="0" t="0" r="0" b="635"/>
            <wp:docPr id="477246945"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46945" name="Picture 1" descr="Diagram&#10;&#10;AI-generated content may be incorrect."/>
                    <pic:cNvPicPr/>
                  </pic:nvPicPr>
                  <pic:blipFill>
                    <a:blip r:embed="rId19"/>
                    <a:stretch>
                      <a:fillRect/>
                    </a:stretch>
                  </pic:blipFill>
                  <pic:spPr>
                    <a:xfrm>
                      <a:off x="0" y="0"/>
                      <a:ext cx="5943600" cy="2571115"/>
                    </a:xfrm>
                    <a:prstGeom prst="rect">
                      <a:avLst/>
                    </a:prstGeom>
                  </pic:spPr>
                </pic:pic>
              </a:graphicData>
            </a:graphic>
          </wp:inline>
        </w:drawing>
      </w:r>
    </w:p>
    <w:p w14:paraId="6DF9B008" w14:textId="6D897DC9" w:rsidR="00C8192E" w:rsidRDefault="00E13EFC" w:rsidP="00E13EFC">
      <w:pPr>
        <w:pStyle w:val="Caption"/>
      </w:pPr>
      <w:bookmarkStart w:id="97" w:name="_Toc202875654"/>
      <w:r>
        <w:t xml:space="preserve">Figure </w:t>
      </w:r>
      <w:r>
        <w:fldChar w:fldCharType="begin"/>
      </w:r>
      <w:r>
        <w:instrText xml:space="preserve"> SEQ Figure \* ARABIC </w:instrText>
      </w:r>
      <w:r>
        <w:fldChar w:fldCharType="separate"/>
      </w:r>
      <w:r>
        <w:rPr>
          <w:noProof/>
        </w:rPr>
        <w:t>3</w:t>
      </w:r>
      <w:r>
        <w:fldChar w:fldCharType="end"/>
      </w:r>
      <w:r>
        <w:t>: Integrated Change Control Process</w:t>
      </w:r>
      <w:bookmarkEnd w:id="97"/>
    </w:p>
    <w:p w14:paraId="1371ACEC" w14:textId="77777777" w:rsidR="000F3A95" w:rsidRDefault="000F3A95" w:rsidP="000F3A95">
      <w:pPr>
        <w:numPr>
          <w:ilvl w:val="0"/>
          <w:numId w:val="28"/>
        </w:numPr>
        <w:tabs>
          <w:tab w:val="clear" w:pos="1224"/>
        </w:tabs>
        <w:autoSpaceDE w:val="0"/>
        <w:autoSpaceDN w:val="0"/>
        <w:spacing w:before="120"/>
        <w:ind w:left="720" w:hanging="360"/>
        <w:rPr>
          <w:color w:val="000000"/>
        </w:rPr>
      </w:pPr>
      <w:r>
        <w:rPr>
          <w:color w:val="000000"/>
        </w:rPr>
        <w:t xml:space="preserve">Complete a write-up for the proposed change and submit copies to the primary and vendor project managers who will in turn </w:t>
      </w:r>
      <w:proofErr w:type="gramStart"/>
      <w:r>
        <w:rPr>
          <w:color w:val="000000"/>
        </w:rPr>
        <w:t>provide to</w:t>
      </w:r>
      <w:proofErr w:type="gramEnd"/>
      <w:r>
        <w:rPr>
          <w:color w:val="000000"/>
        </w:rPr>
        <w:t xml:space="preserve"> relevant parties for assessment</w:t>
      </w:r>
    </w:p>
    <w:p w14:paraId="0B038CD7" w14:textId="77777777" w:rsidR="000F3A95" w:rsidRDefault="000F3A95" w:rsidP="000F3A95">
      <w:pPr>
        <w:numPr>
          <w:ilvl w:val="0"/>
          <w:numId w:val="28"/>
        </w:numPr>
        <w:tabs>
          <w:tab w:val="clear" w:pos="1224"/>
        </w:tabs>
        <w:autoSpaceDE w:val="0"/>
        <w:autoSpaceDN w:val="0"/>
        <w:spacing w:before="120"/>
        <w:ind w:left="720" w:hanging="360"/>
        <w:rPr>
          <w:color w:val="000000"/>
        </w:rPr>
      </w:pPr>
      <w:r>
        <w:rPr>
          <w:color w:val="000000"/>
        </w:rPr>
        <w:t>Record the request in ND VIEW</w:t>
      </w:r>
    </w:p>
    <w:p w14:paraId="223EC2F0" w14:textId="77777777" w:rsidR="000F3A95" w:rsidRDefault="000F3A95" w:rsidP="000F3A95">
      <w:pPr>
        <w:numPr>
          <w:ilvl w:val="0"/>
          <w:numId w:val="28"/>
        </w:numPr>
        <w:tabs>
          <w:tab w:val="clear" w:pos="1224"/>
        </w:tabs>
        <w:autoSpaceDE w:val="0"/>
        <w:autoSpaceDN w:val="0"/>
        <w:spacing w:before="120"/>
        <w:ind w:left="720" w:hanging="360"/>
        <w:rPr>
          <w:color w:val="000000"/>
        </w:rPr>
      </w:pPr>
      <w:r>
        <w:rPr>
          <w:color w:val="000000"/>
        </w:rPr>
        <w:t>Investigate the impact of the proposed change and evaluate the impact of not performing the change</w:t>
      </w:r>
    </w:p>
    <w:p w14:paraId="5CC938D1" w14:textId="77777777" w:rsidR="000F3A95" w:rsidRDefault="000F3A95" w:rsidP="000F3A95">
      <w:pPr>
        <w:numPr>
          <w:ilvl w:val="0"/>
          <w:numId w:val="28"/>
        </w:numPr>
        <w:tabs>
          <w:tab w:val="clear" w:pos="1224"/>
        </w:tabs>
        <w:autoSpaceDE w:val="0"/>
        <w:autoSpaceDN w:val="0"/>
        <w:spacing w:before="120"/>
        <w:ind w:left="720" w:hanging="360"/>
        <w:rPr>
          <w:color w:val="000000"/>
          <w:u w:val="single"/>
        </w:rPr>
      </w:pPr>
      <w:r>
        <w:rPr>
          <w:color w:val="000000"/>
        </w:rPr>
        <w:t xml:space="preserve">Document the impacts and recommendations in </w:t>
      </w:r>
      <w:r w:rsidRPr="00685DE3">
        <w:t>ND VIEW</w:t>
      </w:r>
    </w:p>
    <w:p w14:paraId="2E959CA4" w14:textId="6A293C30" w:rsidR="000F3A95" w:rsidRPr="000250E1" w:rsidRDefault="000F3A95" w:rsidP="000F3A95">
      <w:pPr>
        <w:numPr>
          <w:ilvl w:val="0"/>
          <w:numId w:val="28"/>
        </w:numPr>
        <w:tabs>
          <w:tab w:val="clear" w:pos="1224"/>
        </w:tabs>
        <w:autoSpaceDE w:val="0"/>
        <w:autoSpaceDN w:val="0"/>
        <w:spacing w:before="120"/>
        <w:ind w:left="720" w:hanging="360"/>
        <w:rPr>
          <w:color w:val="000000"/>
          <w:u w:val="single"/>
        </w:rPr>
      </w:pPr>
      <w:r>
        <w:t xml:space="preserve">All parties discuss </w:t>
      </w:r>
      <w:proofErr w:type="gramStart"/>
      <w:r w:rsidR="00115A66">
        <w:t>if</w:t>
      </w:r>
      <w:proofErr w:type="gramEnd"/>
      <w:r>
        <w:rPr>
          <w:color w:val="000000"/>
        </w:rPr>
        <w:t xml:space="preserve"> the change should be </w:t>
      </w:r>
      <w:proofErr w:type="gramStart"/>
      <w:r>
        <w:rPr>
          <w:color w:val="000000"/>
        </w:rPr>
        <w:t>performed</w:t>
      </w:r>
      <w:proofErr w:type="gramEnd"/>
    </w:p>
    <w:p w14:paraId="3CA71CF0" w14:textId="77777777" w:rsidR="000F3A95" w:rsidRDefault="000F3A95" w:rsidP="000F3A95">
      <w:pPr>
        <w:numPr>
          <w:ilvl w:val="0"/>
          <w:numId w:val="28"/>
        </w:numPr>
        <w:tabs>
          <w:tab w:val="clear" w:pos="1224"/>
        </w:tabs>
        <w:autoSpaceDE w:val="0"/>
        <w:autoSpaceDN w:val="0"/>
        <w:spacing w:before="120"/>
        <w:ind w:left="720" w:hanging="360"/>
        <w:rPr>
          <w:color w:val="000000"/>
          <w:u w:val="single"/>
        </w:rPr>
      </w:pPr>
      <w:r>
        <w:rPr>
          <w:color w:val="000000"/>
        </w:rPr>
        <w:t>The appropriate document is created:</w:t>
      </w:r>
    </w:p>
    <w:p w14:paraId="720E0976" w14:textId="77777777" w:rsidR="000F3A95" w:rsidRDefault="000F3A95" w:rsidP="000F3A95">
      <w:pPr>
        <w:autoSpaceDE w:val="0"/>
        <w:autoSpaceDN w:val="0"/>
        <w:spacing w:before="120"/>
        <w:ind w:left="1080" w:hanging="360"/>
        <w:rPr>
          <w:color w:val="000000"/>
        </w:rPr>
      </w:pPr>
      <w:r>
        <w:rPr>
          <w:color w:val="000000"/>
        </w:rPr>
        <w:t>If change is not accepted:</w:t>
      </w:r>
    </w:p>
    <w:p w14:paraId="1F8DF1C0" w14:textId="4227D3C7" w:rsidR="000F3A95" w:rsidRDefault="000F3A95" w:rsidP="000F3A95">
      <w:pPr>
        <w:numPr>
          <w:ilvl w:val="0"/>
          <w:numId w:val="30"/>
        </w:numPr>
        <w:autoSpaceDE w:val="0"/>
        <w:autoSpaceDN w:val="0"/>
        <w:spacing w:before="120"/>
        <w:ind w:left="1440"/>
        <w:rPr>
          <w:color w:val="000000"/>
        </w:rPr>
      </w:pPr>
      <w:r w:rsidRPr="00254DE3">
        <w:t xml:space="preserve">The vendor </w:t>
      </w:r>
      <w:r>
        <w:rPr>
          <w:color w:val="000000"/>
        </w:rPr>
        <w:t>project manager will discuss and document the rejection with the project manager</w:t>
      </w:r>
    </w:p>
    <w:p w14:paraId="23800C39" w14:textId="77777777" w:rsidR="000F3A95" w:rsidRDefault="000F3A95" w:rsidP="000F3A95">
      <w:pPr>
        <w:numPr>
          <w:ilvl w:val="0"/>
          <w:numId w:val="30"/>
        </w:numPr>
        <w:autoSpaceDE w:val="0"/>
        <w:autoSpaceDN w:val="0"/>
        <w:spacing w:before="120"/>
        <w:ind w:left="1440"/>
        <w:rPr>
          <w:color w:val="000000"/>
        </w:rPr>
      </w:pPr>
      <w:r>
        <w:rPr>
          <w:color w:val="000000"/>
        </w:rPr>
        <w:t>The proposed change can be modified and re-submitted, or withdrawn, if it is agreed to be non-essential (in this case, the reasons will be documented)</w:t>
      </w:r>
    </w:p>
    <w:p w14:paraId="0261A666" w14:textId="77777777" w:rsidR="000F3A95" w:rsidRDefault="000F3A95" w:rsidP="000F3A95">
      <w:pPr>
        <w:autoSpaceDE w:val="0"/>
        <w:autoSpaceDN w:val="0"/>
        <w:spacing w:before="120"/>
        <w:ind w:left="1080" w:hanging="360"/>
        <w:rPr>
          <w:color w:val="000000"/>
        </w:rPr>
      </w:pPr>
      <w:r>
        <w:rPr>
          <w:color w:val="000000"/>
        </w:rPr>
        <w:t>If change is accepted:</w:t>
      </w:r>
    </w:p>
    <w:p w14:paraId="773959AA" w14:textId="43D7CC14" w:rsidR="000F3A95" w:rsidRDefault="000F3A95" w:rsidP="000F3A95">
      <w:pPr>
        <w:numPr>
          <w:ilvl w:val="0"/>
          <w:numId w:val="31"/>
        </w:numPr>
        <w:autoSpaceDE w:val="0"/>
        <w:autoSpaceDN w:val="0"/>
        <w:spacing w:before="120"/>
        <w:rPr>
          <w:color w:val="000000"/>
        </w:rPr>
      </w:pPr>
      <w:r>
        <w:rPr>
          <w:color w:val="000000"/>
        </w:rPr>
        <w:t xml:space="preserve">Once the change request has been approved by the sponsor </w:t>
      </w:r>
      <w:r w:rsidR="00323851">
        <w:rPr>
          <w:color w:val="000000"/>
        </w:rPr>
        <w:t xml:space="preserve">(with a possible recommendation by the </w:t>
      </w:r>
      <w:r w:rsidR="00E13EFC">
        <w:rPr>
          <w:color w:val="000000"/>
        </w:rPr>
        <w:t>PAT</w:t>
      </w:r>
      <w:r w:rsidR="00323851">
        <w:rPr>
          <w:color w:val="000000"/>
        </w:rPr>
        <w:t>)</w:t>
      </w:r>
      <w:r>
        <w:rPr>
          <w:color w:val="000000"/>
        </w:rPr>
        <w:t xml:space="preserve"> and, if necessary, signoff obtained on any contract amendments, work may begin</w:t>
      </w:r>
    </w:p>
    <w:p w14:paraId="6E31BAF4" w14:textId="15E67CDA" w:rsidR="000F3A95" w:rsidRDefault="000F3A95" w:rsidP="000F3A95">
      <w:pPr>
        <w:numPr>
          <w:ilvl w:val="0"/>
          <w:numId w:val="31"/>
        </w:numPr>
        <w:autoSpaceDE w:val="0"/>
        <w:autoSpaceDN w:val="0"/>
        <w:spacing w:before="120"/>
        <w:rPr>
          <w:color w:val="000000"/>
        </w:rPr>
      </w:pPr>
      <w:r>
        <w:t xml:space="preserve">The </w:t>
      </w:r>
      <w:r>
        <w:rPr>
          <w:color w:val="000000"/>
        </w:rPr>
        <w:t>project manager will adapt project plans to incorporate the approved change, if necessary</w:t>
      </w:r>
    </w:p>
    <w:p w14:paraId="04DE1EA7" w14:textId="7EAA028D" w:rsidR="000F3A95" w:rsidRDefault="000F3A95" w:rsidP="000F3A95">
      <w:pPr>
        <w:numPr>
          <w:ilvl w:val="0"/>
          <w:numId w:val="31"/>
        </w:numPr>
        <w:autoSpaceDE w:val="0"/>
        <w:autoSpaceDN w:val="0"/>
        <w:spacing w:before="120"/>
        <w:rPr>
          <w:color w:val="000000"/>
        </w:rPr>
      </w:pPr>
      <w:r>
        <w:rPr>
          <w:color w:val="000000"/>
        </w:rPr>
        <w:t xml:space="preserve">All parties must agree that </w:t>
      </w:r>
      <w:r w:rsidR="00C55DBC">
        <w:rPr>
          <w:color w:val="000000"/>
        </w:rPr>
        <w:t>the</w:t>
      </w:r>
      <w:r>
        <w:rPr>
          <w:color w:val="000000"/>
        </w:rPr>
        <w:t xml:space="preserve"> change has been complete</w:t>
      </w:r>
    </w:p>
    <w:p w14:paraId="0B7608A1" w14:textId="26531C6B" w:rsidR="0027523B" w:rsidRDefault="00B40BB0" w:rsidP="00627519">
      <w:pPr>
        <w:pStyle w:val="Heading1"/>
      </w:pPr>
      <w:bookmarkStart w:id="98" w:name="_Toc202875709"/>
      <w:r>
        <w:t>Decision Management</w:t>
      </w:r>
      <w:bookmarkEnd w:id="98"/>
    </w:p>
    <w:p w14:paraId="5A27E31A" w14:textId="77777777" w:rsidR="005F0F43" w:rsidRDefault="005F0F43" w:rsidP="005F0F43">
      <w:r>
        <w:t>Decisions made during the project are an integral part of the project process. Though they are documented in locations such as meeting minutes, a comprehensive area for all decisions is helpful for reference purposes.</w:t>
      </w:r>
    </w:p>
    <w:p w14:paraId="47404319" w14:textId="045C768D" w:rsidR="005F0F43" w:rsidRDefault="005F0F43" w:rsidP="005F0F43">
      <w:pPr>
        <w:rPr>
          <w:rFonts w:ascii="Calibri" w:hAnsi="Calibri" w:cs="Times New Roman"/>
        </w:rPr>
      </w:pPr>
      <w:r>
        <w:t xml:space="preserve">This project will document all major decisions in ND VIEW. </w:t>
      </w:r>
    </w:p>
    <w:p w14:paraId="075AEA15" w14:textId="32C6468B" w:rsidR="005F0F43" w:rsidRDefault="005F0F43" w:rsidP="005F0F43">
      <w:r>
        <w:lastRenderedPageBreak/>
        <w:t xml:space="preserve">The </w:t>
      </w:r>
      <w:r w:rsidR="009D360F">
        <w:t>typical decisions that are documented are</w:t>
      </w:r>
      <w:r>
        <w:t>:</w:t>
      </w:r>
    </w:p>
    <w:p w14:paraId="42FBE5B3" w14:textId="26FE5A8E" w:rsidR="005F0F43" w:rsidRDefault="00E13EFC" w:rsidP="005F0F43">
      <w:pPr>
        <w:pStyle w:val="ListParagraph"/>
        <w:numPr>
          <w:ilvl w:val="0"/>
          <w:numId w:val="25"/>
        </w:numPr>
        <w:spacing w:before="120"/>
        <w:contextualSpacing w:val="0"/>
      </w:pPr>
      <w:r>
        <w:t>PAT recommendations</w:t>
      </w:r>
    </w:p>
    <w:p w14:paraId="54A7DB65" w14:textId="58AD5BCC" w:rsidR="005F0F43" w:rsidRDefault="005F0F43" w:rsidP="005F0F43">
      <w:pPr>
        <w:pStyle w:val="ListParagraph"/>
        <w:numPr>
          <w:ilvl w:val="0"/>
          <w:numId w:val="25"/>
        </w:numPr>
        <w:spacing w:before="120"/>
        <w:contextualSpacing w:val="0"/>
      </w:pPr>
      <w:r>
        <w:t>Project strategy and/or direction</w:t>
      </w:r>
      <w:r w:rsidR="005552E0">
        <w:t xml:space="preserve"> changes</w:t>
      </w:r>
    </w:p>
    <w:p w14:paraId="46988397" w14:textId="2AE2EB84" w:rsidR="005F0F43" w:rsidRDefault="005F0F43" w:rsidP="005F0F43">
      <w:pPr>
        <w:pStyle w:val="ListParagraph"/>
        <w:numPr>
          <w:ilvl w:val="0"/>
          <w:numId w:val="25"/>
        </w:numPr>
        <w:spacing w:before="120"/>
        <w:contextualSpacing w:val="0"/>
      </w:pPr>
      <w:r>
        <w:t>Business strategy and/or direction</w:t>
      </w:r>
      <w:r w:rsidR="005552E0">
        <w:t xml:space="preserve"> changes</w:t>
      </w:r>
    </w:p>
    <w:p w14:paraId="63FCFFC9" w14:textId="77777777" w:rsidR="005F0F43" w:rsidRDefault="005F0F43" w:rsidP="005F0F43">
      <w:pPr>
        <w:pStyle w:val="ListParagraph"/>
        <w:numPr>
          <w:ilvl w:val="0"/>
          <w:numId w:val="25"/>
        </w:numPr>
        <w:spacing w:before="120"/>
        <w:contextualSpacing w:val="0"/>
      </w:pPr>
      <w:r>
        <w:t>Technology choices</w:t>
      </w:r>
    </w:p>
    <w:p w14:paraId="5D760BC9" w14:textId="473B4F2B" w:rsidR="005F0F43" w:rsidRPr="005F0F43" w:rsidRDefault="009D360F" w:rsidP="005F0F43">
      <w:r>
        <w:t xml:space="preserve">The project team may choose to document other types of decisions, in addition to the ones above. </w:t>
      </w:r>
      <w:r w:rsidR="005F0F43">
        <w:t>Decisions made regarding specific risks, issues, or change requests will be documented in those items only.</w:t>
      </w:r>
    </w:p>
    <w:p w14:paraId="25EC6D0B" w14:textId="2B2B3CBB" w:rsidR="00BD2A4B" w:rsidRDefault="005F0F43" w:rsidP="00627519">
      <w:pPr>
        <w:pStyle w:val="Heading1"/>
      </w:pPr>
      <w:bookmarkStart w:id="99" w:name="_Toc202875710"/>
      <w:r>
        <w:t>Risk Management</w:t>
      </w:r>
      <w:bookmarkEnd w:id="99"/>
    </w:p>
    <w:p w14:paraId="324724D5" w14:textId="77777777" w:rsidR="005F0F43" w:rsidRDefault="005F0F43" w:rsidP="005F0F43">
      <w:pPr>
        <w:spacing w:before="120"/>
      </w:pPr>
      <w:r>
        <w:t xml:space="preserve">Risk management is the systematic process of identifying, analyzing, and responding to project risks. It includes maximizing the probability and consequences of positive </w:t>
      </w:r>
      <w:proofErr w:type="gramStart"/>
      <w:r>
        <w:t>events, and</w:t>
      </w:r>
      <w:proofErr w:type="gramEnd"/>
      <w:r>
        <w:t xml:space="preserve"> minimizing the probability and consequences of adverse events to project objectives.</w:t>
      </w:r>
    </w:p>
    <w:p w14:paraId="6E5CCA9B" w14:textId="2EBCB168" w:rsidR="005F0F43" w:rsidRDefault="005F0F43" w:rsidP="005F0F43">
      <w:pPr>
        <w:pStyle w:val="BodyText"/>
        <w:spacing w:before="120"/>
        <w:ind w:left="0"/>
      </w:pPr>
      <w:bookmarkStart w:id="100" w:name="_Toc267922218"/>
      <w:r>
        <w:t xml:space="preserve">A risk is an event that has the potential to occur. The practice of risk management is intended to plan and prepare for those possibilities and identify new potential risks throughout the duration of the project.  </w:t>
      </w:r>
    </w:p>
    <w:p w14:paraId="78D58FBC" w14:textId="17EEB907" w:rsidR="005F0F43" w:rsidRDefault="005F0F43" w:rsidP="005F0F43">
      <w:pPr>
        <w:rPr>
          <w:rFonts w:ascii="Calibri" w:hAnsi="Calibri" w:cs="Times New Roman"/>
        </w:rPr>
      </w:pPr>
      <w:r w:rsidRPr="00074D62">
        <w:t xml:space="preserve">All </w:t>
      </w:r>
      <w:r>
        <w:t>risks</w:t>
      </w:r>
      <w:r w:rsidRPr="00074D62">
        <w:t xml:space="preserve"> will be </w:t>
      </w:r>
      <w:r w:rsidRPr="00C334C9">
        <w:t>documented in ND VIEW</w:t>
      </w:r>
      <w:r w:rsidR="004F701D">
        <w:t>.</w:t>
      </w:r>
      <w:r>
        <w:t xml:space="preserve"> </w:t>
      </w:r>
    </w:p>
    <w:p w14:paraId="33F8056D" w14:textId="77777777" w:rsidR="005F0F43" w:rsidRDefault="005F0F43" w:rsidP="005F0F43">
      <w:pPr>
        <w:pStyle w:val="BodyText"/>
        <w:spacing w:before="120"/>
        <w:ind w:left="0"/>
      </w:pPr>
      <w:r>
        <w:t>The process for flagging and managing risks is as follows:</w:t>
      </w:r>
    </w:p>
    <w:p w14:paraId="6BB1B64B" w14:textId="77777777" w:rsidR="005F0F43" w:rsidRDefault="005F0F43" w:rsidP="005F0F43">
      <w:pPr>
        <w:pStyle w:val="BodyText"/>
        <w:spacing w:before="120"/>
        <w:ind w:left="0"/>
      </w:pPr>
    </w:p>
    <w:p w14:paraId="4A55FA6A" w14:textId="77777777" w:rsidR="00B452F7" w:rsidRDefault="00B452F7" w:rsidP="00B452F7">
      <w:pPr>
        <w:pStyle w:val="Caption"/>
      </w:pPr>
      <w:r w:rsidRPr="00B452F7">
        <w:rPr>
          <w:noProof/>
        </w:rPr>
        <w:drawing>
          <wp:inline distT="0" distB="0" distL="0" distR="0" wp14:anchorId="00095884" wp14:editId="5A8DB67C">
            <wp:extent cx="5943600" cy="2208530"/>
            <wp:effectExtent l="0" t="0" r="0" b="1270"/>
            <wp:docPr id="191762325"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62325" name="Picture 1" descr="Diagram&#10;&#10;AI-generated content may be incorrect."/>
                    <pic:cNvPicPr/>
                  </pic:nvPicPr>
                  <pic:blipFill>
                    <a:blip r:embed="rId20"/>
                    <a:stretch>
                      <a:fillRect/>
                    </a:stretch>
                  </pic:blipFill>
                  <pic:spPr>
                    <a:xfrm>
                      <a:off x="0" y="0"/>
                      <a:ext cx="5943600" cy="2208530"/>
                    </a:xfrm>
                    <a:prstGeom prst="rect">
                      <a:avLst/>
                    </a:prstGeom>
                  </pic:spPr>
                </pic:pic>
              </a:graphicData>
            </a:graphic>
          </wp:inline>
        </w:drawing>
      </w:r>
    </w:p>
    <w:p w14:paraId="0240A604" w14:textId="23D50071" w:rsidR="00784B76" w:rsidRDefault="00B452F7" w:rsidP="00B452F7">
      <w:pPr>
        <w:pStyle w:val="Caption"/>
      </w:pPr>
      <w:bookmarkStart w:id="101" w:name="_Toc202875655"/>
      <w:r>
        <w:t xml:space="preserve">Figure </w:t>
      </w:r>
      <w:r>
        <w:fldChar w:fldCharType="begin"/>
      </w:r>
      <w:r>
        <w:instrText xml:space="preserve"> SEQ Figure \* ARABIC </w:instrText>
      </w:r>
      <w:r>
        <w:fldChar w:fldCharType="separate"/>
      </w:r>
      <w:r w:rsidR="00E13EFC">
        <w:rPr>
          <w:noProof/>
        </w:rPr>
        <w:t>4</w:t>
      </w:r>
      <w:r>
        <w:fldChar w:fldCharType="end"/>
      </w:r>
      <w:r>
        <w:t>: Risk Management Process</w:t>
      </w:r>
      <w:bookmarkEnd w:id="101"/>
    </w:p>
    <w:p w14:paraId="5A890D57" w14:textId="6F02866B" w:rsidR="00BA7394" w:rsidRPr="00F20027" w:rsidRDefault="00BA7394" w:rsidP="005F0F43">
      <w:pPr>
        <w:numPr>
          <w:ilvl w:val="0"/>
          <w:numId w:val="26"/>
        </w:numPr>
        <w:spacing w:before="120"/>
      </w:pPr>
      <w:r>
        <w:t>Risk identification</w:t>
      </w:r>
    </w:p>
    <w:p w14:paraId="1C9D92CB" w14:textId="77777777" w:rsidR="005F0F43" w:rsidRDefault="005F0F43" w:rsidP="005F0F43">
      <w:pPr>
        <w:numPr>
          <w:ilvl w:val="1"/>
          <w:numId w:val="4"/>
        </w:numPr>
        <w:spacing w:before="120"/>
      </w:pPr>
      <w:r>
        <w:t>Risks are identified by reviewing project documentation and by conducting brainstorming sessions with the project team</w:t>
      </w:r>
    </w:p>
    <w:p w14:paraId="64154205" w14:textId="77777777" w:rsidR="005F0F43" w:rsidRDefault="005F0F43" w:rsidP="005F0F43">
      <w:pPr>
        <w:numPr>
          <w:ilvl w:val="1"/>
          <w:numId w:val="4"/>
        </w:numPr>
        <w:spacing w:before="120"/>
      </w:pPr>
      <w:r>
        <w:t>During the planning phase, the project manager leads the project team in a risk evaluation</w:t>
      </w:r>
    </w:p>
    <w:p w14:paraId="1E92B693" w14:textId="33FBDB50" w:rsidR="005F0F43" w:rsidRDefault="005F0F43" w:rsidP="005F0F43">
      <w:pPr>
        <w:numPr>
          <w:ilvl w:val="1"/>
          <w:numId w:val="4"/>
        </w:numPr>
        <w:spacing w:before="120"/>
      </w:pPr>
      <w:r>
        <w:t>The project manager enters the risk into ND VIEW</w:t>
      </w:r>
    </w:p>
    <w:p w14:paraId="7D72E96F" w14:textId="77777777" w:rsidR="005F0F43" w:rsidRDefault="005F0F43" w:rsidP="005F0F43">
      <w:pPr>
        <w:numPr>
          <w:ilvl w:val="1"/>
          <w:numId w:val="4"/>
        </w:numPr>
        <w:spacing w:before="120"/>
      </w:pPr>
      <w:r>
        <w:t>Project team members</w:t>
      </w:r>
      <w:r w:rsidRPr="004F7F99">
        <w:t xml:space="preserve"> </w:t>
      </w:r>
      <w:r>
        <w:t>may</w:t>
      </w:r>
      <w:r w:rsidRPr="004F7F99">
        <w:t xml:space="preserve"> identify new risks at any point during the project</w:t>
      </w:r>
    </w:p>
    <w:p w14:paraId="3C7244D4" w14:textId="77777777" w:rsidR="005F0F43" w:rsidRPr="004F7F99" w:rsidRDefault="005F0F43" w:rsidP="005F0F43">
      <w:pPr>
        <w:numPr>
          <w:ilvl w:val="0"/>
          <w:numId w:val="26"/>
        </w:numPr>
        <w:spacing w:before="120"/>
      </w:pPr>
      <w:r w:rsidRPr="00F20027">
        <w:t xml:space="preserve">Qualitative </w:t>
      </w:r>
      <w:r>
        <w:t>a</w:t>
      </w:r>
      <w:r w:rsidRPr="00F20027">
        <w:t>ssessmen</w:t>
      </w:r>
      <w:r>
        <w:t>t</w:t>
      </w:r>
    </w:p>
    <w:p w14:paraId="06C75C73" w14:textId="77777777" w:rsidR="005F0F43" w:rsidRDefault="005F0F43" w:rsidP="005F0F43">
      <w:pPr>
        <w:numPr>
          <w:ilvl w:val="1"/>
          <w:numId w:val="4"/>
        </w:numPr>
        <w:spacing w:before="120"/>
      </w:pPr>
      <w:r>
        <w:lastRenderedPageBreak/>
        <w:t>The risks identified are assessed for impact (I) and probability (P) of occurrence and the project manager will assign them the appropriate numerical score</w:t>
      </w:r>
    </w:p>
    <w:p w14:paraId="0C1A3BD5" w14:textId="77777777" w:rsidR="005F0F43" w:rsidRPr="00F20027" w:rsidRDefault="005F0F43" w:rsidP="005F0F43">
      <w:pPr>
        <w:numPr>
          <w:ilvl w:val="1"/>
          <w:numId w:val="4"/>
        </w:numPr>
        <w:spacing w:before="120"/>
      </w:pPr>
      <w:proofErr w:type="gramStart"/>
      <w:r>
        <w:t>For the purpose of</w:t>
      </w:r>
      <w:proofErr w:type="gramEnd"/>
      <w:r>
        <w:t xml:space="preserve"> this plan no quantitative analysis will be </w:t>
      </w:r>
      <w:proofErr w:type="gramStart"/>
      <w:r>
        <w:t>performed</w:t>
      </w:r>
      <w:proofErr w:type="gramEnd"/>
    </w:p>
    <w:p w14:paraId="65760BD4" w14:textId="77777777" w:rsidR="005F0F43" w:rsidRDefault="005F0F43" w:rsidP="005F0F43">
      <w:pPr>
        <w:numPr>
          <w:ilvl w:val="0"/>
          <w:numId w:val="26"/>
        </w:numPr>
        <w:spacing w:before="120"/>
      </w:pPr>
      <w:r w:rsidRPr="00F20027">
        <w:t xml:space="preserve">Risk </w:t>
      </w:r>
      <w:r>
        <w:t>r</w:t>
      </w:r>
      <w:r w:rsidRPr="00F20027">
        <w:t xml:space="preserve">esponse </w:t>
      </w:r>
      <w:r>
        <w:t>p</w:t>
      </w:r>
      <w:r w:rsidRPr="00F20027">
        <w:t>lanning</w:t>
      </w:r>
    </w:p>
    <w:p w14:paraId="7CB0BFB8" w14:textId="77777777" w:rsidR="005F0F43" w:rsidRDefault="005F0F43" w:rsidP="005F0F43">
      <w:pPr>
        <w:numPr>
          <w:ilvl w:val="1"/>
          <w:numId w:val="4"/>
        </w:numPr>
        <w:spacing w:before="120"/>
      </w:pPr>
      <w:r>
        <w:t>The risk index is used to prioritize risks</w:t>
      </w:r>
    </w:p>
    <w:p w14:paraId="23B7F1C7" w14:textId="4A94F303" w:rsidR="005F0F43" w:rsidRDefault="005F0F43" w:rsidP="005F0F43">
      <w:pPr>
        <w:numPr>
          <w:ilvl w:val="1"/>
          <w:numId w:val="4"/>
        </w:numPr>
        <w:spacing w:before="120"/>
      </w:pPr>
      <w:r>
        <w:t>The project team creates response plans for all risks considered significant</w:t>
      </w:r>
    </w:p>
    <w:p w14:paraId="62C3238D" w14:textId="30D3ACEF" w:rsidR="005F0F43" w:rsidRDefault="005F0F43" w:rsidP="005F0F43">
      <w:pPr>
        <w:numPr>
          <w:ilvl w:val="1"/>
          <w:numId w:val="4"/>
        </w:numPr>
        <w:spacing w:before="120"/>
      </w:pPr>
      <w:r>
        <w:t xml:space="preserve">The project manager documents </w:t>
      </w:r>
      <w:r w:rsidR="00685DE3">
        <w:t xml:space="preserve">remaining risks </w:t>
      </w:r>
      <w:r>
        <w:t xml:space="preserve">as low severity risks, and periodically reviews them with the project team to see if the impact or probability has changed </w:t>
      </w:r>
      <w:proofErr w:type="gramStart"/>
      <w:r>
        <w:t>during the course of</w:t>
      </w:r>
      <w:proofErr w:type="gramEnd"/>
      <w:r>
        <w:t xml:space="preserve"> the project</w:t>
      </w:r>
    </w:p>
    <w:p w14:paraId="7337C444" w14:textId="77777777" w:rsidR="005F0F43" w:rsidRDefault="005F0F43" w:rsidP="005F0F43">
      <w:pPr>
        <w:numPr>
          <w:ilvl w:val="0"/>
          <w:numId w:val="26"/>
        </w:numPr>
        <w:spacing w:before="120"/>
      </w:pPr>
      <w:r w:rsidRPr="00F20027">
        <w:t>Risk Monitoring &amp; Control</w:t>
      </w:r>
    </w:p>
    <w:p w14:paraId="3D71620F" w14:textId="39FA9667" w:rsidR="005F0F43" w:rsidRDefault="005F0F43" w:rsidP="005F0F43">
      <w:pPr>
        <w:numPr>
          <w:ilvl w:val="1"/>
          <w:numId w:val="4"/>
        </w:numPr>
        <w:spacing w:before="120"/>
      </w:pPr>
      <w:r>
        <w:t>For all the risks considered significant, the risk owner monitors this risk through the project execution and reports the status during every project team meeting</w:t>
      </w:r>
    </w:p>
    <w:p w14:paraId="41CBAEF1" w14:textId="77777777" w:rsidR="005F0F43" w:rsidRDefault="005F0F43" w:rsidP="005F0F43">
      <w:pPr>
        <w:numPr>
          <w:ilvl w:val="1"/>
          <w:numId w:val="4"/>
        </w:numPr>
        <w:spacing w:before="120"/>
      </w:pPr>
      <w:r>
        <w:t>The project team communicates any updates to the probability or impact of the risks to the project manager</w:t>
      </w:r>
    </w:p>
    <w:p w14:paraId="3E03370E" w14:textId="77777777" w:rsidR="005F0F43" w:rsidRDefault="005F0F43" w:rsidP="005F0F43">
      <w:pPr>
        <w:numPr>
          <w:ilvl w:val="1"/>
          <w:numId w:val="4"/>
        </w:numPr>
        <w:spacing w:before="120"/>
      </w:pPr>
      <w:r w:rsidRPr="004F7F99">
        <w:t xml:space="preserve">When a risk occurs during the project it </w:t>
      </w:r>
      <w:r>
        <w:t>is</w:t>
      </w:r>
      <w:r w:rsidRPr="004F7F99">
        <w:t xml:space="preserve"> considered an “issue” and </w:t>
      </w:r>
      <w:r>
        <w:t>is</w:t>
      </w:r>
      <w:r w:rsidRPr="004F7F99">
        <w:t xml:space="preserve"> handled according to the agreed response plan</w:t>
      </w:r>
    </w:p>
    <w:p w14:paraId="1C63F652" w14:textId="77777777" w:rsidR="005F0F43" w:rsidRDefault="005F0F43" w:rsidP="005F0F43">
      <w:pPr>
        <w:numPr>
          <w:ilvl w:val="0"/>
          <w:numId w:val="26"/>
        </w:numPr>
        <w:spacing w:before="120"/>
      </w:pPr>
      <w:r w:rsidRPr="00F20027">
        <w:t>Risk Reporting</w:t>
      </w:r>
    </w:p>
    <w:p w14:paraId="41ED6049" w14:textId="77777777" w:rsidR="005F0F43" w:rsidRDefault="005F0F43" w:rsidP="005F0F43">
      <w:pPr>
        <w:numPr>
          <w:ilvl w:val="1"/>
          <w:numId w:val="4"/>
        </w:numPr>
        <w:spacing w:before="120"/>
      </w:pPr>
      <w:r>
        <w:t>The project team reviews and updates the risk log with changes in the probability/impact of existing risks, information on new risks, and noting the risks that have occurred</w:t>
      </w:r>
    </w:p>
    <w:p w14:paraId="4A93A8B6" w14:textId="77CA19DF" w:rsidR="005F0F43" w:rsidRDefault="005F0F43" w:rsidP="005F0F43">
      <w:pPr>
        <w:numPr>
          <w:ilvl w:val="1"/>
          <w:numId w:val="4"/>
        </w:numPr>
        <w:spacing w:before="120"/>
      </w:pPr>
      <w:r>
        <w:t>The project manager reviews the risks regularly at project team meetings</w:t>
      </w:r>
    </w:p>
    <w:p w14:paraId="1DBC1FF1" w14:textId="77777777" w:rsidR="005F0F43" w:rsidRDefault="005F0F43" w:rsidP="005F0F43">
      <w:pPr>
        <w:numPr>
          <w:ilvl w:val="0"/>
          <w:numId w:val="26"/>
        </w:numPr>
        <w:spacing w:before="120"/>
      </w:pPr>
      <w:r w:rsidRPr="00F20027">
        <w:t>Change Requests &amp; Lessons Learned</w:t>
      </w:r>
    </w:p>
    <w:p w14:paraId="55222183" w14:textId="77777777" w:rsidR="005F0F43" w:rsidRDefault="005F0F43" w:rsidP="005F0F43">
      <w:pPr>
        <w:numPr>
          <w:ilvl w:val="1"/>
          <w:numId w:val="4"/>
        </w:numPr>
        <w:spacing w:before="120"/>
      </w:pPr>
      <w:r>
        <w:t>Any change to the project activities to mitigate a risk or workaround for an unidentified risk may generate change requests</w:t>
      </w:r>
    </w:p>
    <w:p w14:paraId="196C8AF0" w14:textId="77777777" w:rsidR="005F0F43" w:rsidRDefault="005F0F43" w:rsidP="005F0F43">
      <w:pPr>
        <w:numPr>
          <w:ilvl w:val="1"/>
          <w:numId w:val="4"/>
        </w:numPr>
        <w:spacing w:before="120"/>
      </w:pPr>
      <w:r>
        <w:t xml:space="preserve">Change requests will follow the procedures detailed in the </w:t>
      </w:r>
      <w:r w:rsidRPr="0088375E">
        <w:t>Integrated Change Control</w:t>
      </w:r>
      <w:r>
        <w:t xml:space="preserve"> section of this document</w:t>
      </w:r>
    </w:p>
    <w:p w14:paraId="741AE5B0" w14:textId="77777777" w:rsidR="005F0F43" w:rsidRDefault="005F0F43" w:rsidP="005F0F43">
      <w:pPr>
        <w:numPr>
          <w:ilvl w:val="1"/>
          <w:numId w:val="4"/>
        </w:numPr>
        <w:spacing w:before="120"/>
      </w:pPr>
      <w:r>
        <w:t>Any lessons learned will be documented in the lessons learned repository and in</w:t>
      </w:r>
      <w:r w:rsidRPr="00F20027">
        <w:t xml:space="preserve"> the post implementation report </w:t>
      </w:r>
      <w:r>
        <w:t>for the project</w:t>
      </w:r>
    </w:p>
    <w:p w14:paraId="34C5979E" w14:textId="691659D5" w:rsidR="005F0F43" w:rsidRDefault="00685DE3" w:rsidP="00685DE3">
      <w:pPr>
        <w:pStyle w:val="Heading1"/>
      </w:pPr>
      <w:bookmarkStart w:id="102" w:name="_Toc202875711"/>
      <w:bookmarkEnd w:id="100"/>
      <w:r>
        <w:t>Issues Management</w:t>
      </w:r>
      <w:bookmarkEnd w:id="102"/>
    </w:p>
    <w:p w14:paraId="7262A481" w14:textId="1E810797" w:rsidR="00685DE3" w:rsidRDefault="00685DE3" w:rsidP="00685DE3">
      <w:pPr>
        <w:spacing w:before="120"/>
      </w:pPr>
      <w:r>
        <w:t xml:space="preserve">An issue is defined as any point at which an unsettled matter requires a decision. In this case, it is necessary to identify the specific effects and/or alternative(s) of an issue. Alternatives replace the current item or plan. The issue could be </w:t>
      </w:r>
      <w:r w:rsidR="00B96CD5">
        <w:t xml:space="preserve">related </w:t>
      </w:r>
      <w:r>
        <w:t xml:space="preserve">to </w:t>
      </w:r>
      <w:r w:rsidR="001C24F6">
        <w:t>applications</w:t>
      </w:r>
      <w:r>
        <w:t>, workflow</w:t>
      </w:r>
      <w:r w:rsidR="001C24F6">
        <w:t>s</w:t>
      </w:r>
      <w:r>
        <w:t>, procedure</w:t>
      </w:r>
      <w:r w:rsidR="001C24F6">
        <w:t>s</w:t>
      </w:r>
      <w:r>
        <w:t>, or equipment. Issues differ from risks because an issue already exists; risks are only a potential event. If a risk occurs, it can become an issue, and conversely, a new issue can generate new risks.</w:t>
      </w:r>
    </w:p>
    <w:p w14:paraId="4D4DD49C" w14:textId="77777777" w:rsidR="00685DE3" w:rsidRDefault="00685DE3" w:rsidP="00685DE3">
      <w:pPr>
        <w:spacing w:before="120"/>
      </w:pPr>
      <w:r>
        <w:t xml:space="preserve">An issue can be created due to the following: </w:t>
      </w:r>
    </w:p>
    <w:p w14:paraId="6C86FF33" w14:textId="765A0A8A" w:rsidR="00CA0519" w:rsidRDefault="00CA0519" w:rsidP="00685DE3">
      <w:pPr>
        <w:numPr>
          <w:ilvl w:val="0"/>
          <w:numId w:val="26"/>
        </w:numPr>
        <w:spacing w:before="120"/>
      </w:pPr>
      <w:r>
        <w:t>An event documented in a risk has happened</w:t>
      </w:r>
    </w:p>
    <w:p w14:paraId="3DE2464E" w14:textId="75197413" w:rsidR="00685DE3" w:rsidRDefault="00685DE3" w:rsidP="00685DE3">
      <w:pPr>
        <w:numPr>
          <w:ilvl w:val="0"/>
          <w:numId w:val="26"/>
        </w:numPr>
        <w:spacing w:before="120"/>
      </w:pPr>
      <w:r>
        <w:t>Question or problem that needs a decision</w:t>
      </w:r>
    </w:p>
    <w:p w14:paraId="2CAFEBD0" w14:textId="77777777" w:rsidR="00685DE3" w:rsidRDefault="00685DE3" w:rsidP="00685DE3">
      <w:pPr>
        <w:numPr>
          <w:ilvl w:val="0"/>
          <w:numId w:val="26"/>
        </w:numPr>
        <w:spacing w:before="120"/>
      </w:pPr>
      <w:r>
        <w:t>Requested functionality that is outside the scope of the project</w:t>
      </w:r>
    </w:p>
    <w:p w14:paraId="73F65D5B" w14:textId="77777777" w:rsidR="00685DE3" w:rsidRDefault="00685DE3" w:rsidP="00685DE3">
      <w:pPr>
        <w:numPr>
          <w:ilvl w:val="0"/>
          <w:numId w:val="26"/>
        </w:numPr>
        <w:spacing w:before="120"/>
      </w:pPr>
      <w:r>
        <w:t>Escalation of an action item</w:t>
      </w:r>
    </w:p>
    <w:p w14:paraId="4D68613F" w14:textId="762544EF" w:rsidR="00685DE3" w:rsidRDefault="00685DE3" w:rsidP="00685DE3">
      <w:pPr>
        <w:numPr>
          <w:ilvl w:val="0"/>
          <w:numId w:val="26"/>
        </w:numPr>
        <w:spacing w:before="120"/>
      </w:pPr>
      <w:r>
        <w:t>The technical lead, business lead,</w:t>
      </w:r>
      <w:r w:rsidRPr="00074D62">
        <w:t xml:space="preserve"> and/or the </w:t>
      </w:r>
      <w:r>
        <w:t>project manager determine that a</w:t>
      </w:r>
      <w:r w:rsidR="00CA0519">
        <w:t xml:space="preserve"> </w:t>
      </w:r>
      <w:r>
        <w:t xml:space="preserve">problem could affect the schedule, cost, scope, and/or quality of the project </w:t>
      </w:r>
    </w:p>
    <w:p w14:paraId="38678B06" w14:textId="172A4E6E" w:rsidR="00685DE3" w:rsidRDefault="00685DE3" w:rsidP="00685DE3">
      <w:pPr>
        <w:rPr>
          <w:rFonts w:ascii="Calibri" w:hAnsi="Calibri" w:cs="Times New Roman"/>
        </w:rPr>
      </w:pPr>
      <w:r w:rsidRPr="00074D62">
        <w:lastRenderedPageBreak/>
        <w:t xml:space="preserve">All issues will be documented in </w:t>
      </w:r>
      <w:r>
        <w:t xml:space="preserve">ND VIEW.  </w:t>
      </w:r>
    </w:p>
    <w:p w14:paraId="774D368C" w14:textId="77777777" w:rsidR="00685DE3" w:rsidRDefault="00685DE3" w:rsidP="00685DE3">
      <w:pPr>
        <w:spacing w:before="120"/>
      </w:pPr>
      <w:r w:rsidRPr="00074D62">
        <w:t>The procedure</w:t>
      </w:r>
      <w:r>
        <w:t>s</w:t>
      </w:r>
      <w:r w:rsidRPr="00074D62">
        <w:t xml:space="preserve"> </w:t>
      </w:r>
      <w:r>
        <w:t>for</w:t>
      </w:r>
      <w:r w:rsidRPr="00074D62">
        <w:t xml:space="preserve"> handl</w:t>
      </w:r>
      <w:r>
        <w:t>ing</w:t>
      </w:r>
      <w:r w:rsidRPr="00074D62">
        <w:t xml:space="preserve"> an issue </w:t>
      </w:r>
      <w:r>
        <w:t>are</w:t>
      </w:r>
      <w:r w:rsidRPr="00074D62">
        <w:t xml:space="preserve"> as follows:</w:t>
      </w:r>
    </w:p>
    <w:p w14:paraId="79A7FB3A" w14:textId="77777777" w:rsidR="00685DE3" w:rsidRDefault="00685DE3" w:rsidP="00685DE3">
      <w:pPr>
        <w:spacing w:before="120"/>
      </w:pPr>
    </w:p>
    <w:p w14:paraId="3C5DD7A8" w14:textId="77777777" w:rsidR="00685DE3" w:rsidRDefault="00685DE3" w:rsidP="00685DE3">
      <w:pPr>
        <w:pStyle w:val="Caption"/>
      </w:pPr>
      <w:r>
        <w:object w:dxaOrig="14206" w:dyaOrig="5206" w14:anchorId="2F7D3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67.5pt;height:173pt" o:ole="">
            <v:imagedata r:id="rId21" o:title=""/>
          </v:shape>
          <o:OLEObject Type="Embed" ProgID="Visio.Drawing.15" ShapeID="_x0000_i1030" DrawAspect="Content" ObjectID="_1813490455" r:id="rId22"/>
        </w:object>
      </w:r>
    </w:p>
    <w:p w14:paraId="77271DF9" w14:textId="73325A9D" w:rsidR="00685DE3" w:rsidRPr="00EF529B" w:rsidRDefault="00685DE3" w:rsidP="00685DE3">
      <w:pPr>
        <w:pStyle w:val="Caption"/>
      </w:pPr>
      <w:bookmarkStart w:id="103" w:name="_Toc485206709"/>
      <w:bookmarkStart w:id="104" w:name="_Toc202875656"/>
      <w:r w:rsidRPr="00EF529B">
        <w:t xml:space="preserve">Figure </w:t>
      </w:r>
      <w:r>
        <w:rPr>
          <w:noProof/>
        </w:rPr>
        <w:fldChar w:fldCharType="begin"/>
      </w:r>
      <w:r>
        <w:rPr>
          <w:noProof/>
        </w:rPr>
        <w:instrText xml:space="preserve"> SEQ Figure \* ARABIC </w:instrText>
      </w:r>
      <w:r>
        <w:rPr>
          <w:noProof/>
        </w:rPr>
        <w:fldChar w:fldCharType="separate"/>
      </w:r>
      <w:r w:rsidR="00E13EFC">
        <w:rPr>
          <w:noProof/>
        </w:rPr>
        <w:t>5</w:t>
      </w:r>
      <w:r>
        <w:rPr>
          <w:noProof/>
        </w:rPr>
        <w:fldChar w:fldCharType="end"/>
      </w:r>
      <w:r w:rsidRPr="00EF529B">
        <w:t xml:space="preserve">: Issue </w:t>
      </w:r>
      <w:r w:rsidR="00230719">
        <w:t xml:space="preserve">Management </w:t>
      </w:r>
      <w:r w:rsidRPr="00EF529B">
        <w:t>Process</w:t>
      </w:r>
      <w:bookmarkEnd w:id="103"/>
      <w:bookmarkEnd w:id="104"/>
    </w:p>
    <w:p w14:paraId="32B5C069" w14:textId="77777777" w:rsidR="00685DE3" w:rsidRDefault="00685DE3" w:rsidP="00685DE3">
      <w:pPr>
        <w:numPr>
          <w:ilvl w:val="0"/>
          <w:numId w:val="26"/>
        </w:numPr>
        <w:spacing w:before="120"/>
      </w:pPr>
      <w:r>
        <w:t>Raising the issue</w:t>
      </w:r>
    </w:p>
    <w:p w14:paraId="01A345CE" w14:textId="02C67BAA" w:rsidR="00685DE3" w:rsidRDefault="00685DE3" w:rsidP="00685DE3">
      <w:pPr>
        <w:numPr>
          <w:ilvl w:val="1"/>
          <w:numId w:val="4"/>
        </w:numPr>
        <w:spacing w:before="120"/>
      </w:pPr>
      <w:r>
        <w:t>Any team member may raise an issue by notifying the project manager of the issue</w:t>
      </w:r>
    </w:p>
    <w:p w14:paraId="6FB99227" w14:textId="0D4F2750" w:rsidR="00685DE3" w:rsidRDefault="00685DE3" w:rsidP="00685DE3">
      <w:pPr>
        <w:numPr>
          <w:ilvl w:val="1"/>
          <w:numId w:val="4"/>
        </w:numPr>
        <w:spacing w:before="120"/>
      </w:pPr>
      <w:r>
        <w:t>The project manager enters</w:t>
      </w:r>
      <w:r w:rsidRPr="00074D62">
        <w:t xml:space="preserve"> the issue</w:t>
      </w:r>
      <w:r>
        <w:t xml:space="preserve"> </w:t>
      </w:r>
      <w:r w:rsidRPr="00F20027">
        <w:t xml:space="preserve">into </w:t>
      </w:r>
      <w:r>
        <w:t>ND</w:t>
      </w:r>
      <w:r w:rsidR="00330B2F">
        <w:t xml:space="preserve"> </w:t>
      </w:r>
      <w:r>
        <w:t>VIEW (each</w:t>
      </w:r>
      <w:r w:rsidRPr="00074D62">
        <w:t xml:space="preserve"> issue entry </w:t>
      </w:r>
      <w:r>
        <w:t>will</w:t>
      </w:r>
      <w:r w:rsidRPr="00074D62">
        <w:t xml:space="preserve"> </w:t>
      </w:r>
      <w:r>
        <w:t xml:space="preserve">contain a </w:t>
      </w:r>
      <w:r w:rsidRPr="00074D62">
        <w:t>descri</w:t>
      </w:r>
      <w:r>
        <w:t>ption of the situation,</w:t>
      </w:r>
      <w:r w:rsidRPr="00074D62">
        <w:t xml:space="preserve"> any recommendations or alternatives</w:t>
      </w:r>
      <w:r>
        <w:t>,</w:t>
      </w:r>
      <w:r w:rsidRPr="00074D62">
        <w:t xml:space="preserve"> and/or </w:t>
      </w:r>
      <w:r>
        <w:t>effects to</w:t>
      </w:r>
      <w:r w:rsidRPr="00074D62">
        <w:t xml:space="preserve"> the project</w:t>
      </w:r>
      <w:r>
        <w:t>)</w:t>
      </w:r>
    </w:p>
    <w:p w14:paraId="3D28C35A" w14:textId="253CE6BE" w:rsidR="00685DE3" w:rsidRDefault="00685DE3" w:rsidP="00685DE3">
      <w:pPr>
        <w:numPr>
          <w:ilvl w:val="1"/>
          <w:numId w:val="4"/>
        </w:numPr>
        <w:spacing w:before="120"/>
      </w:pPr>
      <w:r>
        <w:t>The project manager determines the person who is responsible for resolving the issue (the owner)</w:t>
      </w:r>
    </w:p>
    <w:p w14:paraId="5FDB2956" w14:textId="6BD22C40" w:rsidR="00685DE3" w:rsidRDefault="00685DE3" w:rsidP="00685DE3">
      <w:pPr>
        <w:numPr>
          <w:ilvl w:val="1"/>
          <w:numId w:val="4"/>
        </w:numPr>
        <w:spacing w:before="120"/>
      </w:pPr>
      <w:r>
        <w:t>The project manager notifies the owner of the issue</w:t>
      </w:r>
    </w:p>
    <w:p w14:paraId="75CDB9AE" w14:textId="77777777" w:rsidR="00685DE3" w:rsidRDefault="00685DE3" w:rsidP="00685DE3">
      <w:pPr>
        <w:numPr>
          <w:ilvl w:val="0"/>
          <w:numId w:val="26"/>
        </w:numPr>
        <w:spacing w:before="120"/>
      </w:pPr>
      <w:r>
        <w:t>Analysis</w:t>
      </w:r>
    </w:p>
    <w:p w14:paraId="7059488F" w14:textId="77777777" w:rsidR="00685DE3" w:rsidRDefault="00685DE3" w:rsidP="00685DE3">
      <w:pPr>
        <w:numPr>
          <w:ilvl w:val="1"/>
          <w:numId w:val="4"/>
        </w:numPr>
        <w:spacing w:before="120"/>
      </w:pPr>
      <w:r>
        <w:t>The owner identifies potential alternatives for issue resolution and who will be assigned to do the work to resolve the issue</w:t>
      </w:r>
    </w:p>
    <w:p w14:paraId="2C419BFF" w14:textId="2C9DD389" w:rsidR="00685DE3" w:rsidRDefault="00685DE3" w:rsidP="00685DE3">
      <w:pPr>
        <w:numPr>
          <w:ilvl w:val="1"/>
          <w:numId w:val="4"/>
        </w:numPr>
        <w:spacing w:before="120"/>
      </w:pPr>
      <w:r>
        <w:t xml:space="preserve">The project manager analyzes each issue with the owner and the assigned person and/or project team to determine its effect on schedule, scope, cost and/or quality  </w:t>
      </w:r>
    </w:p>
    <w:p w14:paraId="6C0A5DD3" w14:textId="77777777" w:rsidR="00685DE3" w:rsidRDefault="00685DE3" w:rsidP="00685DE3">
      <w:pPr>
        <w:numPr>
          <w:ilvl w:val="0"/>
          <w:numId w:val="26"/>
        </w:numPr>
        <w:spacing w:before="120"/>
      </w:pPr>
      <w:r>
        <w:t>Prioritization</w:t>
      </w:r>
    </w:p>
    <w:p w14:paraId="64BE5FD6" w14:textId="77777777" w:rsidR="00685DE3" w:rsidRDefault="00685DE3" w:rsidP="00685DE3">
      <w:pPr>
        <w:numPr>
          <w:ilvl w:val="1"/>
          <w:numId w:val="4"/>
        </w:numPr>
        <w:spacing w:before="120"/>
      </w:pPr>
      <w:r>
        <w:t>Each issue will have a priority assigned to it</w:t>
      </w:r>
    </w:p>
    <w:p w14:paraId="766F7C11" w14:textId="77777777" w:rsidR="00685DE3" w:rsidRDefault="00685DE3" w:rsidP="00685DE3">
      <w:pPr>
        <w:numPr>
          <w:ilvl w:val="2"/>
          <w:numId w:val="4"/>
        </w:numPr>
        <w:spacing w:before="120"/>
      </w:pPr>
      <w:r>
        <w:t>Low – for issues that do not affect tasks on the critical path and may have a minimal impact or require a minor project adjustment; these will be monitored and resolved by the project team</w:t>
      </w:r>
    </w:p>
    <w:p w14:paraId="2DF78486" w14:textId="2C6CCAC3" w:rsidR="00685DE3" w:rsidRDefault="00685DE3" w:rsidP="00685DE3">
      <w:pPr>
        <w:numPr>
          <w:ilvl w:val="2"/>
          <w:numId w:val="4"/>
        </w:numPr>
        <w:spacing w:before="120"/>
      </w:pPr>
      <w:r>
        <w:t>Medium – for issues that will cause a minor delay to a milestone with no impact on the critical path; these will be escalated to the project manager for resolution</w:t>
      </w:r>
    </w:p>
    <w:p w14:paraId="0BA3D556" w14:textId="70FEECDB" w:rsidR="00685DE3" w:rsidRDefault="00685DE3" w:rsidP="00685DE3">
      <w:pPr>
        <w:numPr>
          <w:ilvl w:val="2"/>
          <w:numId w:val="4"/>
        </w:numPr>
        <w:spacing w:before="120"/>
      </w:pPr>
      <w:r>
        <w:t xml:space="preserve">High – for issues that will cause a milestone on the critical path to be missed or has the potential to stop the project completely; these will be escalated to the </w:t>
      </w:r>
      <w:r w:rsidR="005C3901">
        <w:t xml:space="preserve">project sponsor </w:t>
      </w:r>
      <w:r>
        <w:t>for resolution</w:t>
      </w:r>
      <w:r w:rsidR="005C3901">
        <w:t xml:space="preserve"> (with a possible recommendation by the </w:t>
      </w:r>
      <w:r w:rsidR="003D5896">
        <w:t>PAT</w:t>
      </w:r>
      <w:r w:rsidR="005C3901">
        <w:t>)</w:t>
      </w:r>
    </w:p>
    <w:p w14:paraId="273BF0C0" w14:textId="70E837D8" w:rsidR="00685DE3" w:rsidRDefault="00685DE3" w:rsidP="00685DE3">
      <w:pPr>
        <w:numPr>
          <w:ilvl w:val="1"/>
          <w:numId w:val="4"/>
        </w:numPr>
        <w:spacing w:before="120"/>
      </w:pPr>
      <w:r>
        <w:t>The project manager determines the initial priority</w:t>
      </w:r>
    </w:p>
    <w:p w14:paraId="418FCB8B" w14:textId="77777777" w:rsidR="00685DE3" w:rsidRDefault="00685DE3" w:rsidP="00685DE3">
      <w:pPr>
        <w:numPr>
          <w:ilvl w:val="1"/>
          <w:numId w:val="4"/>
        </w:numPr>
        <w:spacing w:before="120"/>
      </w:pPr>
      <w:r>
        <w:t>Priority may be changed upon further review</w:t>
      </w:r>
    </w:p>
    <w:p w14:paraId="44806C83" w14:textId="77777777" w:rsidR="00685DE3" w:rsidRDefault="00685DE3" w:rsidP="00685DE3">
      <w:pPr>
        <w:numPr>
          <w:ilvl w:val="0"/>
          <w:numId w:val="26"/>
        </w:numPr>
        <w:spacing w:before="120"/>
      </w:pPr>
      <w:r>
        <w:lastRenderedPageBreak/>
        <w:t>Resolution</w:t>
      </w:r>
    </w:p>
    <w:p w14:paraId="0DCFAF57" w14:textId="77777777" w:rsidR="00685DE3" w:rsidRDefault="00685DE3" w:rsidP="00685DE3">
      <w:pPr>
        <w:numPr>
          <w:ilvl w:val="1"/>
          <w:numId w:val="4"/>
        </w:numPr>
        <w:spacing w:before="120"/>
      </w:pPr>
      <w:r>
        <w:t xml:space="preserve">The owner leads the effort in resolving the issue </w:t>
      </w:r>
    </w:p>
    <w:p w14:paraId="73865699" w14:textId="01A5B8AD" w:rsidR="00685DE3" w:rsidRDefault="00685DE3" w:rsidP="00685DE3">
      <w:pPr>
        <w:numPr>
          <w:ilvl w:val="1"/>
          <w:numId w:val="4"/>
        </w:numPr>
        <w:spacing w:before="120"/>
      </w:pPr>
      <w:r>
        <w:t xml:space="preserve">The resolution of some issues may require an escalation to the sponsor </w:t>
      </w:r>
      <w:r w:rsidR="00B5217B">
        <w:t xml:space="preserve">(with a possible recommendation by the </w:t>
      </w:r>
      <w:r w:rsidR="00D2308F">
        <w:t>PAT</w:t>
      </w:r>
      <w:r w:rsidR="00B5217B">
        <w:t>)</w:t>
      </w:r>
      <w:r>
        <w:t xml:space="preserve">  </w:t>
      </w:r>
    </w:p>
    <w:p w14:paraId="03B51C0E" w14:textId="77777777" w:rsidR="00685DE3" w:rsidRDefault="00685DE3" w:rsidP="00685DE3">
      <w:pPr>
        <w:numPr>
          <w:ilvl w:val="1"/>
          <w:numId w:val="4"/>
        </w:numPr>
        <w:spacing w:before="120"/>
      </w:pPr>
      <w:r>
        <w:t>The assigned person enters the resolution to the issue</w:t>
      </w:r>
    </w:p>
    <w:p w14:paraId="5601EAEC" w14:textId="77777777" w:rsidR="00685DE3" w:rsidRDefault="00685DE3" w:rsidP="00685DE3">
      <w:pPr>
        <w:numPr>
          <w:ilvl w:val="1"/>
          <w:numId w:val="4"/>
        </w:numPr>
        <w:spacing w:before="120"/>
      </w:pPr>
      <w:r>
        <w:t>If the resolution results in a change to cost, schedule, scope, and/or quality a change request is also required (see the Integrated Change Control section of this document)</w:t>
      </w:r>
    </w:p>
    <w:p w14:paraId="229E5586" w14:textId="77777777" w:rsidR="00685DE3" w:rsidRDefault="00685DE3" w:rsidP="00685DE3">
      <w:pPr>
        <w:numPr>
          <w:ilvl w:val="0"/>
          <w:numId w:val="26"/>
        </w:numPr>
        <w:spacing w:before="120"/>
      </w:pPr>
      <w:r>
        <w:t>Communication</w:t>
      </w:r>
    </w:p>
    <w:p w14:paraId="2F43BDD6" w14:textId="1C133DA6" w:rsidR="00685DE3" w:rsidRDefault="00685DE3" w:rsidP="00685DE3">
      <w:pPr>
        <w:numPr>
          <w:ilvl w:val="1"/>
          <w:numId w:val="4"/>
        </w:numPr>
        <w:spacing w:before="120"/>
      </w:pPr>
      <w:r w:rsidRPr="00074D62">
        <w:t xml:space="preserve">Open issues </w:t>
      </w:r>
      <w:r>
        <w:t xml:space="preserve">in the </w:t>
      </w:r>
      <w:r w:rsidRPr="00F20027">
        <w:t xml:space="preserve">Issues section of </w:t>
      </w:r>
      <w:r w:rsidR="00DC39A1">
        <w:t>ND VIEW</w:t>
      </w:r>
      <w:r w:rsidR="00DC39A1" w:rsidRPr="00F20027">
        <w:t xml:space="preserve"> </w:t>
      </w:r>
      <w:r w:rsidRPr="00074D62">
        <w:t xml:space="preserve">will be addressed on the status reports and at </w:t>
      </w:r>
      <w:r>
        <w:t>project team</w:t>
      </w:r>
      <w:r w:rsidRPr="00074D62">
        <w:t xml:space="preserve"> meetings to</w:t>
      </w:r>
      <w:r>
        <w:t xml:space="preserve"> ensure resolution  </w:t>
      </w:r>
    </w:p>
    <w:p w14:paraId="54D69182" w14:textId="5D30EA72" w:rsidR="00685DE3" w:rsidRDefault="00685DE3" w:rsidP="00685DE3">
      <w:pPr>
        <w:numPr>
          <w:ilvl w:val="1"/>
          <w:numId w:val="4"/>
        </w:numPr>
        <w:spacing w:before="120"/>
      </w:pPr>
      <w:r>
        <w:t xml:space="preserve">After the issue has been resolved, the project manager reviews the resolution and communicates the resolution to the project team and/or person(s) affected by the decision </w:t>
      </w:r>
    </w:p>
    <w:p w14:paraId="46990F1A" w14:textId="77777777" w:rsidR="00685DE3" w:rsidRDefault="00685DE3" w:rsidP="00685DE3">
      <w:pPr>
        <w:numPr>
          <w:ilvl w:val="0"/>
          <w:numId w:val="26"/>
        </w:numPr>
        <w:spacing w:before="120"/>
      </w:pPr>
      <w:r>
        <w:t>Closing the issue</w:t>
      </w:r>
    </w:p>
    <w:p w14:paraId="78E54157" w14:textId="77777777" w:rsidR="00685DE3" w:rsidRDefault="00685DE3" w:rsidP="00685DE3">
      <w:pPr>
        <w:numPr>
          <w:ilvl w:val="1"/>
          <w:numId w:val="4"/>
        </w:numPr>
        <w:spacing w:before="120"/>
      </w:pPr>
      <w:r>
        <w:t xml:space="preserve">After the issue has been resolved and communicated, the owner closes the issue </w:t>
      </w:r>
    </w:p>
    <w:p w14:paraId="0E08B233" w14:textId="792FC149" w:rsidR="00685DE3" w:rsidRDefault="00685DE3" w:rsidP="00685DE3">
      <w:pPr>
        <w:numPr>
          <w:ilvl w:val="1"/>
          <w:numId w:val="4"/>
        </w:numPr>
        <w:spacing w:before="120"/>
      </w:pPr>
      <w:r>
        <w:t>The project manager audits to ensure issues are resolved and closed</w:t>
      </w:r>
    </w:p>
    <w:p w14:paraId="19812C81" w14:textId="6A6C50D3" w:rsidR="00685DE3" w:rsidRDefault="00685DE3" w:rsidP="00685DE3">
      <w:pPr>
        <w:pStyle w:val="Heading1"/>
      </w:pPr>
      <w:bookmarkStart w:id="105" w:name="_Toc202875712"/>
      <w:r>
        <w:t>Action Item Management</w:t>
      </w:r>
      <w:bookmarkEnd w:id="105"/>
    </w:p>
    <w:p w14:paraId="58B15787" w14:textId="77777777" w:rsidR="00685DE3" w:rsidRDefault="00685DE3" w:rsidP="00685DE3">
      <w:pPr>
        <w:spacing w:before="120"/>
        <w:rPr>
          <w:color w:val="000000"/>
        </w:rPr>
      </w:pPr>
      <w:r>
        <w:t xml:space="preserve">An action item </w:t>
      </w:r>
      <w:r w:rsidRPr="009339EB">
        <w:t xml:space="preserve">is defined as </w:t>
      </w:r>
      <w:r w:rsidRPr="009339EB">
        <w:rPr>
          <w:color w:val="000000"/>
        </w:rPr>
        <w:t>a question, problem, or condition that requires a follow up activity for resolution. If unsettled, an action item can become an issue</w:t>
      </w:r>
      <w:r>
        <w:rPr>
          <w:color w:val="000000"/>
        </w:rPr>
        <w:t xml:space="preserve"> or a risk</w:t>
      </w:r>
      <w:r w:rsidRPr="009339EB">
        <w:rPr>
          <w:color w:val="000000"/>
        </w:rPr>
        <w:t>, depending upon the severity of the impact.</w:t>
      </w:r>
    </w:p>
    <w:p w14:paraId="2677B14F" w14:textId="61F9BA08" w:rsidR="00685DE3" w:rsidRDefault="00685DE3" w:rsidP="00685DE3">
      <w:pPr>
        <w:rPr>
          <w:rFonts w:ascii="Calibri" w:hAnsi="Calibri" w:cs="Times New Roman"/>
        </w:rPr>
      </w:pPr>
      <w:r w:rsidRPr="00074D62">
        <w:t xml:space="preserve">All </w:t>
      </w:r>
      <w:r>
        <w:t>action items</w:t>
      </w:r>
      <w:r w:rsidRPr="00074D62">
        <w:t xml:space="preserve"> will be documented in </w:t>
      </w:r>
      <w:r>
        <w:t xml:space="preserve">ND VIEW. </w:t>
      </w:r>
    </w:p>
    <w:p w14:paraId="58D9E051" w14:textId="77777777" w:rsidR="00685DE3" w:rsidRDefault="00685DE3" w:rsidP="00685DE3">
      <w:pPr>
        <w:spacing w:before="120"/>
      </w:pPr>
      <w:r w:rsidRPr="00074D62">
        <w:t>The procedure</w:t>
      </w:r>
      <w:r>
        <w:t>s</w:t>
      </w:r>
      <w:r w:rsidRPr="00074D62">
        <w:t xml:space="preserve"> </w:t>
      </w:r>
      <w:r>
        <w:t>for</w:t>
      </w:r>
      <w:r w:rsidRPr="00074D62">
        <w:t xml:space="preserve"> handl</w:t>
      </w:r>
      <w:r>
        <w:t>ing</w:t>
      </w:r>
      <w:r w:rsidRPr="00074D62">
        <w:t xml:space="preserve"> an </w:t>
      </w:r>
      <w:r>
        <w:t>action item</w:t>
      </w:r>
      <w:r w:rsidRPr="00074D62">
        <w:t xml:space="preserve"> </w:t>
      </w:r>
      <w:r>
        <w:t>are</w:t>
      </w:r>
      <w:r w:rsidRPr="00074D62">
        <w:t xml:space="preserve"> as follows:</w:t>
      </w:r>
    </w:p>
    <w:p w14:paraId="65DC2EDD" w14:textId="77777777" w:rsidR="00685DE3" w:rsidRPr="00074D62" w:rsidRDefault="00685DE3" w:rsidP="00685DE3">
      <w:pPr>
        <w:spacing w:before="120"/>
      </w:pPr>
    </w:p>
    <w:p w14:paraId="31185AB0" w14:textId="77777777" w:rsidR="00C47B28" w:rsidRDefault="00C47B28" w:rsidP="00C47B28">
      <w:pPr>
        <w:pStyle w:val="Caption"/>
      </w:pPr>
      <w:r w:rsidRPr="00291DD2">
        <w:rPr>
          <w:noProof/>
        </w:rPr>
        <w:lastRenderedPageBreak/>
        <w:drawing>
          <wp:inline distT="0" distB="0" distL="0" distR="0" wp14:anchorId="66E5D15D" wp14:editId="550D40F5">
            <wp:extent cx="5943600" cy="3160395"/>
            <wp:effectExtent l="0" t="0" r="0" b="1905"/>
            <wp:docPr id="1898470715"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470715" name="Picture 1" descr="Diagram&#10;&#10;AI-generated content may be incorrect."/>
                    <pic:cNvPicPr/>
                  </pic:nvPicPr>
                  <pic:blipFill>
                    <a:blip r:embed="rId23"/>
                    <a:stretch>
                      <a:fillRect/>
                    </a:stretch>
                  </pic:blipFill>
                  <pic:spPr>
                    <a:xfrm>
                      <a:off x="0" y="0"/>
                      <a:ext cx="5943600" cy="3160395"/>
                    </a:xfrm>
                    <a:prstGeom prst="rect">
                      <a:avLst/>
                    </a:prstGeom>
                  </pic:spPr>
                </pic:pic>
              </a:graphicData>
            </a:graphic>
          </wp:inline>
        </w:drawing>
      </w:r>
    </w:p>
    <w:p w14:paraId="4AFED037" w14:textId="23CA3848" w:rsidR="00685DE3" w:rsidRDefault="00C47B28" w:rsidP="00C47B28">
      <w:pPr>
        <w:pStyle w:val="Caption"/>
      </w:pPr>
      <w:bookmarkStart w:id="106" w:name="_Toc202875657"/>
      <w:r>
        <w:t xml:space="preserve">Figure </w:t>
      </w:r>
      <w:r>
        <w:fldChar w:fldCharType="begin"/>
      </w:r>
      <w:r>
        <w:instrText xml:space="preserve"> SEQ Figure \* ARABIC </w:instrText>
      </w:r>
      <w:r>
        <w:fldChar w:fldCharType="separate"/>
      </w:r>
      <w:r w:rsidR="00E13EFC">
        <w:rPr>
          <w:noProof/>
        </w:rPr>
        <w:t>6</w:t>
      </w:r>
      <w:r>
        <w:fldChar w:fldCharType="end"/>
      </w:r>
      <w:r>
        <w:t>: Action Item Management Process</w:t>
      </w:r>
      <w:bookmarkEnd w:id="106"/>
    </w:p>
    <w:p w14:paraId="475F1840" w14:textId="77777777" w:rsidR="00685DE3" w:rsidRDefault="00685DE3" w:rsidP="00685DE3">
      <w:pPr>
        <w:numPr>
          <w:ilvl w:val="0"/>
          <w:numId w:val="26"/>
        </w:numPr>
        <w:spacing w:before="120"/>
      </w:pPr>
      <w:r w:rsidRPr="00230357">
        <w:t>Raising the Action Item</w:t>
      </w:r>
    </w:p>
    <w:p w14:paraId="26322E7C" w14:textId="77777777" w:rsidR="00685DE3" w:rsidRDefault="00685DE3" w:rsidP="00685DE3">
      <w:pPr>
        <w:numPr>
          <w:ilvl w:val="1"/>
          <w:numId w:val="4"/>
        </w:numPr>
        <w:spacing w:before="120"/>
      </w:pPr>
      <w:r>
        <w:t xml:space="preserve">All project team members are responsible for identifying action items </w:t>
      </w:r>
    </w:p>
    <w:p w14:paraId="6E2E1FB7" w14:textId="1327D206" w:rsidR="00685DE3" w:rsidRPr="00297B22" w:rsidRDefault="00685DE3" w:rsidP="00685DE3">
      <w:pPr>
        <w:numPr>
          <w:ilvl w:val="1"/>
          <w:numId w:val="4"/>
        </w:numPr>
        <w:spacing w:before="120"/>
      </w:pPr>
      <w:r>
        <w:t xml:space="preserve">The project manager designates the team member who will act as the owner </w:t>
      </w:r>
    </w:p>
    <w:p w14:paraId="7A83930F" w14:textId="77777777" w:rsidR="00685DE3" w:rsidRDefault="00685DE3" w:rsidP="00685DE3">
      <w:pPr>
        <w:numPr>
          <w:ilvl w:val="1"/>
          <w:numId w:val="4"/>
        </w:numPr>
        <w:spacing w:before="120"/>
      </w:pPr>
      <w:r w:rsidRPr="00297B22">
        <w:t xml:space="preserve">The owner </w:t>
      </w:r>
      <w:r>
        <w:t>enters</w:t>
      </w:r>
      <w:r w:rsidRPr="00297B22">
        <w:t xml:space="preserve"> the action item  </w:t>
      </w:r>
    </w:p>
    <w:p w14:paraId="24AD8FBA" w14:textId="17EEEB77" w:rsidR="00685DE3" w:rsidRPr="00297B22" w:rsidRDefault="00685DE3" w:rsidP="00685DE3">
      <w:pPr>
        <w:numPr>
          <w:ilvl w:val="1"/>
          <w:numId w:val="4"/>
        </w:numPr>
        <w:spacing w:before="120"/>
      </w:pPr>
      <w:r w:rsidRPr="00297B22">
        <w:t xml:space="preserve">The owner </w:t>
      </w:r>
      <w:r>
        <w:t>determines</w:t>
      </w:r>
      <w:r w:rsidRPr="00297B22">
        <w:t xml:space="preserve"> the person(s) who are assigned to resolve the action item and </w:t>
      </w:r>
      <w:r>
        <w:t>notifies</w:t>
      </w:r>
      <w:r w:rsidRPr="00297B22">
        <w:t xml:space="preserve"> </w:t>
      </w:r>
      <w:r>
        <w:t>them</w:t>
      </w:r>
    </w:p>
    <w:p w14:paraId="316F8DFD" w14:textId="77777777" w:rsidR="00685DE3" w:rsidRPr="00297B22" w:rsidRDefault="00685DE3" w:rsidP="00685DE3">
      <w:pPr>
        <w:numPr>
          <w:ilvl w:val="1"/>
          <w:numId w:val="4"/>
        </w:numPr>
        <w:spacing w:before="120"/>
      </w:pPr>
      <w:r>
        <w:t xml:space="preserve">The owner is the primary point of contact responsible for action item tracking, resolution, and closure </w:t>
      </w:r>
    </w:p>
    <w:p w14:paraId="1FA6FE53" w14:textId="77777777" w:rsidR="00685DE3" w:rsidRDefault="00685DE3" w:rsidP="00685DE3">
      <w:pPr>
        <w:numPr>
          <w:ilvl w:val="0"/>
          <w:numId w:val="26"/>
        </w:numPr>
        <w:spacing w:before="120"/>
      </w:pPr>
      <w:proofErr w:type="gramStart"/>
      <w:r>
        <w:t>Evaluate</w:t>
      </w:r>
      <w:proofErr w:type="gramEnd"/>
      <w:r>
        <w:t xml:space="preserve">/Prioritize Action </w:t>
      </w:r>
      <w:r w:rsidRPr="00192AF2">
        <w:t>Items</w:t>
      </w:r>
    </w:p>
    <w:p w14:paraId="647780B4" w14:textId="392834C7" w:rsidR="00685DE3" w:rsidRDefault="00685DE3" w:rsidP="00685DE3">
      <w:pPr>
        <w:numPr>
          <w:ilvl w:val="1"/>
          <w:numId w:val="4"/>
        </w:numPr>
        <w:spacing w:before="120"/>
      </w:pPr>
      <w:r>
        <w:t>The project manager, with key stakeholders, objectively assesses the priority each action item will receive with respect to its impact on the project</w:t>
      </w:r>
    </w:p>
    <w:p w14:paraId="57916F54" w14:textId="77777777" w:rsidR="00685DE3" w:rsidRDefault="00685DE3" w:rsidP="00685DE3">
      <w:pPr>
        <w:numPr>
          <w:ilvl w:val="1"/>
          <w:numId w:val="4"/>
        </w:numPr>
        <w:spacing w:before="120"/>
      </w:pPr>
      <w:r>
        <w:t xml:space="preserve">Consideration in determining priority (high, normal, or low) includes: </w:t>
      </w:r>
    </w:p>
    <w:p w14:paraId="0168BF9D" w14:textId="77777777" w:rsidR="00685DE3" w:rsidRDefault="00685DE3" w:rsidP="00685DE3">
      <w:pPr>
        <w:pStyle w:val="ListParagraph"/>
        <w:numPr>
          <w:ilvl w:val="2"/>
          <w:numId w:val="27"/>
        </w:numPr>
        <w:spacing w:before="120"/>
        <w:contextualSpacing w:val="0"/>
      </w:pPr>
      <w:r>
        <w:t>Assessing the consequences of a delayed response to an action item on quality, project cost, scope, technical success, and schedule</w:t>
      </w:r>
    </w:p>
    <w:p w14:paraId="2A8B9233" w14:textId="77777777" w:rsidR="00685DE3" w:rsidRDefault="00685DE3" w:rsidP="00685DE3">
      <w:pPr>
        <w:pStyle w:val="ListParagraph"/>
        <w:numPr>
          <w:ilvl w:val="2"/>
          <w:numId w:val="27"/>
        </w:numPr>
        <w:spacing w:before="120"/>
        <w:contextualSpacing w:val="0"/>
      </w:pPr>
      <w:r>
        <w:t>Assessing the impact of an outstanding action item on the overall project – not just the discrete action item</w:t>
      </w:r>
    </w:p>
    <w:p w14:paraId="47746FCA" w14:textId="77777777" w:rsidR="00685DE3" w:rsidRDefault="00685DE3" w:rsidP="00685DE3">
      <w:pPr>
        <w:pStyle w:val="ListParagraph"/>
        <w:numPr>
          <w:ilvl w:val="2"/>
          <w:numId w:val="27"/>
        </w:numPr>
        <w:spacing w:before="120"/>
        <w:contextualSpacing w:val="0"/>
      </w:pPr>
      <w:r>
        <w:t>Identifying potential risks associated with the action item</w:t>
      </w:r>
    </w:p>
    <w:p w14:paraId="58F185BD" w14:textId="77777777" w:rsidR="00685DE3" w:rsidRDefault="00685DE3" w:rsidP="00685DE3">
      <w:pPr>
        <w:pStyle w:val="ListParagraph"/>
        <w:numPr>
          <w:ilvl w:val="2"/>
          <w:numId w:val="27"/>
        </w:numPr>
        <w:spacing w:before="120"/>
        <w:contextualSpacing w:val="0"/>
      </w:pPr>
      <w:r>
        <w:t>Determining possible response to resolve an outstanding action item</w:t>
      </w:r>
    </w:p>
    <w:p w14:paraId="44A494A7" w14:textId="77777777" w:rsidR="00685DE3" w:rsidRDefault="00685DE3" w:rsidP="00685DE3">
      <w:pPr>
        <w:numPr>
          <w:ilvl w:val="0"/>
          <w:numId w:val="26"/>
        </w:numPr>
        <w:spacing w:before="120"/>
      </w:pPr>
      <w:r w:rsidRPr="00155124">
        <w:t>Monitor and Control</w:t>
      </w:r>
    </w:p>
    <w:p w14:paraId="78E7A135" w14:textId="169F0157" w:rsidR="00685DE3" w:rsidRDefault="00685DE3" w:rsidP="00685DE3">
      <w:pPr>
        <w:numPr>
          <w:ilvl w:val="1"/>
          <w:numId w:val="4"/>
        </w:numPr>
        <w:spacing w:before="120"/>
      </w:pPr>
      <w:r w:rsidRPr="00155124">
        <w:t xml:space="preserve">Review </w:t>
      </w:r>
      <w:r>
        <w:t>action item log</w:t>
      </w:r>
      <w:r w:rsidRPr="00155124">
        <w:t xml:space="preserve"> </w:t>
      </w:r>
      <w:r>
        <w:t>and assess</w:t>
      </w:r>
      <w:r w:rsidRPr="00155124">
        <w:t xml:space="preserve"> existing action items that are not </w:t>
      </w:r>
      <w:r>
        <w:t xml:space="preserve">complete </w:t>
      </w:r>
      <w:r w:rsidRPr="00155124">
        <w:t>to determine if:</w:t>
      </w:r>
    </w:p>
    <w:p w14:paraId="69206696" w14:textId="77777777" w:rsidR="00685DE3" w:rsidRDefault="00685DE3" w:rsidP="00685DE3">
      <w:pPr>
        <w:pStyle w:val="ListParagraph"/>
        <w:numPr>
          <w:ilvl w:val="2"/>
          <w:numId w:val="27"/>
        </w:numPr>
        <w:spacing w:before="120"/>
        <w:contextualSpacing w:val="0"/>
      </w:pPr>
      <w:proofErr w:type="gramStart"/>
      <w:r w:rsidRPr="00155124">
        <w:t xml:space="preserve">The </w:t>
      </w:r>
      <w:r>
        <w:t>priority</w:t>
      </w:r>
      <w:proofErr w:type="gramEnd"/>
      <w:r w:rsidRPr="00155124">
        <w:t xml:space="preserve"> has changed</w:t>
      </w:r>
    </w:p>
    <w:p w14:paraId="1B0C7DE8" w14:textId="77777777" w:rsidR="00685DE3" w:rsidRDefault="00685DE3" w:rsidP="00685DE3">
      <w:pPr>
        <w:pStyle w:val="ListParagraph"/>
        <w:numPr>
          <w:ilvl w:val="2"/>
          <w:numId w:val="27"/>
        </w:numPr>
        <w:spacing w:before="120"/>
        <w:contextualSpacing w:val="0"/>
      </w:pPr>
      <w:r w:rsidRPr="00155124">
        <w:lastRenderedPageBreak/>
        <w:t xml:space="preserve">The </w:t>
      </w:r>
      <w:r>
        <w:t>due date</w:t>
      </w:r>
      <w:r w:rsidRPr="00155124">
        <w:t xml:space="preserve"> needs to be changed</w:t>
      </w:r>
      <w:r>
        <w:t xml:space="preserve"> (i</w:t>
      </w:r>
      <w:r w:rsidRPr="00155124">
        <w:t xml:space="preserve">f the </w:t>
      </w:r>
      <w:r>
        <w:t>due date</w:t>
      </w:r>
      <w:r w:rsidRPr="00155124">
        <w:t xml:space="preserve"> is past due it either needs to be extended out further, or an explanation needs to be added to the </w:t>
      </w:r>
      <w:r>
        <w:t>notes</w:t>
      </w:r>
      <w:r w:rsidRPr="00155124">
        <w:t xml:space="preserve"> </w:t>
      </w:r>
      <w:r>
        <w:t xml:space="preserve">section </w:t>
      </w:r>
      <w:r w:rsidRPr="00155124">
        <w:t>providing a current update on the action item and when it is expected to be completed</w:t>
      </w:r>
      <w:r>
        <w:t>)</w:t>
      </w:r>
    </w:p>
    <w:p w14:paraId="4946F8F5" w14:textId="77777777" w:rsidR="00685DE3" w:rsidRDefault="00685DE3" w:rsidP="00685DE3">
      <w:pPr>
        <w:pStyle w:val="ListParagraph"/>
        <w:numPr>
          <w:ilvl w:val="2"/>
          <w:numId w:val="27"/>
        </w:numPr>
        <w:spacing w:before="120"/>
        <w:contextualSpacing w:val="0"/>
      </w:pPr>
      <w:r w:rsidRPr="00155124">
        <w:t>Ownership needs to be changed</w:t>
      </w:r>
    </w:p>
    <w:p w14:paraId="42C9BA60" w14:textId="77777777" w:rsidR="00685DE3" w:rsidRDefault="00685DE3" w:rsidP="00685DE3">
      <w:pPr>
        <w:pStyle w:val="ListParagraph"/>
        <w:numPr>
          <w:ilvl w:val="2"/>
          <w:numId w:val="27"/>
        </w:numPr>
        <w:spacing w:before="120"/>
        <w:contextualSpacing w:val="0"/>
      </w:pPr>
      <w:r>
        <w:t>The action item is complete and may be closed</w:t>
      </w:r>
    </w:p>
    <w:p w14:paraId="4FFFD9E1" w14:textId="77777777" w:rsidR="00685DE3" w:rsidRPr="00155124" w:rsidRDefault="00685DE3" w:rsidP="00685DE3">
      <w:pPr>
        <w:numPr>
          <w:ilvl w:val="1"/>
          <w:numId w:val="4"/>
        </w:numPr>
        <w:spacing w:before="120"/>
      </w:pPr>
      <w:r w:rsidRPr="00155124">
        <w:t xml:space="preserve">Identify and assess new action items </w:t>
      </w:r>
    </w:p>
    <w:p w14:paraId="255660E2" w14:textId="77777777" w:rsidR="00685DE3" w:rsidRPr="00E92E3E" w:rsidRDefault="00685DE3" w:rsidP="00685DE3">
      <w:pPr>
        <w:numPr>
          <w:ilvl w:val="0"/>
          <w:numId w:val="26"/>
        </w:numPr>
        <w:spacing w:before="120"/>
      </w:pPr>
      <w:r w:rsidRPr="00E92E3E">
        <w:t>Communicate status of action items to team members and stakeholders</w:t>
      </w:r>
    </w:p>
    <w:p w14:paraId="7DCF9743" w14:textId="78A95433" w:rsidR="00685DE3" w:rsidRPr="00102723" w:rsidRDefault="00F42AD9" w:rsidP="00685DE3">
      <w:pPr>
        <w:numPr>
          <w:ilvl w:val="0"/>
          <w:numId w:val="26"/>
        </w:numPr>
        <w:spacing w:before="120"/>
      </w:pPr>
      <w:r>
        <w:t xml:space="preserve">Escalation – once the </w:t>
      </w:r>
      <w:r w:rsidR="00685DE3">
        <w:t>project manager</w:t>
      </w:r>
      <w:r w:rsidR="00685DE3" w:rsidRPr="00102723">
        <w:t xml:space="preserve"> identifies that an action item due date has passed without resolution, the action item may become an issue, based on the priority and potential impact to the project</w:t>
      </w:r>
    </w:p>
    <w:p w14:paraId="1FEAEB64" w14:textId="77777777" w:rsidR="00685DE3" w:rsidRPr="00155124" w:rsidRDefault="00685DE3" w:rsidP="00685DE3">
      <w:pPr>
        <w:numPr>
          <w:ilvl w:val="0"/>
          <w:numId w:val="26"/>
        </w:numPr>
        <w:spacing w:before="120"/>
      </w:pPr>
      <w:r w:rsidRPr="00155124">
        <w:t>Closing the action item</w:t>
      </w:r>
    </w:p>
    <w:p w14:paraId="12550D29" w14:textId="6D031B5A" w:rsidR="00685DE3" w:rsidRPr="00155124" w:rsidRDefault="00685DE3" w:rsidP="00685DE3">
      <w:pPr>
        <w:numPr>
          <w:ilvl w:val="1"/>
          <w:numId w:val="4"/>
        </w:numPr>
        <w:spacing w:before="120"/>
      </w:pPr>
      <w:r w:rsidRPr="00155124">
        <w:t xml:space="preserve">After it has been completed and communicated, </w:t>
      </w:r>
      <w:r>
        <w:t xml:space="preserve">the owner completes </w:t>
      </w:r>
      <w:r w:rsidRPr="00155124">
        <w:t xml:space="preserve">the action item </w:t>
      </w:r>
    </w:p>
    <w:p w14:paraId="63E6895A" w14:textId="6092DFFA" w:rsidR="00685DE3" w:rsidRPr="00155124" w:rsidRDefault="00685DE3" w:rsidP="00685DE3">
      <w:pPr>
        <w:numPr>
          <w:ilvl w:val="1"/>
          <w:numId w:val="4"/>
        </w:numPr>
        <w:spacing w:before="120"/>
      </w:pPr>
      <w:r w:rsidRPr="00155124">
        <w:t xml:space="preserve">The project manager </w:t>
      </w:r>
      <w:r>
        <w:t>audits</w:t>
      </w:r>
      <w:r w:rsidRPr="00155124">
        <w:t xml:space="preserve"> to ensure action items are resolved and closed</w:t>
      </w:r>
    </w:p>
    <w:p w14:paraId="4902B9CC" w14:textId="50CB7A80" w:rsidR="00685DE3" w:rsidRDefault="00DA14AD" w:rsidP="00DA14AD">
      <w:pPr>
        <w:pStyle w:val="Heading1"/>
      </w:pPr>
      <w:bookmarkStart w:id="107" w:name="_Toc202875713"/>
      <w:r>
        <w:t>Human Resource Management</w:t>
      </w:r>
      <w:bookmarkEnd w:id="107"/>
    </w:p>
    <w:p w14:paraId="4226C5A8" w14:textId="6197F7D4" w:rsidR="00DA14AD" w:rsidRDefault="00DA14AD" w:rsidP="00DA14AD">
      <w:pPr>
        <w:spacing w:before="120"/>
      </w:pPr>
      <w:r>
        <w:t xml:space="preserve">The project manager will be responsible for ensuring that the appropriate levels of staffing are available throughout the life cycle of the project. The staffing levels will be based upon the requirements found within the project management plan and project schedule to ensure that the project is successful. </w:t>
      </w:r>
    </w:p>
    <w:p w14:paraId="647983F0" w14:textId="190C98CC" w:rsidR="00DA14AD" w:rsidRDefault="00DA14AD" w:rsidP="00DA14AD">
      <w:pPr>
        <w:spacing w:before="120"/>
      </w:pPr>
      <w:r w:rsidRPr="00C0489B">
        <w:t xml:space="preserve">Any personnel issues will be handled via the </w:t>
      </w:r>
      <w:r>
        <w:t xml:space="preserve">project manager with </w:t>
      </w:r>
      <w:r w:rsidR="00F42AD9">
        <w:t xml:space="preserve">the team member’s </w:t>
      </w:r>
      <w:r>
        <w:t xml:space="preserve">respective </w:t>
      </w:r>
      <w:r w:rsidRPr="00C0489B">
        <w:t>functional manager</w:t>
      </w:r>
      <w:r>
        <w:t xml:space="preserve"> and/or </w:t>
      </w:r>
      <w:r w:rsidR="007E45FB">
        <w:t xml:space="preserve">the </w:t>
      </w:r>
      <w:r>
        <w:t>sponsor</w:t>
      </w:r>
      <w:r w:rsidRPr="00C0489B">
        <w:t>.</w:t>
      </w:r>
      <w:r>
        <w:t xml:space="preserve"> Any additions or changes to members of the project team will be handled as follows:</w:t>
      </w:r>
    </w:p>
    <w:p w14:paraId="24C77A16" w14:textId="77777777" w:rsidR="00DA14AD" w:rsidRDefault="00DA14AD" w:rsidP="00B33903">
      <w:pPr>
        <w:pStyle w:val="Heading2"/>
      </w:pPr>
      <w:bookmarkStart w:id="108" w:name="_Toc516586109"/>
      <w:bookmarkStart w:id="109" w:name="_Toc202875714"/>
      <w:r>
        <w:t>New or Returning Members</w:t>
      </w:r>
      <w:bookmarkEnd w:id="108"/>
      <w:bookmarkEnd w:id="109"/>
    </w:p>
    <w:p w14:paraId="13A3670D" w14:textId="799F0D96" w:rsidR="00DA14AD" w:rsidRDefault="00DA14AD" w:rsidP="00DA14AD">
      <w:pPr>
        <w:spacing w:before="120"/>
      </w:pPr>
      <w:r>
        <w:t xml:space="preserve">New members will be </w:t>
      </w:r>
      <w:proofErr w:type="gramStart"/>
      <w:r>
        <w:t>provided</w:t>
      </w:r>
      <w:proofErr w:type="gramEnd"/>
      <w:r>
        <w:t xml:space="preserve"> necessary security access and given a copy of the charter and project plan. New members will meet with the project manager for a short orientation regarding the project status, goals, expectations, responsibilities, and roles.  </w:t>
      </w:r>
    </w:p>
    <w:p w14:paraId="7EB51504" w14:textId="77777777" w:rsidR="00DA14AD" w:rsidRDefault="00DA14AD" w:rsidP="00B33903">
      <w:pPr>
        <w:pStyle w:val="Heading2"/>
      </w:pPr>
      <w:bookmarkStart w:id="110" w:name="_Toc516586110"/>
      <w:bookmarkStart w:id="111" w:name="_Toc202875715"/>
      <w:r>
        <w:t>Parting Members</w:t>
      </w:r>
      <w:bookmarkEnd w:id="110"/>
      <w:bookmarkEnd w:id="111"/>
    </w:p>
    <w:p w14:paraId="03F43C9C" w14:textId="72E87A49" w:rsidR="00DA14AD" w:rsidRDefault="00DA14AD" w:rsidP="00DA14AD">
      <w:pPr>
        <w:spacing w:before="120"/>
      </w:pPr>
      <w:r>
        <w:t xml:space="preserve">Members of the project team that are leaving the project will be asked to have a meeting with the project manager to debrief prior to their last day. The purpose of this meeting will be to gather outstanding information, obtain </w:t>
      </w:r>
      <w:proofErr w:type="gramStart"/>
      <w:r>
        <w:t>status</w:t>
      </w:r>
      <w:proofErr w:type="gramEnd"/>
      <w:r>
        <w:t xml:space="preserve"> of any work, reassign any issue resolutions or action items, discuss </w:t>
      </w:r>
      <w:proofErr w:type="gramStart"/>
      <w:r>
        <w:t>replacement</w:t>
      </w:r>
      <w:proofErr w:type="gramEnd"/>
      <w:r>
        <w:t xml:space="preserve"> if necessary, terminate security, and obtain any comments or concerns regarding the project.</w:t>
      </w:r>
    </w:p>
    <w:p w14:paraId="7AFDBA9C" w14:textId="0781A761" w:rsidR="00DA14AD" w:rsidRDefault="00DA14AD" w:rsidP="00DA14AD">
      <w:pPr>
        <w:pStyle w:val="Heading1"/>
      </w:pPr>
      <w:bookmarkStart w:id="112" w:name="_Toc202875716"/>
      <w:r>
        <w:t>Procurement Management</w:t>
      </w:r>
      <w:bookmarkEnd w:id="112"/>
    </w:p>
    <w:p w14:paraId="02B869D9" w14:textId="44E988DD" w:rsidR="00DA14AD" w:rsidRDefault="00DA14AD" w:rsidP="00DA14AD">
      <w:pPr>
        <w:spacing w:before="120"/>
      </w:pPr>
      <w:r>
        <w:t>Project procurement management includes the processes necessary to purchase or acquire goods and services from outside the project team. It also includes the contract management and integrated change control processes required to develop and administer contracts or purchase orders issued by the project.</w:t>
      </w:r>
    </w:p>
    <w:p w14:paraId="77C16339" w14:textId="2FAD8A78" w:rsidR="00DA14AD" w:rsidRDefault="00DA14AD" w:rsidP="00DA14AD">
      <w:pPr>
        <w:spacing w:before="120"/>
        <w:rPr>
          <w:iCs/>
        </w:rPr>
      </w:pPr>
      <w:r>
        <w:t xml:space="preserve">The following processes will be followed for the procurement management of this project as required by the State of North Dakota </w:t>
      </w:r>
      <w:r w:rsidR="00D2308F">
        <w:t>OMB</w:t>
      </w:r>
      <w:r>
        <w:t>:</w:t>
      </w:r>
      <w:r w:rsidRPr="00AA41E2">
        <w:t xml:space="preserve"> </w:t>
      </w:r>
      <w:hyperlink r:id="rId24" w:history="1">
        <w:r w:rsidR="008F3F55">
          <w:rPr>
            <w:rStyle w:val="Hyperlink"/>
            <w:rFonts w:eastAsiaTheme="majorEastAsia"/>
          </w:rPr>
          <w:t>https://www.omb.nd.gov/doing-business-state/procurement/procurement-laws-rules-guidelines</w:t>
        </w:r>
      </w:hyperlink>
      <w:r>
        <w:rPr>
          <w:iCs/>
        </w:rPr>
        <w:t>.</w:t>
      </w:r>
    </w:p>
    <w:p w14:paraId="0B5C25DA" w14:textId="657A4188" w:rsidR="00040583" w:rsidRPr="006A1D58" w:rsidRDefault="005A1889" w:rsidP="00040583">
      <w:pPr>
        <w:numPr>
          <w:ilvl w:val="0"/>
          <w:numId w:val="33"/>
        </w:numPr>
        <w:spacing w:before="120"/>
      </w:pPr>
      <w:bookmarkStart w:id="113" w:name="_Appendix_II_–_Project_Budget"/>
      <w:bookmarkStart w:id="114" w:name="_Appendix_III_–_Organizational_Chart"/>
      <w:bookmarkStart w:id="115" w:name="_Appendix_IV_-_Team_Development_Plan"/>
      <w:bookmarkEnd w:id="113"/>
      <w:bookmarkEnd w:id="114"/>
      <w:bookmarkEnd w:id="115"/>
      <w:r>
        <w:lastRenderedPageBreak/>
        <w:t>Contact the OMB Procurement Office</w:t>
      </w:r>
      <w:r w:rsidR="0083070C">
        <w:t>r</w:t>
      </w:r>
      <w:r>
        <w:t xml:space="preserve"> assigned to the project and the agency purchasing agent</w:t>
      </w:r>
    </w:p>
    <w:p w14:paraId="016038D4" w14:textId="2D88AC36" w:rsidR="005A1889" w:rsidRPr="006A1D58" w:rsidRDefault="005A1889" w:rsidP="005A1889">
      <w:pPr>
        <w:numPr>
          <w:ilvl w:val="0"/>
          <w:numId w:val="33"/>
        </w:numPr>
        <w:spacing w:before="120"/>
      </w:pPr>
      <w:r w:rsidRPr="006A1D58">
        <w:t xml:space="preserve">The processes of submitting an RFP, obtaining responses, selecting a seller, and awarding a contract can be located at </w:t>
      </w:r>
      <w:hyperlink r:id="rId25" w:history="1">
        <w:r w:rsidR="008F3F55">
          <w:rPr>
            <w:rStyle w:val="Hyperlink"/>
          </w:rPr>
          <w:t>https://www.ndit.nd.gov/services/it-procurement</w:t>
        </w:r>
      </w:hyperlink>
    </w:p>
    <w:p w14:paraId="4047A0F3" w14:textId="5C1D0AF3" w:rsidR="006D508B" w:rsidRPr="006A1D58" w:rsidRDefault="006D508B" w:rsidP="006D508B">
      <w:pPr>
        <w:numPr>
          <w:ilvl w:val="0"/>
          <w:numId w:val="33"/>
        </w:numPr>
        <w:spacing w:before="120"/>
      </w:pPr>
      <w:r w:rsidRPr="006A1D58">
        <w:t xml:space="preserve">For the process of submitting a work order (vendor pool), refer to </w:t>
      </w:r>
      <w:hyperlink r:id="rId26" w:history="1">
        <w:r w:rsidR="000E0827" w:rsidRPr="00D27C40">
          <w:rPr>
            <w:rStyle w:val="Hyperlink"/>
          </w:rPr>
          <w:t>https://apps.nd.gov/csd/spo/services/bidder/listCurrentContracts.htm</w:t>
        </w:r>
      </w:hyperlink>
      <w:r w:rsidR="000E0827">
        <w:t xml:space="preserve"> </w:t>
      </w:r>
      <w:r w:rsidRPr="006A1D58">
        <w:t>and reference the State Term Contract 095, IT Professional Services Contract Pool</w:t>
      </w:r>
    </w:p>
    <w:p w14:paraId="16F66E9C" w14:textId="63DDB8AE" w:rsidR="006D508B" w:rsidRPr="006A1D58" w:rsidRDefault="006D508B" w:rsidP="006D508B">
      <w:pPr>
        <w:numPr>
          <w:ilvl w:val="0"/>
          <w:numId w:val="33"/>
        </w:numPr>
        <w:spacing w:before="120"/>
      </w:pPr>
      <w:r w:rsidRPr="006A1D58">
        <w:t>For a</w:t>
      </w:r>
      <w:r w:rsidR="00BF0FDE">
        <w:t>n</w:t>
      </w:r>
      <w:r w:rsidRPr="006A1D58">
        <w:t xml:space="preserve"> </w:t>
      </w:r>
      <w:r>
        <w:t>NDIT</w:t>
      </w:r>
      <w:r w:rsidRPr="006A1D58">
        <w:t xml:space="preserve"> service, create a</w:t>
      </w:r>
      <w:r w:rsidR="005B7415">
        <w:t xml:space="preserve"> request through the </w:t>
      </w:r>
      <w:hyperlink r:id="rId27" w:history="1">
        <w:r w:rsidR="005B7415" w:rsidRPr="00401012">
          <w:rPr>
            <w:rStyle w:val="Hyperlink"/>
          </w:rPr>
          <w:t>NDIT Service Portal</w:t>
        </w:r>
      </w:hyperlink>
    </w:p>
    <w:p w14:paraId="5C17371F" w14:textId="1BEEFAA1" w:rsidR="006D508B" w:rsidRDefault="00C94E1D" w:rsidP="006D508B">
      <w:pPr>
        <w:numPr>
          <w:ilvl w:val="0"/>
          <w:numId w:val="42"/>
        </w:numPr>
        <w:spacing w:before="120"/>
      </w:pPr>
      <w:r>
        <w:t xml:space="preserve">The </w:t>
      </w:r>
      <w:r w:rsidR="009C5EF1">
        <w:t>PAT</w:t>
      </w:r>
      <w:r>
        <w:t xml:space="preserve"> may provide recommendations on procurement approaches, and negotiation and execution of contracts</w:t>
      </w:r>
    </w:p>
    <w:p w14:paraId="13FEDCC7" w14:textId="10825E01" w:rsidR="00DA14AD" w:rsidRPr="00DA14AD" w:rsidRDefault="00DA14AD" w:rsidP="00F70AA1">
      <w:pPr>
        <w:pStyle w:val="Heading2"/>
        <w:numPr>
          <w:ilvl w:val="0"/>
          <w:numId w:val="0"/>
        </w:numPr>
        <w:ind w:left="720" w:hanging="720"/>
      </w:pPr>
    </w:p>
    <w:sectPr w:rsidR="00DA14AD" w:rsidRPr="00DA14AD" w:rsidSect="00B3149C">
      <w:headerReference w:type="default" r:id="rId28"/>
      <w:footerReference w:type="defaul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F8C23" w14:textId="77777777" w:rsidR="00E51CAD" w:rsidRDefault="00E51CAD" w:rsidP="00BD2A4B">
      <w:pPr>
        <w:spacing w:before="0" w:after="0"/>
      </w:pPr>
      <w:r>
        <w:separator/>
      </w:r>
    </w:p>
  </w:endnote>
  <w:endnote w:type="continuationSeparator" w:id="0">
    <w:p w14:paraId="08749D65" w14:textId="77777777" w:rsidR="00E51CAD" w:rsidRDefault="00E51CAD" w:rsidP="00BD2A4B">
      <w:pPr>
        <w:spacing w:before="0" w:after="0"/>
      </w:pPr>
      <w:r>
        <w:continuationSeparator/>
      </w:r>
    </w:p>
  </w:endnote>
  <w:endnote w:type="continuationNotice" w:id="1">
    <w:p w14:paraId="7571DA85" w14:textId="77777777" w:rsidR="00E51CAD" w:rsidRDefault="00E51CA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color w:val="087482"/>
        <w:sz w:val="24"/>
        <w:szCs w:val="24"/>
      </w:rPr>
      <w:id w:val="1356156363"/>
      <w:docPartObj>
        <w:docPartGallery w:val="Page Numbers (Bottom of Page)"/>
        <w:docPartUnique/>
      </w:docPartObj>
    </w:sdtPr>
    <w:sdtEndPr>
      <w:rPr>
        <w:noProof/>
        <w:color w:val="FFFFFF" w:themeColor="background1"/>
      </w:rPr>
    </w:sdtEndPr>
    <w:sdtContent>
      <w:p w14:paraId="76C5AFAA" w14:textId="7668B3BD" w:rsidR="00632A8B" w:rsidRPr="00632A8B" w:rsidRDefault="00632A8B" w:rsidP="00632A8B">
        <w:pPr>
          <w:pStyle w:val="Footer"/>
          <w:tabs>
            <w:tab w:val="clear" w:pos="4680"/>
          </w:tabs>
          <w:spacing w:before="120" w:after="240"/>
          <w:jc w:val="center"/>
          <w:rPr>
            <w:b/>
            <w:noProof/>
            <w:color w:val="FFFFFF" w:themeColor="background1"/>
            <w:sz w:val="24"/>
            <w:szCs w:val="24"/>
          </w:rPr>
        </w:pPr>
        <w:r w:rsidRPr="001A0B58">
          <w:rPr>
            <w:b/>
            <w:noProof/>
            <w:sz w:val="24"/>
            <w:szCs w:val="24"/>
          </w:rPr>
          <mc:AlternateContent>
            <mc:Choice Requires="wps">
              <w:drawing>
                <wp:anchor distT="45720" distB="45720" distL="114300" distR="114300" simplePos="0" relativeHeight="251658240" behindDoc="0" locked="0" layoutInCell="1" allowOverlap="1" wp14:anchorId="4027896B" wp14:editId="47CFB592">
                  <wp:simplePos x="0" y="0"/>
                  <wp:positionH relativeFrom="column">
                    <wp:posOffset>-533400</wp:posOffset>
                  </wp:positionH>
                  <wp:positionV relativeFrom="paragraph">
                    <wp:posOffset>308610</wp:posOffset>
                  </wp:positionV>
                  <wp:extent cx="6960235" cy="41910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235" cy="419100"/>
                          </a:xfrm>
                          <a:prstGeom prst="rect">
                            <a:avLst/>
                          </a:prstGeom>
                          <a:noFill/>
                          <a:ln w="9525">
                            <a:solidFill>
                              <a:srgbClr val="000000"/>
                            </a:solidFill>
                            <a:miter lim="800000"/>
                            <a:headEnd/>
                            <a:tailEnd/>
                          </a:ln>
                          <a:effectLst>
                            <a:softEdge rad="31750"/>
                          </a:effectLst>
                        </wps:spPr>
                        <wps:txbx>
                          <w:txbxContent>
                            <w:p w14:paraId="5B0B3E3C" w14:textId="57A4C8C9" w:rsidR="00632A8B" w:rsidRPr="00E33D01" w:rsidRDefault="00632A8B" w:rsidP="00632A8B">
                              <w:pPr>
                                <w:tabs>
                                  <w:tab w:val="right" w:pos="9990"/>
                                </w:tabs>
                                <w:spacing w:before="0"/>
                                <w:ind w:left="360" w:right="-173" w:hanging="360"/>
                                <w:rPr>
                                  <w:rFonts w:cs="Arial"/>
                                  <w:bCs/>
                                  <w:color w:val="000000"/>
                                  <w:sz w:val="16"/>
                                  <w:szCs w:val="16"/>
                                  <w14:textFill>
                                    <w14:solidFill>
                                      <w14:srgbClr w14:val="000000">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Pr>
                                  <w:rFonts w:cs="Arial"/>
                                  <w:bCs/>
                                  <w:color w:val="087482"/>
                                  <w:sz w:val="18"/>
                                  <w:szCs w:val="18"/>
                                  <w14:textFill>
                                    <w14:solidFill>
                                      <w14:srgbClr w14:val="087482">
                                        <w14:alpha w14:val="55000"/>
                                      </w14:srgbClr>
                                    </w14:solidFill>
                                  </w14:textFill>
                                </w:rPr>
                                <w:tab/>
                              </w:r>
                              <w:r w:rsidR="00BD0B9B">
                                <w:rPr>
                                  <w:rFonts w:cs="Arial"/>
                                  <w:bCs/>
                                  <w:color w:val="000000"/>
                                  <w:sz w:val="16"/>
                                  <w:szCs w:val="16"/>
                                  <w14:textFill>
                                    <w14:solidFill>
                                      <w14:srgbClr w14:val="000000">
                                        <w14:alpha w14:val="55000"/>
                                      </w14:srgbClr>
                                    </w14:solidFill>
                                  </w14:textFill>
                                </w:rPr>
                                <w:t>Non-Major Large</w:t>
                              </w:r>
                              <w:r w:rsidRPr="00E33D01">
                                <w:rPr>
                                  <w:rFonts w:cs="Arial"/>
                                  <w:bCs/>
                                  <w:color w:val="000000"/>
                                  <w:sz w:val="16"/>
                                  <w:szCs w:val="16"/>
                                  <w14:textFill>
                                    <w14:solidFill>
                                      <w14:srgbClr w14:val="000000">
                                        <w14:alpha w14:val="55000"/>
                                      </w14:srgbClr>
                                    </w14:solidFill>
                                  </w14:textFill>
                                </w:rPr>
                                <w:t xml:space="preserve"> Integrated </w:t>
                              </w:r>
                              <w:r w:rsidR="00F82296">
                                <w:rPr>
                                  <w:rFonts w:cs="Arial"/>
                                  <w:bCs/>
                                  <w:color w:val="000000"/>
                                  <w:sz w:val="16"/>
                                  <w:szCs w:val="16"/>
                                  <w14:textFill>
                                    <w14:solidFill>
                                      <w14:srgbClr w14:val="000000">
                                        <w14:alpha w14:val="55000"/>
                                      </w14:srgbClr>
                                    </w14:solidFill>
                                  </w14:textFill>
                                </w:rPr>
                                <w:t xml:space="preserve">Project Plan </w:t>
                              </w:r>
                              <w:r w:rsidRPr="00E33D01">
                                <w:rPr>
                                  <w:rFonts w:cs="Arial"/>
                                  <w:bCs/>
                                  <w:color w:val="000000"/>
                                  <w:sz w:val="16"/>
                                  <w:szCs w:val="16"/>
                                  <w14:textFill>
                                    <w14:solidFill>
                                      <w14:srgbClr w14:val="000000">
                                        <w14:alpha w14:val="55000"/>
                                      </w14:srgbClr>
                                    </w14:solidFill>
                                  </w14:textFill>
                                </w:rPr>
                                <w:t xml:space="preserve">Template </w:t>
                              </w:r>
                              <w:r w:rsidR="00563CD7">
                                <w:rPr>
                                  <w:rFonts w:cs="Arial"/>
                                  <w:bCs/>
                                  <w:color w:val="000000"/>
                                  <w:sz w:val="16"/>
                                  <w:szCs w:val="16"/>
                                  <w14:textFill>
                                    <w14:solidFill>
                                      <w14:srgbClr w14:val="000000">
                                        <w14:alpha w14:val="55000"/>
                                      </w14:srgbClr>
                                    </w14:solidFill>
                                  </w14:textFill>
                                </w:rPr>
                                <w:t>06/</w:t>
                              </w:r>
                              <w:r w:rsidR="00125810">
                                <w:rPr>
                                  <w:rFonts w:cs="Arial"/>
                                  <w:bCs/>
                                  <w:color w:val="000000"/>
                                  <w:sz w:val="16"/>
                                  <w:szCs w:val="16"/>
                                  <w14:textFill>
                                    <w14:solidFill>
                                      <w14:srgbClr w14:val="000000">
                                        <w14:alpha w14:val="55000"/>
                                      </w14:srgbClr>
                                    </w14:solidFill>
                                  </w14:textFill>
                                </w:rPr>
                                <w:t>30</w:t>
                              </w:r>
                              <w:r w:rsidR="00563CD7">
                                <w:rPr>
                                  <w:rFonts w:cs="Arial"/>
                                  <w:bCs/>
                                  <w:color w:val="000000"/>
                                  <w:sz w:val="16"/>
                                  <w:szCs w:val="16"/>
                                  <w14:textFill>
                                    <w14:solidFill>
                                      <w14:srgbClr w14:val="000000">
                                        <w14:alpha w14:val="55000"/>
                                      </w14:srgbClr>
                                    </w14:solidFill>
                                  </w14:textFill>
                                </w:rPr>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27896B" id="_x0000_t202" coordsize="21600,21600" o:spt="202" path="m,l,21600r21600,l21600,xe">
                  <v:stroke joinstyle="miter"/>
                  <v:path gradientshapeok="t" o:connecttype="rect"/>
                </v:shapetype>
                <v:shape id="Text Box 6" o:spid="_x0000_s1028" type="#_x0000_t202" style="position:absolute;left:0;text-align:left;margin-left:-42pt;margin-top:24.3pt;width:548.05pt;height:3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" filled="f">
                  <v:textbox>
                    <w:txbxContent>
                      <w:p w14:paraId="5B0B3E3C" w14:textId="57A4C8C9" w:rsidR="00632A8B" w:rsidRPr="00E33D01" w:rsidRDefault="00632A8B" w:rsidP="00632A8B">
                        <w:pPr>
                          <w:tabs>
                            <w:tab w:val="right" w:pos="9990"/>
                          </w:tabs>
                          <w:spacing w:before="0"/>
                          <w:ind w:left="360" w:right="-173" w:hanging="360"/>
                          <w:rPr>
                            <w:rFonts w:cs="Arial"/>
                            <w:bCs/>
                            <w:color w:val="000000"/>
                            <w:sz w:val="16"/>
                            <w:szCs w:val="16"/>
                            <w14:textFill>
                              <w14:solidFill>
                                <w14:srgbClr w14:val="000000">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Pr>
                            <w:rFonts w:cs="Arial"/>
                            <w:bCs/>
                            <w:color w:val="087482"/>
                            <w:sz w:val="18"/>
                            <w:szCs w:val="18"/>
                            <w14:textFill>
                              <w14:solidFill>
                                <w14:srgbClr w14:val="087482">
                                  <w14:alpha w14:val="55000"/>
                                </w14:srgbClr>
                              </w14:solidFill>
                            </w14:textFill>
                          </w:rPr>
                          <w:tab/>
                        </w:r>
                        <w:r w:rsidR="00BD0B9B">
                          <w:rPr>
                            <w:rFonts w:cs="Arial"/>
                            <w:bCs/>
                            <w:color w:val="000000"/>
                            <w:sz w:val="16"/>
                            <w:szCs w:val="16"/>
                            <w14:textFill>
                              <w14:solidFill>
                                <w14:srgbClr w14:val="000000">
                                  <w14:alpha w14:val="55000"/>
                                </w14:srgbClr>
                              </w14:solidFill>
                            </w14:textFill>
                          </w:rPr>
                          <w:t>Non-Major Large</w:t>
                        </w:r>
                        <w:r w:rsidRPr="00E33D01">
                          <w:rPr>
                            <w:rFonts w:cs="Arial"/>
                            <w:bCs/>
                            <w:color w:val="000000"/>
                            <w:sz w:val="16"/>
                            <w:szCs w:val="16"/>
                            <w14:textFill>
                              <w14:solidFill>
                                <w14:srgbClr w14:val="000000">
                                  <w14:alpha w14:val="55000"/>
                                </w14:srgbClr>
                              </w14:solidFill>
                            </w14:textFill>
                          </w:rPr>
                          <w:t xml:space="preserve"> Integrated </w:t>
                        </w:r>
                        <w:r w:rsidR="00F82296">
                          <w:rPr>
                            <w:rFonts w:cs="Arial"/>
                            <w:bCs/>
                            <w:color w:val="000000"/>
                            <w:sz w:val="16"/>
                            <w:szCs w:val="16"/>
                            <w14:textFill>
                              <w14:solidFill>
                                <w14:srgbClr w14:val="000000">
                                  <w14:alpha w14:val="55000"/>
                                </w14:srgbClr>
                              </w14:solidFill>
                            </w14:textFill>
                          </w:rPr>
                          <w:t xml:space="preserve">Project Plan </w:t>
                        </w:r>
                        <w:r w:rsidRPr="00E33D01">
                          <w:rPr>
                            <w:rFonts w:cs="Arial"/>
                            <w:bCs/>
                            <w:color w:val="000000"/>
                            <w:sz w:val="16"/>
                            <w:szCs w:val="16"/>
                            <w14:textFill>
                              <w14:solidFill>
                                <w14:srgbClr w14:val="000000">
                                  <w14:alpha w14:val="55000"/>
                                </w14:srgbClr>
                              </w14:solidFill>
                            </w14:textFill>
                          </w:rPr>
                          <w:t xml:space="preserve">Template </w:t>
                        </w:r>
                        <w:r w:rsidR="00563CD7">
                          <w:rPr>
                            <w:rFonts w:cs="Arial"/>
                            <w:bCs/>
                            <w:color w:val="000000"/>
                            <w:sz w:val="16"/>
                            <w:szCs w:val="16"/>
                            <w14:textFill>
                              <w14:solidFill>
                                <w14:srgbClr w14:val="000000">
                                  <w14:alpha w14:val="55000"/>
                                </w14:srgbClr>
                              </w14:solidFill>
                            </w14:textFill>
                          </w:rPr>
                          <w:t>06/</w:t>
                        </w:r>
                        <w:r w:rsidR="00125810">
                          <w:rPr>
                            <w:rFonts w:cs="Arial"/>
                            <w:bCs/>
                            <w:color w:val="000000"/>
                            <w:sz w:val="16"/>
                            <w:szCs w:val="16"/>
                            <w14:textFill>
                              <w14:solidFill>
                                <w14:srgbClr w14:val="000000">
                                  <w14:alpha w14:val="55000"/>
                                </w14:srgbClr>
                              </w14:solidFill>
                            </w14:textFill>
                          </w:rPr>
                          <w:t>30</w:t>
                        </w:r>
                        <w:r w:rsidR="00563CD7">
                          <w:rPr>
                            <w:rFonts w:cs="Arial"/>
                            <w:bCs/>
                            <w:color w:val="000000"/>
                            <w:sz w:val="16"/>
                            <w:szCs w:val="16"/>
                            <w14:textFill>
                              <w14:solidFill>
                                <w14:srgbClr w14:val="000000">
                                  <w14:alpha w14:val="55000"/>
                                </w14:srgbClr>
                              </w14:solidFill>
                            </w14:textFill>
                          </w:rPr>
                          <w:t>/2025</w:t>
                        </w:r>
                      </w:p>
                    </w:txbxContent>
                  </v:textbox>
                  <w10:wrap type="square"/>
                </v:shape>
              </w:pict>
            </mc:Fallback>
          </mc:AlternateContent>
        </w:r>
        <w:r w:rsidRPr="001A0B58">
          <w:rPr>
            <w:b/>
            <w:color w:val="087482"/>
            <w:sz w:val="24"/>
            <w:szCs w:val="24"/>
          </w:rPr>
          <w:fldChar w:fldCharType="begin"/>
        </w:r>
        <w:r w:rsidRPr="001A0B58">
          <w:rPr>
            <w:b/>
            <w:color w:val="087482"/>
            <w:sz w:val="24"/>
            <w:szCs w:val="24"/>
          </w:rPr>
          <w:instrText xml:space="preserve"> PAGE   \* MERGEFORMAT </w:instrText>
        </w:r>
        <w:r w:rsidRPr="001A0B58">
          <w:rPr>
            <w:b/>
            <w:color w:val="087482"/>
            <w:sz w:val="24"/>
            <w:szCs w:val="24"/>
          </w:rPr>
          <w:fldChar w:fldCharType="separate"/>
        </w:r>
        <w:r>
          <w:rPr>
            <w:b/>
            <w:color w:val="087482"/>
            <w:sz w:val="24"/>
            <w:szCs w:val="24"/>
          </w:rPr>
          <w:t>2</w:t>
        </w:r>
        <w:r w:rsidRPr="001A0B58">
          <w:rPr>
            <w:b/>
            <w:noProof/>
            <w:color w:val="087482"/>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1A174" w14:textId="77777777" w:rsidR="00E51CAD" w:rsidRDefault="00E51CAD" w:rsidP="00BD2A4B">
      <w:pPr>
        <w:spacing w:before="0" w:after="0"/>
      </w:pPr>
      <w:r>
        <w:separator/>
      </w:r>
    </w:p>
  </w:footnote>
  <w:footnote w:type="continuationSeparator" w:id="0">
    <w:p w14:paraId="5DA35880" w14:textId="77777777" w:rsidR="00E51CAD" w:rsidRDefault="00E51CAD" w:rsidP="00BD2A4B">
      <w:pPr>
        <w:spacing w:before="0" w:after="0"/>
      </w:pPr>
      <w:r>
        <w:continuationSeparator/>
      </w:r>
    </w:p>
  </w:footnote>
  <w:footnote w:type="continuationNotice" w:id="1">
    <w:p w14:paraId="7C83B702" w14:textId="77777777" w:rsidR="00E51CAD" w:rsidRDefault="00E51CA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81"/>
    </w:tblGrid>
    <w:tr w:rsidR="008A0053" w14:paraId="5FBE25B4" w14:textId="77777777" w:rsidTr="001D5488">
      <w:tc>
        <w:tcPr>
          <w:tcW w:w="9576" w:type="dxa"/>
          <w:gridSpan w:val="2"/>
          <w:vAlign w:val="center"/>
        </w:tcPr>
        <w:p w14:paraId="17BA438D" w14:textId="77777777" w:rsidR="008A0053" w:rsidRPr="003C02CF" w:rsidRDefault="008A0053" w:rsidP="008A0053">
          <w:pPr>
            <w:pStyle w:val="Header"/>
            <w:rPr>
              <w:color w:val="1F497D" w:themeColor="text2"/>
            </w:rPr>
          </w:pPr>
        </w:p>
      </w:tc>
    </w:tr>
    <w:tr w:rsidR="008A0053" w:rsidRPr="0048006D" w14:paraId="53C7B350" w14:textId="77777777" w:rsidTr="001D5488">
      <w:tc>
        <w:tcPr>
          <w:tcW w:w="4788" w:type="dxa"/>
        </w:tcPr>
        <w:p w14:paraId="1CB94E0C" w14:textId="77777777" w:rsidR="008A0053" w:rsidRPr="0048006D" w:rsidRDefault="008A0053" w:rsidP="008A0053">
          <w:pPr>
            <w:pStyle w:val="Header"/>
            <w:rPr>
              <w:sz w:val="16"/>
              <w:szCs w:val="16"/>
            </w:rPr>
          </w:pPr>
          <w:r w:rsidRPr="0048006D">
            <w:rPr>
              <w:sz w:val="16"/>
              <w:szCs w:val="16"/>
            </w:rPr>
            <w:t>&lt; Project Name &gt;</w:t>
          </w:r>
        </w:p>
      </w:tc>
      <w:tc>
        <w:tcPr>
          <w:tcW w:w="4788" w:type="dxa"/>
        </w:tcPr>
        <w:p w14:paraId="0BF3EC2B" w14:textId="77777777" w:rsidR="008A0053" w:rsidRPr="0048006D" w:rsidRDefault="008A0053" w:rsidP="008A0053">
          <w:pPr>
            <w:pStyle w:val="Header"/>
            <w:jc w:val="right"/>
            <w:rPr>
              <w:sz w:val="16"/>
              <w:szCs w:val="16"/>
            </w:rPr>
          </w:pPr>
          <w:r w:rsidRPr="0048006D">
            <w:rPr>
              <w:sz w:val="16"/>
              <w:szCs w:val="16"/>
            </w:rPr>
            <w:t xml:space="preserve">Project </w:t>
          </w:r>
          <w:r>
            <w:rPr>
              <w:sz w:val="16"/>
              <w:szCs w:val="16"/>
            </w:rPr>
            <w:t>Plan Version 0.0</w:t>
          </w:r>
          <w:r w:rsidRPr="0048006D">
            <w:rPr>
              <w:sz w:val="16"/>
              <w:szCs w:val="16"/>
            </w:rPr>
            <w:t xml:space="preserve"> </w:t>
          </w:r>
        </w:p>
        <w:p w14:paraId="27B7DDE0" w14:textId="77777777" w:rsidR="008A0053" w:rsidRPr="0048006D" w:rsidRDefault="008A0053" w:rsidP="008A0053">
          <w:pPr>
            <w:pStyle w:val="Header"/>
            <w:jc w:val="right"/>
            <w:rPr>
              <w:sz w:val="16"/>
              <w:szCs w:val="16"/>
            </w:rPr>
          </w:pPr>
        </w:p>
      </w:tc>
    </w:tr>
  </w:tbl>
  <w:p w14:paraId="523F5E6D" w14:textId="77777777" w:rsidR="008A0053" w:rsidRDefault="008A0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82677"/>
    <w:multiLevelType w:val="hybridMultilevel"/>
    <w:tmpl w:val="C55CD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D4FF8"/>
    <w:multiLevelType w:val="hybridMultilevel"/>
    <w:tmpl w:val="2F2E7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C1CD5"/>
    <w:multiLevelType w:val="hybridMultilevel"/>
    <w:tmpl w:val="D65E6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40941"/>
    <w:multiLevelType w:val="multilevel"/>
    <w:tmpl w:val="0D6E79EE"/>
    <w:lvl w:ilvl="0">
      <w:start w:val="1"/>
      <w:numFmt w:val="decimal"/>
      <w:lvlText w:val="%1."/>
      <w:lvlJc w:val="left"/>
      <w:pPr>
        <w:tabs>
          <w:tab w:val="num" w:pos="1224"/>
        </w:tabs>
        <w:ind w:left="1224" w:hanging="504"/>
      </w:pPr>
    </w:lvl>
    <w:lvl w:ilvl="1">
      <w:start w:val="1"/>
      <w:numFmt w:val="lowerLetter"/>
      <w:lvlText w:val="%2."/>
      <w:lvlJc w:val="left"/>
      <w:pPr>
        <w:tabs>
          <w:tab w:val="num" w:pos="1440"/>
        </w:tabs>
        <w:ind w:left="1440" w:hanging="360"/>
      </w:pPr>
      <w:rPr>
        <w:rFonts w:cs="Times New Roman" w:hint="default"/>
        <w:b/>
        <w:bCs/>
        <w:i w:val="0"/>
        <w:iCs w:val="0"/>
      </w:rPr>
    </w:lvl>
    <w:lvl w:ilvl="2">
      <w:start w:val="1"/>
      <w:numFmt w:val="decimal"/>
      <w:isLgl/>
      <w:lvlText w:val="%3)"/>
      <w:lvlJc w:val="left"/>
      <w:pPr>
        <w:tabs>
          <w:tab w:val="num" w:pos="1800"/>
        </w:tabs>
        <w:ind w:left="1800" w:hanging="360"/>
      </w:pPr>
      <w:rPr>
        <w:rFonts w:cs="Times New Roman" w:hint="default"/>
      </w:rPr>
    </w:lvl>
    <w:lvl w:ilvl="3">
      <w:start w:val="1"/>
      <w:numFmt w:val="lowerLetter"/>
      <w:lvlText w:val="(%4)"/>
      <w:lvlJc w:val="left"/>
      <w:pPr>
        <w:tabs>
          <w:tab w:val="num" w:pos="2664"/>
        </w:tabs>
        <w:ind w:left="2664" w:hanging="864"/>
      </w:pPr>
      <w:rPr>
        <w:rFonts w:cs="Times New Roman" w:hint="default"/>
      </w:rPr>
    </w:lvl>
    <w:lvl w:ilvl="4">
      <w:start w:val="1"/>
      <w:numFmt w:val="lowerRoman"/>
      <w:lvlText w:val="(%5)"/>
      <w:lvlJc w:val="left"/>
      <w:pPr>
        <w:tabs>
          <w:tab w:val="num" w:pos="2880"/>
        </w:tabs>
        <w:ind w:left="2664" w:hanging="504"/>
      </w:pPr>
      <w:rPr>
        <w:rFonts w:cs="Times New Roman" w:hint="default"/>
      </w:rPr>
    </w:lvl>
    <w:lvl w:ilvl="5">
      <w:start w:val="1"/>
      <w:numFmt w:val="decimal"/>
      <w:lvlText w:val="(%6)"/>
      <w:lvlJc w:val="left"/>
      <w:pPr>
        <w:tabs>
          <w:tab w:val="num" w:pos="3384"/>
        </w:tabs>
        <w:ind w:left="3384" w:hanging="864"/>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 w15:restartNumberingAfterBreak="0">
    <w:nsid w:val="0E7F43E9"/>
    <w:multiLevelType w:val="hybridMultilevel"/>
    <w:tmpl w:val="9A0C2A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B701B"/>
    <w:multiLevelType w:val="hybridMultilevel"/>
    <w:tmpl w:val="13FE38B4"/>
    <w:lvl w:ilvl="0" w:tplc="04090017">
      <w:start w:val="1"/>
      <w:numFmt w:val="lowerLetter"/>
      <w:lvlText w:val="%1)"/>
      <w:lvlJc w:val="left"/>
      <w:pPr>
        <w:ind w:left="180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 w15:restartNumberingAfterBreak="0">
    <w:nsid w:val="1366719A"/>
    <w:multiLevelType w:val="hybridMultilevel"/>
    <w:tmpl w:val="C33E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159AD"/>
    <w:multiLevelType w:val="hybridMultilevel"/>
    <w:tmpl w:val="3A78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9478D"/>
    <w:multiLevelType w:val="hybridMultilevel"/>
    <w:tmpl w:val="056C5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24EE1"/>
    <w:multiLevelType w:val="hybridMultilevel"/>
    <w:tmpl w:val="C3AAC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659BD"/>
    <w:multiLevelType w:val="hybridMultilevel"/>
    <w:tmpl w:val="FB70A4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87612"/>
    <w:multiLevelType w:val="hybridMultilevel"/>
    <w:tmpl w:val="C70A5C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6ED7D15"/>
    <w:multiLevelType w:val="multilevel"/>
    <w:tmpl w:val="4F3E73B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2712239D"/>
    <w:multiLevelType w:val="hybridMultilevel"/>
    <w:tmpl w:val="19AAD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33A72"/>
    <w:multiLevelType w:val="hybridMultilevel"/>
    <w:tmpl w:val="C62883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DF843B4"/>
    <w:multiLevelType w:val="hybridMultilevel"/>
    <w:tmpl w:val="08D424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1636DE0"/>
    <w:multiLevelType w:val="hybridMultilevel"/>
    <w:tmpl w:val="FFC82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25895"/>
    <w:multiLevelType w:val="hybridMultilevel"/>
    <w:tmpl w:val="14A66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14752"/>
    <w:multiLevelType w:val="hybridMultilevel"/>
    <w:tmpl w:val="D65E613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384A0B"/>
    <w:multiLevelType w:val="hybridMultilevel"/>
    <w:tmpl w:val="76D2F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937FE0"/>
    <w:multiLevelType w:val="hybridMultilevel"/>
    <w:tmpl w:val="2E24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5D4C2B"/>
    <w:multiLevelType w:val="hybridMultilevel"/>
    <w:tmpl w:val="1E70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E055DF"/>
    <w:multiLevelType w:val="hybridMultilevel"/>
    <w:tmpl w:val="5522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F37135"/>
    <w:multiLevelType w:val="hybridMultilevel"/>
    <w:tmpl w:val="919C99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64467DD"/>
    <w:multiLevelType w:val="hybridMultilevel"/>
    <w:tmpl w:val="99FC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5C178C"/>
    <w:multiLevelType w:val="hybridMultilevel"/>
    <w:tmpl w:val="19402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BB05ED"/>
    <w:multiLevelType w:val="hybridMultilevel"/>
    <w:tmpl w:val="6B703F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D6315FA"/>
    <w:multiLevelType w:val="hybridMultilevel"/>
    <w:tmpl w:val="9A0C2A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B1766A"/>
    <w:multiLevelType w:val="hybridMultilevel"/>
    <w:tmpl w:val="061C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84FC5"/>
    <w:multiLevelType w:val="hybridMultilevel"/>
    <w:tmpl w:val="E098D7B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1206ED7"/>
    <w:multiLevelType w:val="hybridMultilevel"/>
    <w:tmpl w:val="E1CCE55A"/>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1" w15:restartNumberingAfterBreak="0">
    <w:nsid w:val="570531C3"/>
    <w:multiLevelType w:val="hybridMultilevel"/>
    <w:tmpl w:val="9A0C2A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300CEC"/>
    <w:multiLevelType w:val="hybridMultilevel"/>
    <w:tmpl w:val="F430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7A1C37"/>
    <w:multiLevelType w:val="hybridMultilevel"/>
    <w:tmpl w:val="3422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BB2D6C"/>
    <w:multiLevelType w:val="hybridMultilevel"/>
    <w:tmpl w:val="770EF83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BC40DFF"/>
    <w:multiLevelType w:val="hybridMultilevel"/>
    <w:tmpl w:val="AE185E4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DBF7770"/>
    <w:multiLevelType w:val="hybridMultilevel"/>
    <w:tmpl w:val="3856A928"/>
    <w:lvl w:ilvl="0" w:tplc="40C656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EF045D"/>
    <w:multiLevelType w:val="hybridMultilevel"/>
    <w:tmpl w:val="149A96F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15800A5"/>
    <w:multiLevelType w:val="hybridMultilevel"/>
    <w:tmpl w:val="AAE6BB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16E5444"/>
    <w:multiLevelType w:val="multilevel"/>
    <w:tmpl w:val="836AEBA8"/>
    <w:lvl w:ilvl="0">
      <w:start w:val="1"/>
      <w:numFmt w:val="lowerLetter"/>
      <w:pStyle w:val="Indent1ACSBOK"/>
      <w:lvlText w:val="%1)"/>
      <w:lvlJc w:val="left"/>
      <w:pPr>
        <w:tabs>
          <w:tab w:val="num" w:pos="1440"/>
        </w:tabs>
        <w:ind w:left="1440" w:hanging="360"/>
      </w:pPr>
      <w:rPr>
        <w:color w:val="000000"/>
        <w:sz w:val="20"/>
        <w:szCs w:val="20"/>
      </w:rPr>
    </w:lvl>
    <w:lvl w:ilvl="1">
      <w:start w:val="1"/>
      <w:numFmt w:val="decimal"/>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abstractNum w:abstractNumId="40" w15:restartNumberingAfterBreak="0">
    <w:nsid w:val="728B1D29"/>
    <w:multiLevelType w:val="hybridMultilevel"/>
    <w:tmpl w:val="A5B22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E73B40"/>
    <w:multiLevelType w:val="hybridMultilevel"/>
    <w:tmpl w:val="6ABE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714426"/>
    <w:multiLevelType w:val="hybridMultilevel"/>
    <w:tmpl w:val="34A2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2954C1"/>
    <w:multiLevelType w:val="hybridMultilevel"/>
    <w:tmpl w:val="D364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8E6A07"/>
    <w:multiLevelType w:val="hybridMultilevel"/>
    <w:tmpl w:val="A656E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097DA8"/>
    <w:multiLevelType w:val="hybridMultilevel"/>
    <w:tmpl w:val="CEA40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C04462"/>
    <w:multiLevelType w:val="hybridMultilevel"/>
    <w:tmpl w:val="2AF66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103025">
    <w:abstractNumId w:val="12"/>
  </w:num>
  <w:num w:numId="2" w16cid:durableId="532378543">
    <w:abstractNumId w:val="8"/>
  </w:num>
  <w:num w:numId="3" w16cid:durableId="18890285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5986450">
    <w:abstractNumId w:val="10"/>
  </w:num>
  <w:num w:numId="5" w16cid:durableId="849416970">
    <w:abstractNumId w:val="21"/>
  </w:num>
  <w:num w:numId="6" w16cid:durableId="1836679163">
    <w:abstractNumId w:val="30"/>
  </w:num>
  <w:num w:numId="7" w16cid:durableId="1928492063">
    <w:abstractNumId w:val="43"/>
  </w:num>
  <w:num w:numId="8" w16cid:durableId="1477255836">
    <w:abstractNumId w:val="40"/>
  </w:num>
  <w:num w:numId="9" w16cid:durableId="1503357375">
    <w:abstractNumId w:val="1"/>
  </w:num>
  <w:num w:numId="10" w16cid:durableId="877546363">
    <w:abstractNumId w:val="7"/>
  </w:num>
  <w:num w:numId="11" w16cid:durableId="967276255">
    <w:abstractNumId w:val="13"/>
  </w:num>
  <w:num w:numId="12" w16cid:durableId="1008631550">
    <w:abstractNumId w:val="46"/>
  </w:num>
  <w:num w:numId="13" w16cid:durableId="958537020">
    <w:abstractNumId w:val="32"/>
  </w:num>
  <w:num w:numId="14" w16cid:durableId="1314991953">
    <w:abstractNumId w:val="19"/>
  </w:num>
  <w:num w:numId="15" w16cid:durableId="890073731">
    <w:abstractNumId w:val="45"/>
  </w:num>
  <w:num w:numId="16" w16cid:durableId="189729971">
    <w:abstractNumId w:val="24"/>
  </w:num>
  <w:num w:numId="17" w16cid:durableId="404181864">
    <w:abstractNumId w:val="0"/>
  </w:num>
  <w:num w:numId="18" w16cid:durableId="343942993">
    <w:abstractNumId w:val="41"/>
  </w:num>
  <w:num w:numId="19" w16cid:durableId="1745911668">
    <w:abstractNumId w:val="6"/>
  </w:num>
  <w:num w:numId="20" w16cid:durableId="162015686">
    <w:abstractNumId w:val="44"/>
  </w:num>
  <w:num w:numId="21" w16cid:durableId="729351064">
    <w:abstractNumId w:val="16"/>
  </w:num>
  <w:num w:numId="22" w16cid:durableId="1733842775">
    <w:abstractNumId w:val="34"/>
  </w:num>
  <w:num w:numId="23" w16cid:durableId="1228800703">
    <w:abstractNumId w:val="38"/>
  </w:num>
  <w:num w:numId="24" w16cid:durableId="474949379">
    <w:abstractNumId w:val="14"/>
  </w:num>
  <w:num w:numId="25" w16cid:durableId="1777603677">
    <w:abstractNumId w:val="20"/>
  </w:num>
  <w:num w:numId="26" w16cid:durableId="1390879950">
    <w:abstractNumId w:val="11"/>
  </w:num>
  <w:num w:numId="27" w16cid:durableId="546993201">
    <w:abstractNumId w:val="26"/>
  </w:num>
  <w:num w:numId="28" w16cid:durableId="1403914782">
    <w:abstractNumId w:val="3"/>
  </w:num>
  <w:num w:numId="29" w16cid:durableId="861934896">
    <w:abstractNumId w:val="18"/>
  </w:num>
  <w:num w:numId="30" w16cid:durableId="77605385">
    <w:abstractNumId w:val="5"/>
  </w:num>
  <w:num w:numId="31" w16cid:durableId="1197347994">
    <w:abstractNumId w:val="29"/>
  </w:num>
  <w:num w:numId="32" w16cid:durableId="1856118144">
    <w:abstractNumId w:val="2"/>
  </w:num>
  <w:num w:numId="33" w16cid:durableId="1026559795">
    <w:abstractNumId w:val="37"/>
  </w:num>
  <w:num w:numId="34" w16cid:durableId="916523387">
    <w:abstractNumId w:val="23"/>
  </w:num>
  <w:num w:numId="35" w16cid:durableId="1925337843">
    <w:abstractNumId w:val="15"/>
  </w:num>
  <w:num w:numId="36" w16cid:durableId="1467964029">
    <w:abstractNumId w:val="27"/>
  </w:num>
  <w:num w:numId="37" w16cid:durableId="506486100">
    <w:abstractNumId w:val="42"/>
  </w:num>
  <w:num w:numId="38" w16cid:durableId="402219013">
    <w:abstractNumId w:val="9"/>
  </w:num>
  <w:num w:numId="39" w16cid:durableId="1597982333">
    <w:abstractNumId w:val="28"/>
  </w:num>
  <w:num w:numId="40" w16cid:durableId="589781073">
    <w:abstractNumId w:val="17"/>
  </w:num>
  <w:num w:numId="41" w16cid:durableId="1175922594">
    <w:abstractNumId w:val="4"/>
  </w:num>
  <w:num w:numId="42" w16cid:durableId="512644177">
    <w:abstractNumId w:val="25"/>
  </w:num>
  <w:num w:numId="43" w16cid:durableId="362049921">
    <w:abstractNumId w:val="31"/>
  </w:num>
  <w:num w:numId="44" w16cid:durableId="43139122">
    <w:abstractNumId w:val="33"/>
  </w:num>
  <w:num w:numId="45" w16cid:durableId="419300677">
    <w:abstractNumId w:val="36"/>
  </w:num>
  <w:num w:numId="46" w16cid:durableId="939919891">
    <w:abstractNumId w:val="22"/>
  </w:num>
  <w:num w:numId="47" w16cid:durableId="617220488">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oNotTrackFormatting/>
  <w:defaultTabStop w:val="720"/>
  <w:drawingGridHorizontalSpacing w:val="10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99B"/>
    <w:rsid w:val="00000AB2"/>
    <w:rsid w:val="000018B3"/>
    <w:rsid w:val="00001FDE"/>
    <w:rsid w:val="00002CBD"/>
    <w:rsid w:val="00002FB0"/>
    <w:rsid w:val="00003529"/>
    <w:rsid w:val="00003C46"/>
    <w:rsid w:val="00004EE4"/>
    <w:rsid w:val="0000681A"/>
    <w:rsid w:val="00007711"/>
    <w:rsid w:val="00007BF7"/>
    <w:rsid w:val="000103F8"/>
    <w:rsid w:val="00010450"/>
    <w:rsid w:val="00011D15"/>
    <w:rsid w:val="0001247D"/>
    <w:rsid w:val="00012814"/>
    <w:rsid w:val="00012AED"/>
    <w:rsid w:val="000136ED"/>
    <w:rsid w:val="00013A40"/>
    <w:rsid w:val="00013B53"/>
    <w:rsid w:val="00014F82"/>
    <w:rsid w:val="00016F45"/>
    <w:rsid w:val="00017CE6"/>
    <w:rsid w:val="00021594"/>
    <w:rsid w:val="0002279B"/>
    <w:rsid w:val="000236B1"/>
    <w:rsid w:val="000250E1"/>
    <w:rsid w:val="00025A1B"/>
    <w:rsid w:val="0002687A"/>
    <w:rsid w:val="00030AA1"/>
    <w:rsid w:val="00031496"/>
    <w:rsid w:val="000315F8"/>
    <w:rsid w:val="00032E2C"/>
    <w:rsid w:val="00034BF1"/>
    <w:rsid w:val="00037130"/>
    <w:rsid w:val="00040583"/>
    <w:rsid w:val="00041A3A"/>
    <w:rsid w:val="00045127"/>
    <w:rsid w:val="000457A8"/>
    <w:rsid w:val="00046A1B"/>
    <w:rsid w:val="0005076F"/>
    <w:rsid w:val="00051E3A"/>
    <w:rsid w:val="00053291"/>
    <w:rsid w:val="00053583"/>
    <w:rsid w:val="00053B54"/>
    <w:rsid w:val="00056619"/>
    <w:rsid w:val="00060430"/>
    <w:rsid w:val="000609BC"/>
    <w:rsid w:val="00061FB0"/>
    <w:rsid w:val="0006386B"/>
    <w:rsid w:val="000638AB"/>
    <w:rsid w:val="00065872"/>
    <w:rsid w:val="00065935"/>
    <w:rsid w:val="00066B3A"/>
    <w:rsid w:val="00066E47"/>
    <w:rsid w:val="00067980"/>
    <w:rsid w:val="00070EB5"/>
    <w:rsid w:val="000729CC"/>
    <w:rsid w:val="00073B4B"/>
    <w:rsid w:val="000743D2"/>
    <w:rsid w:val="000749C2"/>
    <w:rsid w:val="00074B0A"/>
    <w:rsid w:val="000751FA"/>
    <w:rsid w:val="00076767"/>
    <w:rsid w:val="000835A3"/>
    <w:rsid w:val="0008389B"/>
    <w:rsid w:val="0008451A"/>
    <w:rsid w:val="00084B2E"/>
    <w:rsid w:val="00086198"/>
    <w:rsid w:val="00087DAC"/>
    <w:rsid w:val="0009281F"/>
    <w:rsid w:val="000934A2"/>
    <w:rsid w:val="00093EA0"/>
    <w:rsid w:val="00094570"/>
    <w:rsid w:val="00097FF6"/>
    <w:rsid w:val="000A0CA9"/>
    <w:rsid w:val="000A3710"/>
    <w:rsid w:val="000A3EB7"/>
    <w:rsid w:val="000A5550"/>
    <w:rsid w:val="000A6684"/>
    <w:rsid w:val="000A6E2D"/>
    <w:rsid w:val="000A7556"/>
    <w:rsid w:val="000B0D11"/>
    <w:rsid w:val="000B25C6"/>
    <w:rsid w:val="000B26E2"/>
    <w:rsid w:val="000B35B5"/>
    <w:rsid w:val="000B4647"/>
    <w:rsid w:val="000B58D3"/>
    <w:rsid w:val="000B5B2C"/>
    <w:rsid w:val="000B7681"/>
    <w:rsid w:val="000C07DF"/>
    <w:rsid w:val="000C0C28"/>
    <w:rsid w:val="000C1482"/>
    <w:rsid w:val="000C15D9"/>
    <w:rsid w:val="000C1F3B"/>
    <w:rsid w:val="000C360C"/>
    <w:rsid w:val="000C468D"/>
    <w:rsid w:val="000C523B"/>
    <w:rsid w:val="000C5DE9"/>
    <w:rsid w:val="000C61FC"/>
    <w:rsid w:val="000C770C"/>
    <w:rsid w:val="000C7EBF"/>
    <w:rsid w:val="000D2EF8"/>
    <w:rsid w:val="000D6CDA"/>
    <w:rsid w:val="000D7AEB"/>
    <w:rsid w:val="000E0827"/>
    <w:rsid w:val="000E0EF2"/>
    <w:rsid w:val="000E39E0"/>
    <w:rsid w:val="000E532F"/>
    <w:rsid w:val="000E58F8"/>
    <w:rsid w:val="000E730F"/>
    <w:rsid w:val="000F03FF"/>
    <w:rsid w:val="000F1E5D"/>
    <w:rsid w:val="000F3A95"/>
    <w:rsid w:val="000F497B"/>
    <w:rsid w:val="000F655C"/>
    <w:rsid w:val="000F7A00"/>
    <w:rsid w:val="001012FD"/>
    <w:rsid w:val="00103432"/>
    <w:rsid w:val="001039CA"/>
    <w:rsid w:val="001046CF"/>
    <w:rsid w:val="001064C4"/>
    <w:rsid w:val="0010693D"/>
    <w:rsid w:val="0011181B"/>
    <w:rsid w:val="00112BE8"/>
    <w:rsid w:val="0011401F"/>
    <w:rsid w:val="00114118"/>
    <w:rsid w:val="00115A66"/>
    <w:rsid w:val="00115C39"/>
    <w:rsid w:val="00115D99"/>
    <w:rsid w:val="00117FE6"/>
    <w:rsid w:val="00120116"/>
    <w:rsid w:val="00122568"/>
    <w:rsid w:val="00122B27"/>
    <w:rsid w:val="001243EE"/>
    <w:rsid w:val="0012458D"/>
    <w:rsid w:val="00124A94"/>
    <w:rsid w:val="001251DB"/>
    <w:rsid w:val="00125810"/>
    <w:rsid w:val="001260EE"/>
    <w:rsid w:val="001277C7"/>
    <w:rsid w:val="00127E04"/>
    <w:rsid w:val="00130C4A"/>
    <w:rsid w:val="001313C0"/>
    <w:rsid w:val="00131CB2"/>
    <w:rsid w:val="00131D88"/>
    <w:rsid w:val="0013360E"/>
    <w:rsid w:val="00133EEF"/>
    <w:rsid w:val="00134DF6"/>
    <w:rsid w:val="00135091"/>
    <w:rsid w:val="00137DA2"/>
    <w:rsid w:val="00141B81"/>
    <w:rsid w:val="00144E8B"/>
    <w:rsid w:val="001467C9"/>
    <w:rsid w:val="00146BC9"/>
    <w:rsid w:val="00147AD5"/>
    <w:rsid w:val="00150CAD"/>
    <w:rsid w:val="00151E12"/>
    <w:rsid w:val="001526E9"/>
    <w:rsid w:val="00153B96"/>
    <w:rsid w:val="001544E4"/>
    <w:rsid w:val="00154B0E"/>
    <w:rsid w:val="00155F23"/>
    <w:rsid w:val="00160D0B"/>
    <w:rsid w:val="0016173A"/>
    <w:rsid w:val="00162BA2"/>
    <w:rsid w:val="00163700"/>
    <w:rsid w:val="0016408B"/>
    <w:rsid w:val="00166BE4"/>
    <w:rsid w:val="001674F8"/>
    <w:rsid w:val="001717D9"/>
    <w:rsid w:val="00173883"/>
    <w:rsid w:val="00175833"/>
    <w:rsid w:val="00175B5E"/>
    <w:rsid w:val="001770B1"/>
    <w:rsid w:val="00177A02"/>
    <w:rsid w:val="0018293F"/>
    <w:rsid w:val="0018430D"/>
    <w:rsid w:val="001849BE"/>
    <w:rsid w:val="00185199"/>
    <w:rsid w:val="00187C24"/>
    <w:rsid w:val="001901CF"/>
    <w:rsid w:val="00191B9E"/>
    <w:rsid w:val="00192319"/>
    <w:rsid w:val="00194602"/>
    <w:rsid w:val="00194940"/>
    <w:rsid w:val="0019590A"/>
    <w:rsid w:val="00196807"/>
    <w:rsid w:val="001A0B58"/>
    <w:rsid w:val="001A0C51"/>
    <w:rsid w:val="001A0C8E"/>
    <w:rsid w:val="001A2774"/>
    <w:rsid w:val="001A2BF3"/>
    <w:rsid w:val="001A3C15"/>
    <w:rsid w:val="001A4892"/>
    <w:rsid w:val="001A4B9C"/>
    <w:rsid w:val="001A5CEA"/>
    <w:rsid w:val="001A70D2"/>
    <w:rsid w:val="001A7EDD"/>
    <w:rsid w:val="001A7F79"/>
    <w:rsid w:val="001B1867"/>
    <w:rsid w:val="001B2608"/>
    <w:rsid w:val="001B313E"/>
    <w:rsid w:val="001B4690"/>
    <w:rsid w:val="001B4BCB"/>
    <w:rsid w:val="001B4E03"/>
    <w:rsid w:val="001B5578"/>
    <w:rsid w:val="001C07A9"/>
    <w:rsid w:val="001C16AE"/>
    <w:rsid w:val="001C1813"/>
    <w:rsid w:val="001C2455"/>
    <w:rsid w:val="001C24F6"/>
    <w:rsid w:val="001C41DE"/>
    <w:rsid w:val="001C4891"/>
    <w:rsid w:val="001C6B4E"/>
    <w:rsid w:val="001C7647"/>
    <w:rsid w:val="001C7E34"/>
    <w:rsid w:val="001D0864"/>
    <w:rsid w:val="001D142E"/>
    <w:rsid w:val="001D3795"/>
    <w:rsid w:val="001D542F"/>
    <w:rsid w:val="001D5A61"/>
    <w:rsid w:val="001D719B"/>
    <w:rsid w:val="001D71A0"/>
    <w:rsid w:val="001E018A"/>
    <w:rsid w:val="001E03AA"/>
    <w:rsid w:val="001E0C03"/>
    <w:rsid w:val="001E197E"/>
    <w:rsid w:val="001E20F0"/>
    <w:rsid w:val="001E21C2"/>
    <w:rsid w:val="001E34EE"/>
    <w:rsid w:val="001E4FCD"/>
    <w:rsid w:val="001E5CFA"/>
    <w:rsid w:val="001E7682"/>
    <w:rsid w:val="001F01EB"/>
    <w:rsid w:val="001F194C"/>
    <w:rsid w:val="001F1A81"/>
    <w:rsid w:val="001F22DE"/>
    <w:rsid w:val="001F2F5C"/>
    <w:rsid w:val="001F41BC"/>
    <w:rsid w:val="001F5A83"/>
    <w:rsid w:val="001F66B1"/>
    <w:rsid w:val="00200DD0"/>
    <w:rsid w:val="0020408F"/>
    <w:rsid w:val="0020492A"/>
    <w:rsid w:val="00205A57"/>
    <w:rsid w:val="00206038"/>
    <w:rsid w:val="00210EE2"/>
    <w:rsid w:val="002114A9"/>
    <w:rsid w:val="0021329A"/>
    <w:rsid w:val="00213F84"/>
    <w:rsid w:val="00215868"/>
    <w:rsid w:val="002179B1"/>
    <w:rsid w:val="002201B7"/>
    <w:rsid w:val="002219FD"/>
    <w:rsid w:val="00221CD1"/>
    <w:rsid w:val="0022219A"/>
    <w:rsid w:val="002224C9"/>
    <w:rsid w:val="0022266E"/>
    <w:rsid w:val="00223C82"/>
    <w:rsid w:val="00223E81"/>
    <w:rsid w:val="002249AC"/>
    <w:rsid w:val="0022559C"/>
    <w:rsid w:val="0022621F"/>
    <w:rsid w:val="00226462"/>
    <w:rsid w:val="00226DE5"/>
    <w:rsid w:val="0022729D"/>
    <w:rsid w:val="00230719"/>
    <w:rsid w:val="00233350"/>
    <w:rsid w:val="002344C0"/>
    <w:rsid w:val="0023456E"/>
    <w:rsid w:val="00234E6C"/>
    <w:rsid w:val="00236128"/>
    <w:rsid w:val="00240FF0"/>
    <w:rsid w:val="002414CD"/>
    <w:rsid w:val="00242A10"/>
    <w:rsid w:val="00243FAB"/>
    <w:rsid w:val="0024443A"/>
    <w:rsid w:val="00244A33"/>
    <w:rsid w:val="002456E5"/>
    <w:rsid w:val="00245A58"/>
    <w:rsid w:val="002502CC"/>
    <w:rsid w:val="0025068D"/>
    <w:rsid w:val="00251077"/>
    <w:rsid w:val="00251DF7"/>
    <w:rsid w:val="00254AD1"/>
    <w:rsid w:val="00254DE3"/>
    <w:rsid w:val="00254F83"/>
    <w:rsid w:val="0025552E"/>
    <w:rsid w:val="00256322"/>
    <w:rsid w:val="0026035B"/>
    <w:rsid w:val="00261899"/>
    <w:rsid w:val="00261E9B"/>
    <w:rsid w:val="002627E4"/>
    <w:rsid w:val="002629B3"/>
    <w:rsid w:val="00262E47"/>
    <w:rsid w:val="00263038"/>
    <w:rsid w:val="00263E6C"/>
    <w:rsid w:val="00264343"/>
    <w:rsid w:val="00265ABD"/>
    <w:rsid w:val="00266B13"/>
    <w:rsid w:val="00267B87"/>
    <w:rsid w:val="0027130E"/>
    <w:rsid w:val="002713D6"/>
    <w:rsid w:val="002721E2"/>
    <w:rsid w:val="00273F84"/>
    <w:rsid w:val="00274916"/>
    <w:rsid w:val="0027523B"/>
    <w:rsid w:val="00275900"/>
    <w:rsid w:val="00277A56"/>
    <w:rsid w:val="00281063"/>
    <w:rsid w:val="002810E3"/>
    <w:rsid w:val="002814BF"/>
    <w:rsid w:val="00281BC4"/>
    <w:rsid w:val="00283583"/>
    <w:rsid w:val="0028600A"/>
    <w:rsid w:val="002908F3"/>
    <w:rsid w:val="002924C7"/>
    <w:rsid w:val="00293F21"/>
    <w:rsid w:val="00295718"/>
    <w:rsid w:val="00297EE8"/>
    <w:rsid w:val="002A0663"/>
    <w:rsid w:val="002A155A"/>
    <w:rsid w:val="002A37CC"/>
    <w:rsid w:val="002A3A02"/>
    <w:rsid w:val="002A4D96"/>
    <w:rsid w:val="002A5E5B"/>
    <w:rsid w:val="002A7B35"/>
    <w:rsid w:val="002B1ED0"/>
    <w:rsid w:val="002B28F5"/>
    <w:rsid w:val="002B2C39"/>
    <w:rsid w:val="002B2F07"/>
    <w:rsid w:val="002B3D50"/>
    <w:rsid w:val="002B4C1A"/>
    <w:rsid w:val="002B63F1"/>
    <w:rsid w:val="002B6444"/>
    <w:rsid w:val="002B7156"/>
    <w:rsid w:val="002C0024"/>
    <w:rsid w:val="002C2A65"/>
    <w:rsid w:val="002C3B14"/>
    <w:rsid w:val="002C51CB"/>
    <w:rsid w:val="002C558E"/>
    <w:rsid w:val="002C6805"/>
    <w:rsid w:val="002C72E8"/>
    <w:rsid w:val="002C750C"/>
    <w:rsid w:val="002D095C"/>
    <w:rsid w:val="002D2071"/>
    <w:rsid w:val="002D2456"/>
    <w:rsid w:val="002D286D"/>
    <w:rsid w:val="002D2F0D"/>
    <w:rsid w:val="002D3154"/>
    <w:rsid w:val="002D414C"/>
    <w:rsid w:val="002D561B"/>
    <w:rsid w:val="002D5B3A"/>
    <w:rsid w:val="002D72EB"/>
    <w:rsid w:val="002E0EA5"/>
    <w:rsid w:val="002E3199"/>
    <w:rsid w:val="002E62F9"/>
    <w:rsid w:val="002E6B9B"/>
    <w:rsid w:val="002F1A4D"/>
    <w:rsid w:val="002F1C95"/>
    <w:rsid w:val="002F2575"/>
    <w:rsid w:val="002F38E2"/>
    <w:rsid w:val="002F5988"/>
    <w:rsid w:val="0030121A"/>
    <w:rsid w:val="00301663"/>
    <w:rsid w:val="003019E4"/>
    <w:rsid w:val="0030362B"/>
    <w:rsid w:val="00303A24"/>
    <w:rsid w:val="003046B3"/>
    <w:rsid w:val="00305916"/>
    <w:rsid w:val="0030642D"/>
    <w:rsid w:val="00311C0D"/>
    <w:rsid w:val="003129A3"/>
    <w:rsid w:val="00312C5A"/>
    <w:rsid w:val="00314A87"/>
    <w:rsid w:val="00314DF5"/>
    <w:rsid w:val="00314F4E"/>
    <w:rsid w:val="0031544D"/>
    <w:rsid w:val="00315623"/>
    <w:rsid w:val="00322CAA"/>
    <w:rsid w:val="00323851"/>
    <w:rsid w:val="00323F5F"/>
    <w:rsid w:val="00325068"/>
    <w:rsid w:val="00325F64"/>
    <w:rsid w:val="003271F8"/>
    <w:rsid w:val="00327E46"/>
    <w:rsid w:val="0033067C"/>
    <w:rsid w:val="00330B2F"/>
    <w:rsid w:val="00332587"/>
    <w:rsid w:val="0033396F"/>
    <w:rsid w:val="00333C34"/>
    <w:rsid w:val="00333F65"/>
    <w:rsid w:val="00335170"/>
    <w:rsid w:val="0033598F"/>
    <w:rsid w:val="00335BD3"/>
    <w:rsid w:val="003360DB"/>
    <w:rsid w:val="0033646A"/>
    <w:rsid w:val="003408DA"/>
    <w:rsid w:val="00340B2C"/>
    <w:rsid w:val="0034208D"/>
    <w:rsid w:val="003447D6"/>
    <w:rsid w:val="00345CC6"/>
    <w:rsid w:val="0034624B"/>
    <w:rsid w:val="0034791F"/>
    <w:rsid w:val="00354F15"/>
    <w:rsid w:val="003563A1"/>
    <w:rsid w:val="00361C07"/>
    <w:rsid w:val="00362041"/>
    <w:rsid w:val="00362FAF"/>
    <w:rsid w:val="0036325C"/>
    <w:rsid w:val="00363447"/>
    <w:rsid w:val="00363E9D"/>
    <w:rsid w:val="00364134"/>
    <w:rsid w:val="00364BD7"/>
    <w:rsid w:val="00370A50"/>
    <w:rsid w:val="00371157"/>
    <w:rsid w:val="00372B50"/>
    <w:rsid w:val="00374F06"/>
    <w:rsid w:val="0037640A"/>
    <w:rsid w:val="00376A28"/>
    <w:rsid w:val="003800E8"/>
    <w:rsid w:val="0038065C"/>
    <w:rsid w:val="00381A10"/>
    <w:rsid w:val="00382EF6"/>
    <w:rsid w:val="00384546"/>
    <w:rsid w:val="003851DE"/>
    <w:rsid w:val="00385665"/>
    <w:rsid w:val="003859D4"/>
    <w:rsid w:val="00386706"/>
    <w:rsid w:val="00387D7C"/>
    <w:rsid w:val="00390C0E"/>
    <w:rsid w:val="0039280A"/>
    <w:rsid w:val="00392FB1"/>
    <w:rsid w:val="00394148"/>
    <w:rsid w:val="003975D4"/>
    <w:rsid w:val="003A07EC"/>
    <w:rsid w:val="003A1EA1"/>
    <w:rsid w:val="003A242A"/>
    <w:rsid w:val="003A713E"/>
    <w:rsid w:val="003A7A0A"/>
    <w:rsid w:val="003B046F"/>
    <w:rsid w:val="003B050B"/>
    <w:rsid w:val="003B119A"/>
    <w:rsid w:val="003B1D8E"/>
    <w:rsid w:val="003B37D0"/>
    <w:rsid w:val="003B4AFE"/>
    <w:rsid w:val="003B4EFC"/>
    <w:rsid w:val="003B4FF0"/>
    <w:rsid w:val="003B5E59"/>
    <w:rsid w:val="003B7239"/>
    <w:rsid w:val="003C02CF"/>
    <w:rsid w:val="003C11BA"/>
    <w:rsid w:val="003C12F3"/>
    <w:rsid w:val="003C1847"/>
    <w:rsid w:val="003C1E59"/>
    <w:rsid w:val="003C1EA8"/>
    <w:rsid w:val="003C3C50"/>
    <w:rsid w:val="003C40A1"/>
    <w:rsid w:val="003C4DB8"/>
    <w:rsid w:val="003C7EB0"/>
    <w:rsid w:val="003D01E1"/>
    <w:rsid w:val="003D0C6A"/>
    <w:rsid w:val="003D1EC1"/>
    <w:rsid w:val="003D392E"/>
    <w:rsid w:val="003D4CAE"/>
    <w:rsid w:val="003D5896"/>
    <w:rsid w:val="003D7FA9"/>
    <w:rsid w:val="003E419A"/>
    <w:rsid w:val="003E5F98"/>
    <w:rsid w:val="003E6674"/>
    <w:rsid w:val="003E6F1B"/>
    <w:rsid w:val="003E7CC3"/>
    <w:rsid w:val="003F0611"/>
    <w:rsid w:val="003F0814"/>
    <w:rsid w:val="003F3774"/>
    <w:rsid w:val="003F4354"/>
    <w:rsid w:val="003F4F03"/>
    <w:rsid w:val="003F622B"/>
    <w:rsid w:val="003F6A07"/>
    <w:rsid w:val="003F7361"/>
    <w:rsid w:val="00400C06"/>
    <w:rsid w:val="00401012"/>
    <w:rsid w:val="00403667"/>
    <w:rsid w:val="00403932"/>
    <w:rsid w:val="00404910"/>
    <w:rsid w:val="00405339"/>
    <w:rsid w:val="0040556F"/>
    <w:rsid w:val="00413905"/>
    <w:rsid w:val="00413D4E"/>
    <w:rsid w:val="00421706"/>
    <w:rsid w:val="00422300"/>
    <w:rsid w:val="0042561D"/>
    <w:rsid w:val="004259DD"/>
    <w:rsid w:val="004262D0"/>
    <w:rsid w:val="0042679E"/>
    <w:rsid w:val="004326D1"/>
    <w:rsid w:val="00432FC3"/>
    <w:rsid w:val="00434775"/>
    <w:rsid w:val="00436594"/>
    <w:rsid w:val="004375C1"/>
    <w:rsid w:val="00440608"/>
    <w:rsid w:val="00442F37"/>
    <w:rsid w:val="00445AFC"/>
    <w:rsid w:val="00447932"/>
    <w:rsid w:val="0045031C"/>
    <w:rsid w:val="004524F5"/>
    <w:rsid w:val="0045251A"/>
    <w:rsid w:val="004562C0"/>
    <w:rsid w:val="00457762"/>
    <w:rsid w:val="00457A28"/>
    <w:rsid w:val="00462180"/>
    <w:rsid w:val="004637D6"/>
    <w:rsid w:val="00463CAE"/>
    <w:rsid w:val="004645C3"/>
    <w:rsid w:val="00465122"/>
    <w:rsid w:val="0046515B"/>
    <w:rsid w:val="004658BD"/>
    <w:rsid w:val="00470AF0"/>
    <w:rsid w:val="0047215D"/>
    <w:rsid w:val="00472346"/>
    <w:rsid w:val="004753C4"/>
    <w:rsid w:val="004764DD"/>
    <w:rsid w:val="0048006D"/>
    <w:rsid w:val="00480A1D"/>
    <w:rsid w:val="00481CE6"/>
    <w:rsid w:val="00484D2C"/>
    <w:rsid w:val="00484D9A"/>
    <w:rsid w:val="0048679A"/>
    <w:rsid w:val="00487071"/>
    <w:rsid w:val="0048726B"/>
    <w:rsid w:val="00487ADC"/>
    <w:rsid w:val="00490342"/>
    <w:rsid w:val="00491E6E"/>
    <w:rsid w:val="0049284D"/>
    <w:rsid w:val="004929D7"/>
    <w:rsid w:val="00492DA0"/>
    <w:rsid w:val="00492EC8"/>
    <w:rsid w:val="00493052"/>
    <w:rsid w:val="0049388C"/>
    <w:rsid w:val="00494840"/>
    <w:rsid w:val="00494FB3"/>
    <w:rsid w:val="00495417"/>
    <w:rsid w:val="00495B2C"/>
    <w:rsid w:val="004966D9"/>
    <w:rsid w:val="004A2B0F"/>
    <w:rsid w:val="004A2DE9"/>
    <w:rsid w:val="004A3156"/>
    <w:rsid w:val="004A345F"/>
    <w:rsid w:val="004A3932"/>
    <w:rsid w:val="004A57C0"/>
    <w:rsid w:val="004A5999"/>
    <w:rsid w:val="004A7023"/>
    <w:rsid w:val="004A7D38"/>
    <w:rsid w:val="004B05B5"/>
    <w:rsid w:val="004B083D"/>
    <w:rsid w:val="004B2990"/>
    <w:rsid w:val="004B4BF4"/>
    <w:rsid w:val="004B5775"/>
    <w:rsid w:val="004C0036"/>
    <w:rsid w:val="004C0F9F"/>
    <w:rsid w:val="004C15ED"/>
    <w:rsid w:val="004C19E4"/>
    <w:rsid w:val="004C2B45"/>
    <w:rsid w:val="004C2D9D"/>
    <w:rsid w:val="004C336A"/>
    <w:rsid w:val="004C3611"/>
    <w:rsid w:val="004C4078"/>
    <w:rsid w:val="004C6D7F"/>
    <w:rsid w:val="004C6E57"/>
    <w:rsid w:val="004C7230"/>
    <w:rsid w:val="004D24BF"/>
    <w:rsid w:val="004D724E"/>
    <w:rsid w:val="004D7FEE"/>
    <w:rsid w:val="004E0549"/>
    <w:rsid w:val="004E1075"/>
    <w:rsid w:val="004E3838"/>
    <w:rsid w:val="004E3D2E"/>
    <w:rsid w:val="004E450E"/>
    <w:rsid w:val="004E4E1F"/>
    <w:rsid w:val="004E6477"/>
    <w:rsid w:val="004E6748"/>
    <w:rsid w:val="004E745F"/>
    <w:rsid w:val="004F0C84"/>
    <w:rsid w:val="004F1C48"/>
    <w:rsid w:val="004F1D1A"/>
    <w:rsid w:val="004F3756"/>
    <w:rsid w:val="004F3C0B"/>
    <w:rsid w:val="004F3E42"/>
    <w:rsid w:val="004F46CA"/>
    <w:rsid w:val="004F5CE2"/>
    <w:rsid w:val="004F6A38"/>
    <w:rsid w:val="004F701D"/>
    <w:rsid w:val="004F712F"/>
    <w:rsid w:val="004F7578"/>
    <w:rsid w:val="004F7F99"/>
    <w:rsid w:val="005019AB"/>
    <w:rsid w:val="00503856"/>
    <w:rsid w:val="00505DA6"/>
    <w:rsid w:val="0050648A"/>
    <w:rsid w:val="00506B1D"/>
    <w:rsid w:val="00510ECD"/>
    <w:rsid w:val="00512004"/>
    <w:rsid w:val="00512528"/>
    <w:rsid w:val="00512B41"/>
    <w:rsid w:val="00513C49"/>
    <w:rsid w:val="005157C4"/>
    <w:rsid w:val="005161A9"/>
    <w:rsid w:val="005170C2"/>
    <w:rsid w:val="005179D1"/>
    <w:rsid w:val="005212A8"/>
    <w:rsid w:val="00524A21"/>
    <w:rsid w:val="00524B8A"/>
    <w:rsid w:val="00524C7D"/>
    <w:rsid w:val="005307EE"/>
    <w:rsid w:val="00530A5F"/>
    <w:rsid w:val="0053205C"/>
    <w:rsid w:val="00532492"/>
    <w:rsid w:val="0053663E"/>
    <w:rsid w:val="00537031"/>
    <w:rsid w:val="0053769A"/>
    <w:rsid w:val="005376E6"/>
    <w:rsid w:val="00540631"/>
    <w:rsid w:val="00542B4E"/>
    <w:rsid w:val="00543661"/>
    <w:rsid w:val="0054476E"/>
    <w:rsid w:val="00550B35"/>
    <w:rsid w:val="00552A68"/>
    <w:rsid w:val="0055326E"/>
    <w:rsid w:val="005537F4"/>
    <w:rsid w:val="005552E0"/>
    <w:rsid w:val="005552FB"/>
    <w:rsid w:val="00555CC2"/>
    <w:rsid w:val="005570CD"/>
    <w:rsid w:val="005577C7"/>
    <w:rsid w:val="00557856"/>
    <w:rsid w:val="005602BA"/>
    <w:rsid w:val="005612EA"/>
    <w:rsid w:val="00561659"/>
    <w:rsid w:val="0056170E"/>
    <w:rsid w:val="00562547"/>
    <w:rsid w:val="00563C75"/>
    <w:rsid w:val="00563CD7"/>
    <w:rsid w:val="00565712"/>
    <w:rsid w:val="0056592C"/>
    <w:rsid w:val="00566410"/>
    <w:rsid w:val="00566FE9"/>
    <w:rsid w:val="00567470"/>
    <w:rsid w:val="005706BC"/>
    <w:rsid w:val="0057130F"/>
    <w:rsid w:val="0057264F"/>
    <w:rsid w:val="00573A36"/>
    <w:rsid w:val="005744B7"/>
    <w:rsid w:val="005759FB"/>
    <w:rsid w:val="00575B5D"/>
    <w:rsid w:val="00575BA8"/>
    <w:rsid w:val="00576D4D"/>
    <w:rsid w:val="00580E44"/>
    <w:rsid w:val="005812EE"/>
    <w:rsid w:val="00583C25"/>
    <w:rsid w:val="0058590D"/>
    <w:rsid w:val="00587EAE"/>
    <w:rsid w:val="005909DD"/>
    <w:rsid w:val="00592D81"/>
    <w:rsid w:val="00594EC3"/>
    <w:rsid w:val="00594ED3"/>
    <w:rsid w:val="005A131F"/>
    <w:rsid w:val="005A1889"/>
    <w:rsid w:val="005A2751"/>
    <w:rsid w:val="005A3F62"/>
    <w:rsid w:val="005A6E26"/>
    <w:rsid w:val="005A6EDA"/>
    <w:rsid w:val="005A74E2"/>
    <w:rsid w:val="005B2681"/>
    <w:rsid w:val="005B2D6F"/>
    <w:rsid w:val="005B3938"/>
    <w:rsid w:val="005B506B"/>
    <w:rsid w:val="005B5AEA"/>
    <w:rsid w:val="005B5DD7"/>
    <w:rsid w:val="005B6323"/>
    <w:rsid w:val="005B6576"/>
    <w:rsid w:val="005B720C"/>
    <w:rsid w:val="005B7415"/>
    <w:rsid w:val="005B7D19"/>
    <w:rsid w:val="005C05C2"/>
    <w:rsid w:val="005C0BAD"/>
    <w:rsid w:val="005C1959"/>
    <w:rsid w:val="005C1C15"/>
    <w:rsid w:val="005C3901"/>
    <w:rsid w:val="005C406C"/>
    <w:rsid w:val="005C4C04"/>
    <w:rsid w:val="005C4C06"/>
    <w:rsid w:val="005C5272"/>
    <w:rsid w:val="005D0770"/>
    <w:rsid w:val="005D12F2"/>
    <w:rsid w:val="005D13CD"/>
    <w:rsid w:val="005D3D19"/>
    <w:rsid w:val="005D4F93"/>
    <w:rsid w:val="005D6814"/>
    <w:rsid w:val="005E09AF"/>
    <w:rsid w:val="005E0BFC"/>
    <w:rsid w:val="005E0E09"/>
    <w:rsid w:val="005E382E"/>
    <w:rsid w:val="005E42C4"/>
    <w:rsid w:val="005E48BC"/>
    <w:rsid w:val="005E66A1"/>
    <w:rsid w:val="005F0F43"/>
    <w:rsid w:val="005F1AC8"/>
    <w:rsid w:val="005F27FE"/>
    <w:rsid w:val="005F38B5"/>
    <w:rsid w:val="005F46AB"/>
    <w:rsid w:val="005F5401"/>
    <w:rsid w:val="005F58D2"/>
    <w:rsid w:val="005F5A03"/>
    <w:rsid w:val="005F7EBC"/>
    <w:rsid w:val="0060531F"/>
    <w:rsid w:val="00605381"/>
    <w:rsid w:val="00605900"/>
    <w:rsid w:val="00605D8E"/>
    <w:rsid w:val="00607492"/>
    <w:rsid w:val="0061029E"/>
    <w:rsid w:val="00613A41"/>
    <w:rsid w:val="0061447F"/>
    <w:rsid w:val="006168DB"/>
    <w:rsid w:val="00617551"/>
    <w:rsid w:val="00621435"/>
    <w:rsid w:val="00622855"/>
    <w:rsid w:val="00622956"/>
    <w:rsid w:val="00622A83"/>
    <w:rsid w:val="006231FC"/>
    <w:rsid w:val="006239D0"/>
    <w:rsid w:val="00623D10"/>
    <w:rsid w:val="00623FEC"/>
    <w:rsid w:val="006245D3"/>
    <w:rsid w:val="006250A6"/>
    <w:rsid w:val="0062564F"/>
    <w:rsid w:val="00625E86"/>
    <w:rsid w:val="00626434"/>
    <w:rsid w:val="00627142"/>
    <w:rsid w:val="00627519"/>
    <w:rsid w:val="0062799E"/>
    <w:rsid w:val="00627F15"/>
    <w:rsid w:val="006314F0"/>
    <w:rsid w:val="00632A8B"/>
    <w:rsid w:val="006330C9"/>
    <w:rsid w:val="00634E1A"/>
    <w:rsid w:val="00635475"/>
    <w:rsid w:val="00635AAD"/>
    <w:rsid w:val="00636D34"/>
    <w:rsid w:val="00637463"/>
    <w:rsid w:val="00640741"/>
    <w:rsid w:val="00641D61"/>
    <w:rsid w:val="00644E2F"/>
    <w:rsid w:val="006452E7"/>
    <w:rsid w:val="00645528"/>
    <w:rsid w:val="0064612E"/>
    <w:rsid w:val="00646440"/>
    <w:rsid w:val="00646F62"/>
    <w:rsid w:val="006473D0"/>
    <w:rsid w:val="00650DCD"/>
    <w:rsid w:val="006516A2"/>
    <w:rsid w:val="00651F43"/>
    <w:rsid w:val="00653C54"/>
    <w:rsid w:val="006544C8"/>
    <w:rsid w:val="00654CF0"/>
    <w:rsid w:val="00656DCD"/>
    <w:rsid w:val="00657529"/>
    <w:rsid w:val="00660E91"/>
    <w:rsid w:val="00661040"/>
    <w:rsid w:val="00661237"/>
    <w:rsid w:val="00661A8F"/>
    <w:rsid w:val="00661DBB"/>
    <w:rsid w:val="00662D56"/>
    <w:rsid w:val="00663EE0"/>
    <w:rsid w:val="00665A11"/>
    <w:rsid w:val="00665A5E"/>
    <w:rsid w:val="0066620D"/>
    <w:rsid w:val="00666758"/>
    <w:rsid w:val="00666C11"/>
    <w:rsid w:val="00667609"/>
    <w:rsid w:val="00671183"/>
    <w:rsid w:val="006728FB"/>
    <w:rsid w:val="00673D83"/>
    <w:rsid w:val="006740F8"/>
    <w:rsid w:val="006750B6"/>
    <w:rsid w:val="006768B1"/>
    <w:rsid w:val="006769F1"/>
    <w:rsid w:val="00680876"/>
    <w:rsid w:val="00684580"/>
    <w:rsid w:val="0068468E"/>
    <w:rsid w:val="00684BD4"/>
    <w:rsid w:val="00685DE3"/>
    <w:rsid w:val="00686F6D"/>
    <w:rsid w:val="00687AA1"/>
    <w:rsid w:val="00690098"/>
    <w:rsid w:val="006901DF"/>
    <w:rsid w:val="00690D1B"/>
    <w:rsid w:val="00691AB1"/>
    <w:rsid w:val="00693211"/>
    <w:rsid w:val="00695053"/>
    <w:rsid w:val="006956F8"/>
    <w:rsid w:val="00697125"/>
    <w:rsid w:val="0069730A"/>
    <w:rsid w:val="006A231B"/>
    <w:rsid w:val="006A2714"/>
    <w:rsid w:val="006A3802"/>
    <w:rsid w:val="006B294A"/>
    <w:rsid w:val="006B33A6"/>
    <w:rsid w:val="006B37CC"/>
    <w:rsid w:val="006B49B5"/>
    <w:rsid w:val="006B7C56"/>
    <w:rsid w:val="006C0E14"/>
    <w:rsid w:val="006C1271"/>
    <w:rsid w:val="006C20C0"/>
    <w:rsid w:val="006C3B77"/>
    <w:rsid w:val="006C3D79"/>
    <w:rsid w:val="006C3F5F"/>
    <w:rsid w:val="006D0A87"/>
    <w:rsid w:val="006D1CD3"/>
    <w:rsid w:val="006D1EBE"/>
    <w:rsid w:val="006D508B"/>
    <w:rsid w:val="006D5F06"/>
    <w:rsid w:val="006D780E"/>
    <w:rsid w:val="006E1B5C"/>
    <w:rsid w:val="006E1FE7"/>
    <w:rsid w:val="006E553E"/>
    <w:rsid w:val="006E5B8E"/>
    <w:rsid w:val="006F13C0"/>
    <w:rsid w:val="006F1B4A"/>
    <w:rsid w:val="006F4BCD"/>
    <w:rsid w:val="006F7275"/>
    <w:rsid w:val="006F7F95"/>
    <w:rsid w:val="00700845"/>
    <w:rsid w:val="007016A2"/>
    <w:rsid w:val="00701BBB"/>
    <w:rsid w:val="0070225D"/>
    <w:rsid w:val="00704B66"/>
    <w:rsid w:val="0071268E"/>
    <w:rsid w:val="00713901"/>
    <w:rsid w:val="007143B3"/>
    <w:rsid w:val="00717596"/>
    <w:rsid w:val="00723464"/>
    <w:rsid w:val="00727A1B"/>
    <w:rsid w:val="00727EAD"/>
    <w:rsid w:val="007304CC"/>
    <w:rsid w:val="00730F7A"/>
    <w:rsid w:val="00732086"/>
    <w:rsid w:val="0073363E"/>
    <w:rsid w:val="007341F8"/>
    <w:rsid w:val="0073618E"/>
    <w:rsid w:val="00737170"/>
    <w:rsid w:val="007372CC"/>
    <w:rsid w:val="0074096F"/>
    <w:rsid w:val="0074297B"/>
    <w:rsid w:val="00742EA7"/>
    <w:rsid w:val="00742F5E"/>
    <w:rsid w:val="0074303C"/>
    <w:rsid w:val="007439FA"/>
    <w:rsid w:val="007506AA"/>
    <w:rsid w:val="00750722"/>
    <w:rsid w:val="00752404"/>
    <w:rsid w:val="007538D5"/>
    <w:rsid w:val="007547E8"/>
    <w:rsid w:val="00755973"/>
    <w:rsid w:val="007602C8"/>
    <w:rsid w:val="007604BA"/>
    <w:rsid w:val="00760DDE"/>
    <w:rsid w:val="00767188"/>
    <w:rsid w:val="007671F3"/>
    <w:rsid w:val="007675AA"/>
    <w:rsid w:val="00770B24"/>
    <w:rsid w:val="00770C9D"/>
    <w:rsid w:val="00771777"/>
    <w:rsid w:val="00771BAF"/>
    <w:rsid w:val="007736FC"/>
    <w:rsid w:val="00773799"/>
    <w:rsid w:val="00774522"/>
    <w:rsid w:val="00774B12"/>
    <w:rsid w:val="007767DB"/>
    <w:rsid w:val="00776E74"/>
    <w:rsid w:val="00780275"/>
    <w:rsid w:val="00781980"/>
    <w:rsid w:val="00782796"/>
    <w:rsid w:val="00782BE5"/>
    <w:rsid w:val="0078364D"/>
    <w:rsid w:val="00783D91"/>
    <w:rsid w:val="00784B76"/>
    <w:rsid w:val="00785C3D"/>
    <w:rsid w:val="007878A7"/>
    <w:rsid w:val="007938E2"/>
    <w:rsid w:val="007943DF"/>
    <w:rsid w:val="007954B7"/>
    <w:rsid w:val="007A32A1"/>
    <w:rsid w:val="007A3CE0"/>
    <w:rsid w:val="007A475A"/>
    <w:rsid w:val="007A51CC"/>
    <w:rsid w:val="007B01E2"/>
    <w:rsid w:val="007B031F"/>
    <w:rsid w:val="007B2567"/>
    <w:rsid w:val="007B3DAD"/>
    <w:rsid w:val="007B4347"/>
    <w:rsid w:val="007B65E8"/>
    <w:rsid w:val="007B7A09"/>
    <w:rsid w:val="007C035A"/>
    <w:rsid w:val="007C2DC6"/>
    <w:rsid w:val="007C2DEC"/>
    <w:rsid w:val="007C433A"/>
    <w:rsid w:val="007C4525"/>
    <w:rsid w:val="007C4CE5"/>
    <w:rsid w:val="007C62DC"/>
    <w:rsid w:val="007C64F6"/>
    <w:rsid w:val="007C6D72"/>
    <w:rsid w:val="007C77D9"/>
    <w:rsid w:val="007C7B37"/>
    <w:rsid w:val="007D01A4"/>
    <w:rsid w:val="007D0DBF"/>
    <w:rsid w:val="007E0610"/>
    <w:rsid w:val="007E1739"/>
    <w:rsid w:val="007E19CB"/>
    <w:rsid w:val="007E22F8"/>
    <w:rsid w:val="007E3B3F"/>
    <w:rsid w:val="007E3DAC"/>
    <w:rsid w:val="007E41CC"/>
    <w:rsid w:val="007E45FB"/>
    <w:rsid w:val="007E6398"/>
    <w:rsid w:val="007E67B4"/>
    <w:rsid w:val="007E7146"/>
    <w:rsid w:val="007E79FE"/>
    <w:rsid w:val="007F21F3"/>
    <w:rsid w:val="007F39C7"/>
    <w:rsid w:val="007F3DF6"/>
    <w:rsid w:val="007F608A"/>
    <w:rsid w:val="007F6C3C"/>
    <w:rsid w:val="007F7C32"/>
    <w:rsid w:val="007F7DDF"/>
    <w:rsid w:val="007F7E19"/>
    <w:rsid w:val="008003A6"/>
    <w:rsid w:val="008041CB"/>
    <w:rsid w:val="00805C3F"/>
    <w:rsid w:val="008067C6"/>
    <w:rsid w:val="00806895"/>
    <w:rsid w:val="008072E7"/>
    <w:rsid w:val="0080780A"/>
    <w:rsid w:val="00811524"/>
    <w:rsid w:val="00812A58"/>
    <w:rsid w:val="00812D9D"/>
    <w:rsid w:val="008132B7"/>
    <w:rsid w:val="00813928"/>
    <w:rsid w:val="008156C4"/>
    <w:rsid w:val="0081607D"/>
    <w:rsid w:val="0081646B"/>
    <w:rsid w:val="00817670"/>
    <w:rsid w:val="00820A33"/>
    <w:rsid w:val="0082145D"/>
    <w:rsid w:val="008228EB"/>
    <w:rsid w:val="00823343"/>
    <w:rsid w:val="00823568"/>
    <w:rsid w:val="008248BB"/>
    <w:rsid w:val="0082514A"/>
    <w:rsid w:val="00825273"/>
    <w:rsid w:val="00826BB4"/>
    <w:rsid w:val="00830487"/>
    <w:rsid w:val="0083070C"/>
    <w:rsid w:val="00831420"/>
    <w:rsid w:val="00831CB7"/>
    <w:rsid w:val="008326F6"/>
    <w:rsid w:val="00832CB5"/>
    <w:rsid w:val="008334B2"/>
    <w:rsid w:val="00834F8F"/>
    <w:rsid w:val="00836837"/>
    <w:rsid w:val="00836AF1"/>
    <w:rsid w:val="008414CA"/>
    <w:rsid w:val="00842D45"/>
    <w:rsid w:val="00843BE1"/>
    <w:rsid w:val="00844294"/>
    <w:rsid w:val="00845F96"/>
    <w:rsid w:val="00846B24"/>
    <w:rsid w:val="00847BC4"/>
    <w:rsid w:val="00850549"/>
    <w:rsid w:val="00852251"/>
    <w:rsid w:val="00852521"/>
    <w:rsid w:val="00852D3F"/>
    <w:rsid w:val="00855936"/>
    <w:rsid w:val="00855D0F"/>
    <w:rsid w:val="00856A99"/>
    <w:rsid w:val="00857E6D"/>
    <w:rsid w:val="008614E4"/>
    <w:rsid w:val="00862E64"/>
    <w:rsid w:val="00865357"/>
    <w:rsid w:val="00867256"/>
    <w:rsid w:val="00867966"/>
    <w:rsid w:val="00867DDA"/>
    <w:rsid w:val="008757A8"/>
    <w:rsid w:val="008763AC"/>
    <w:rsid w:val="00876B75"/>
    <w:rsid w:val="00877E56"/>
    <w:rsid w:val="0088083D"/>
    <w:rsid w:val="00880969"/>
    <w:rsid w:val="00881B98"/>
    <w:rsid w:val="00884180"/>
    <w:rsid w:val="00885C35"/>
    <w:rsid w:val="00886036"/>
    <w:rsid w:val="00890E0A"/>
    <w:rsid w:val="0089650F"/>
    <w:rsid w:val="00896AB3"/>
    <w:rsid w:val="00897762"/>
    <w:rsid w:val="00897AED"/>
    <w:rsid w:val="008A003A"/>
    <w:rsid w:val="008A0053"/>
    <w:rsid w:val="008A0270"/>
    <w:rsid w:val="008A3882"/>
    <w:rsid w:val="008A51A2"/>
    <w:rsid w:val="008A55E3"/>
    <w:rsid w:val="008A7D4A"/>
    <w:rsid w:val="008B28E5"/>
    <w:rsid w:val="008B2E9C"/>
    <w:rsid w:val="008B33DC"/>
    <w:rsid w:val="008B48E3"/>
    <w:rsid w:val="008B4A8F"/>
    <w:rsid w:val="008B543C"/>
    <w:rsid w:val="008B5F89"/>
    <w:rsid w:val="008B6ADC"/>
    <w:rsid w:val="008B75BD"/>
    <w:rsid w:val="008B7CE4"/>
    <w:rsid w:val="008C4F4C"/>
    <w:rsid w:val="008C6D77"/>
    <w:rsid w:val="008C6DA4"/>
    <w:rsid w:val="008D0202"/>
    <w:rsid w:val="008D0C1D"/>
    <w:rsid w:val="008D2070"/>
    <w:rsid w:val="008D2CD6"/>
    <w:rsid w:val="008D2DE0"/>
    <w:rsid w:val="008D3262"/>
    <w:rsid w:val="008D3558"/>
    <w:rsid w:val="008D387A"/>
    <w:rsid w:val="008D3BF8"/>
    <w:rsid w:val="008D4B23"/>
    <w:rsid w:val="008D4DD3"/>
    <w:rsid w:val="008D5B19"/>
    <w:rsid w:val="008D62D3"/>
    <w:rsid w:val="008D7F22"/>
    <w:rsid w:val="008D7FAB"/>
    <w:rsid w:val="008E2412"/>
    <w:rsid w:val="008E3453"/>
    <w:rsid w:val="008E5592"/>
    <w:rsid w:val="008E5629"/>
    <w:rsid w:val="008E61F9"/>
    <w:rsid w:val="008E6286"/>
    <w:rsid w:val="008F01C6"/>
    <w:rsid w:val="008F13DD"/>
    <w:rsid w:val="008F169C"/>
    <w:rsid w:val="008F2E26"/>
    <w:rsid w:val="008F3161"/>
    <w:rsid w:val="008F3F55"/>
    <w:rsid w:val="008F4342"/>
    <w:rsid w:val="008F4406"/>
    <w:rsid w:val="008F50F4"/>
    <w:rsid w:val="008F5D7D"/>
    <w:rsid w:val="008F65B6"/>
    <w:rsid w:val="008F6BF1"/>
    <w:rsid w:val="008F6C2B"/>
    <w:rsid w:val="008F6EF6"/>
    <w:rsid w:val="00900885"/>
    <w:rsid w:val="009028A1"/>
    <w:rsid w:val="00903A5A"/>
    <w:rsid w:val="009047BA"/>
    <w:rsid w:val="00905E6D"/>
    <w:rsid w:val="00906418"/>
    <w:rsid w:val="009108C7"/>
    <w:rsid w:val="00910C1B"/>
    <w:rsid w:val="00913F6A"/>
    <w:rsid w:val="009148F6"/>
    <w:rsid w:val="00914B06"/>
    <w:rsid w:val="00914F31"/>
    <w:rsid w:val="00915191"/>
    <w:rsid w:val="0091519D"/>
    <w:rsid w:val="0091734D"/>
    <w:rsid w:val="00920A26"/>
    <w:rsid w:val="00922392"/>
    <w:rsid w:val="00923354"/>
    <w:rsid w:val="0092340A"/>
    <w:rsid w:val="00923567"/>
    <w:rsid w:val="009247B5"/>
    <w:rsid w:val="00926A33"/>
    <w:rsid w:val="009310B1"/>
    <w:rsid w:val="009331B1"/>
    <w:rsid w:val="00933DE5"/>
    <w:rsid w:val="00933F12"/>
    <w:rsid w:val="009367B7"/>
    <w:rsid w:val="0093731C"/>
    <w:rsid w:val="00940024"/>
    <w:rsid w:val="00940CDF"/>
    <w:rsid w:val="00941523"/>
    <w:rsid w:val="00942D49"/>
    <w:rsid w:val="00943359"/>
    <w:rsid w:val="00943EBE"/>
    <w:rsid w:val="00945FCD"/>
    <w:rsid w:val="00950046"/>
    <w:rsid w:val="00951BFB"/>
    <w:rsid w:val="009531C1"/>
    <w:rsid w:val="00953897"/>
    <w:rsid w:val="00955BED"/>
    <w:rsid w:val="00957593"/>
    <w:rsid w:val="0096001A"/>
    <w:rsid w:val="0096008E"/>
    <w:rsid w:val="0096067E"/>
    <w:rsid w:val="00961E87"/>
    <w:rsid w:val="00964E3E"/>
    <w:rsid w:val="00966543"/>
    <w:rsid w:val="00966959"/>
    <w:rsid w:val="00972095"/>
    <w:rsid w:val="009740FF"/>
    <w:rsid w:val="0097489A"/>
    <w:rsid w:val="0097548C"/>
    <w:rsid w:val="00976B10"/>
    <w:rsid w:val="00976F84"/>
    <w:rsid w:val="0098011B"/>
    <w:rsid w:val="009808C2"/>
    <w:rsid w:val="0098092C"/>
    <w:rsid w:val="00981DD5"/>
    <w:rsid w:val="00983937"/>
    <w:rsid w:val="00984073"/>
    <w:rsid w:val="00985380"/>
    <w:rsid w:val="0099124C"/>
    <w:rsid w:val="00992A07"/>
    <w:rsid w:val="00994EC8"/>
    <w:rsid w:val="009950E1"/>
    <w:rsid w:val="009968A7"/>
    <w:rsid w:val="009A06A3"/>
    <w:rsid w:val="009A2762"/>
    <w:rsid w:val="009A28F6"/>
    <w:rsid w:val="009A2F1F"/>
    <w:rsid w:val="009A36CC"/>
    <w:rsid w:val="009A3AC0"/>
    <w:rsid w:val="009B145A"/>
    <w:rsid w:val="009B1769"/>
    <w:rsid w:val="009B2AEF"/>
    <w:rsid w:val="009B3141"/>
    <w:rsid w:val="009B3EBE"/>
    <w:rsid w:val="009B523F"/>
    <w:rsid w:val="009B5EDA"/>
    <w:rsid w:val="009C374A"/>
    <w:rsid w:val="009C42CB"/>
    <w:rsid w:val="009C5742"/>
    <w:rsid w:val="009C5EF1"/>
    <w:rsid w:val="009C7EFA"/>
    <w:rsid w:val="009D071F"/>
    <w:rsid w:val="009D0933"/>
    <w:rsid w:val="009D360F"/>
    <w:rsid w:val="009D5BA8"/>
    <w:rsid w:val="009D6E68"/>
    <w:rsid w:val="009D7FC4"/>
    <w:rsid w:val="009E10E5"/>
    <w:rsid w:val="009E15A3"/>
    <w:rsid w:val="009E1D7C"/>
    <w:rsid w:val="009E2EFF"/>
    <w:rsid w:val="009E3C7A"/>
    <w:rsid w:val="009E466F"/>
    <w:rsid w:val="009E4779"/>
    <w:rsid w:val="009E6C26"/>
    <w:rsid w:val="009F04A6"/>
    <w:rsid w:val="009F10B4"/>
    <w:rsid w:val="009F1570"/>
    <w:rsid w:val="009F171A"/>
    <w:rsid w:val="009F53F4"/>
    <w:rsid w:val="009F7288"/>
    <w:rsid w:val="009F7997"/>
    <w:rsid w:val="009F79D7"/>
    <w:rsid w:val="00A0132A"/>
    <w:rsid w:val="00A015B3"/>
    <w:rsid w:val="00A016DA"/>
    <w:rsid w:val="00A01CD3"/>
    <w:rsid w:val="00A03F2A"/>
    <w:rsid w:val="00A0574D"/>
    <w:rsid w:val="00A07C81"/>
    <w:rsid w:val="00A10D95"/>
    <w:rsid w:val="00A218B4"/>
    <w:rsid w:val="00A227A3"/>
    <w:rsid w:val="00A227B0"/>
    <w:rsid w:val="00A22F0F"/>
    <w:rsid w:val="00A2456F"/>
    <w:rsid w:val="00A24E10"/>
    <w:rsid w:val="00A25380"/>
    <w:rsid w:val="00A257E4"/>
    <w:rsid w:val="00A25886"/>
    <w:rsid w:val="00A27284"/>
    <w:rsid w:val="00A3064C"/>
    <w:rsid w:val="00A32044"/>
    <w:rsid w:val="00A32925"/>
    <w:rsid w:val="00A32D65"/>
    <w:rsid w:val="00A34AE0"/>
    <w:rsid w:val="00A354C0"/>
    <w:rsid w:val="00A42C44"/>
    <w:rsid w:val="00A4427D"/>
    <w:rsid w:val="00A44654"/>
    <w:rsid w:val="00A448C0"/>
    <w:rsid w:val="00A46AA3"/>
    <w:rsid w:val="00A51F48"/>
    <w:rsid w:val="00A531F6"/>
    <w:rsid w:val="00A5580E"/>
    <w:rsid w:val="00A55A76"/>
    <w:rsid w:val="00A56647"/>
    <w:rsid w:val="00A57F8A"/>
    <w:rsid w:val="00A60111"/>
    <w:rsid w:val="00A61E95"/>
    <w:rsid w:val="00A63771"/>
    <w:rsid w:val="00A655EB"/>
    <w:rsid w:val="00A65A67"/>
    <w:rsid w:val="00A67561"/>
    <w:rsid w:val="00A6781F"/>
    <w:rsid w:val="00A67F7C"/>
    <w:rsid w:val="00A71280"/>
    <w:rsid w:val="00A747AC"/>
    <w:rsid w:val="00A752EF"/>
    <w:rsid w:val="00A75B1E"/>
    <w:rsid w:val="00A7611F"/>
    <w:rsid w:val="00A77A96"/>
    <w:rsid w:val="00A82BF8"/>
    <w:rsid w:val="00A83E14"/>
    <w:rsid w:val="00A863AB"/>
    <w:rsid w:val="00A86B6A"/>
    <w:rsid w:val="00A87ACD"/>
    <w:rsid w:val="00A904FA"/>
    <w:rsid w:val="00A93966"/>
    <w:rsid w:val="00A9401A"/>
    <w:rsid w:val="00A95C65"/>
    <w:rsid w:val="00AA0DA8"/>
    <w:rsid w:val="00AA2259"/>
    <w:rsid w:val="00AA459B"/>
    <w:rsid w:val="00AA55DE"/>
    <w:rsid w:val="00AA681F"/>
    <w:rsid w:val="00AA6ACE"/>
    <w:rsid w:val="00AB1889"/>
    <w:rsid w:val="00AB1D9E"/>
    <w:rsid w:val="00AB426A"/>
    <w:rsid w:val="00AB4495"/>
    <w:rsid w:val="00AC0232"/>
    <w:rsid w:val="00AC0D79"/>
    <w:rsid w:val="00AC270D"/>
    <w:rsid w:val="00AC63B4"/>
    <w:rsid w:val="00AC63E1"/>
    <w:rsid w:val="00AC6A38"/>
    <w:rsid w:val="00AD0773"/>
    <w:rsid w:val="00AD139A"/>
    <w:rsid w:val="00AD1459"/>
    <w:rsid w:val="00AD2D02"/>
    <w:rsid w:val="00AD3CD0"/>
    <w:rsid w:val="00AD3EDC"/>
    <w:rsid w:val="00AD4341"/>
    <w:rsid w:val="00AD5A4F"/>
    <w:rsid w:val="00AD6718"/>
    <w:rsid w:val="00AD70BC"/>
    <w:rsid w:val="00AE01DC"/>
    <w:rsid w:val="00AE2384"/>
    <w:rsid w:val="00AE31B0"/>
    <w:rsid w:val="00AE32B2"/>
    <w:rsid w:val="00AE7015"/>
    <w:rsid w:val="00AF01A1"/>
    <w:rsid w:val="00AF0D6B"/>
    <w:rsid w:val="00AF109A"/>
    <w:rsid w:val="00AF1DB9"/>
    <w:rsid w:val="00AF3C74"/>
    <w:rsid w:val="00AF4A0D"/>
    <w:rsid w:val="00AF5B74"/>
    <w:rsid w:val="00AF5FF5"/>
    <w:rsid w:val="00B01377"/>
    <w:rsid w:val="00B01A2D"/>
    <w:rsid w:val="00B04447"/>
    <w:rsid w:val="00B057D6"/>
    <w:rsid w:val="00B059FD"/>
    <w:rsid w:val="00B06760"/>
    <w:rsid w:val="00B079DB"/>
    <w:rsid w:val="00B1037B"/>
    <w:rsid w:val="00B11185"/>
    <w:rsid w:val="00B12210"/>
    <w:rsid w:val="00B12861"/>
    <w:rsid w:val="00B12E81"/>
    <w:rsid w:val="00B13C72"/>
    <w:rsid w:val="00B16B08"/>
    <w:rsid w:val="00B17069"/>
    <w:rsid w:val="00B17902"/>
    <w:rsid w:val="00B20057"/>
    <w:rsid w:val="00B201E9"/>
    <w:rsid w:val="00B216E8"/>
    <w:rsid w:val="00B21859"/>
    <w:rsid w:val="00B23548"/>
    <w:rsid w:val="00B23AF4"/>
    <w:rsid w:val="00B243D6"/>
    <w:rsid w:val="00B24DFC"/>
    <w:rsid w:val="00B255CB"/>
    <w:rsid w:val="00B26CD7"/>
    <w:rsid w:val="00B278DD"/>
    <w:rsid w:val="00B304C2"/>
    <w:rsid w:val="00B313CC"/>
    <w:rsid w:val="00B3149C"/>
    <w:rsid w:val="00B32032"/>
    <w:rsid w:val="00B3298B"/>
    <w:rsid w:val="00B32EEC"/>
    <w:rsid w:val="00B3388F"/>
    <w:rsid w:val="00B33903"/>
    <w:rsid w:val="00B3418D"/>
    <w:rsid w:val="00B341CA"/>
    <w:rsid w:val="00B34C16"/>
    <w:rsid w:val="00B34C74"/>
    <w:rsid w:val="00B3513C"/>
    <w:rsid w:val="00B353B1"/>
    <w:rsid w:val="00B35C97"/>
    <w:rsid w:val="00B37DA4"/>
    <w:rsid w:val="00B40BB0"/>
    <w:rsid w:val="00B42D0C"/>
    <w:rsid w:val="00B433F0"/>
    <w:rsid w:val="00B4366B"/>
    <w:rsid w:val="00B452F7"/>
    <w:rsid w:val="00B4564C"/>
    <w:rsid w:val="00B471F4"/>
    <w:rsid w:val="00B5217B"/>
    <w:rsid w:val="00B52471"/>
    <w:rsid w:val="00B538BC"/>
    <w:rsid w:val="00B53B11"/>
    <w:rsid w:val="00B543E2"/>
    <w:rsid w:val="00B55B5D"/>
    <w:rsid w:val="00B55F03"/>
    <w:rsid w:val="00B5768F"/>
    <w:rsid w:val="00B61586"/>
    <w:rsid w:val="00B62BFE"/>
    <w:rsid w:val="00B652E3"/>
    <w:rsid w:val="00B667E8"/>
    <w:rsid w:val="00B6786C"/>
    <w:rsid w:val="00B70DEE"/>
    <w:rsid w:val="00B71F14"/>
    <w:rsid w:val="00B72801"/>
    <w:rsid w:val="00B72C27"/>
    <w:rsid w:val="00B73373"/>
    <w:rsid w:val="00B73490"/>
    <w:rsid w:val="00B7369B"/>
    <w:rsid w:val="00B74619"/>
    <w:rsid w:val="00B747FC"/>
    <w:rsid w:val="00B7534F"/>
    <w:rsid w:val="00B761B4"/>
    <w:rsid w:val="00B766E5"/>
    <w:rsid w:val="00B76F06"/>
    <w:rsid w:val="00B77DBC"/>
    <w:rsid w:val="00B802F1"/>
    <w:rsid w:val="00B8158F"/>
    <w:rsid w:val="00B819D9"/>
    <w:rsid w:val="00B82731"/>
    <w:rsid w:val="00B82A75"/>
    <w:rsid w:val="00B85C00"/>
    <w:rsid w:val="00B85C8A"/>
    <w:rsid w:val="00B87ADC"/>
    <w:rsid w:val="00B902EA"/>
    <w:rsid w:val="00B91840"/>
    <w:rsid w:val="00B919A4"/>
    <w:rsid w:val="00B924D8"/>
    <w:rsid w:val="00B951B0"/>
    <w:rsid w:val="00B95F2B"/>
    <w:rsid w:val="00B96CD5"/>
    <w:rsid w:val="00BA0913"/>
    <w:rsid w:val="00BA169D"/>
    <w:rsid w:val="00BA2381"/>
    <w:rsid w:val="00BA2823"/>
    <w:rsid w:val="00BA2D06"/>
    <w:rsid w:val="00BA2EB4"/>
    <w:rsid w:val="00BA3533"/>
    <w:rsid w:val="00BA4637"/>
    <w:rsid w:val="00BA51D9"/>
    <w:rsid w:val="00BA5364"/>
    <w:rsid w:val="00BA5B0B"/>
    <w:rsid w:val="00BA6593"/>
    <w:rsid w:val="00BA677E"/>
    <w:rsid w:val="00BA7394"/>
    <w:rsid w:val="00BB024D"/>
    <w:rsid w:val="00BB0E98"/>
    <w:rsid w:val="00BB1360"/>
    <w:rsid w:val="00BB15CD"/>
    <w:rsid w:val="00BB168B"/>
    <w:rsid w:val="00BB3126"/>
    <w:rsid w:val="00BB4172"/>
    <w:rsid w:val="00BB6D83"/>
    <w:rsid w:val="00BC012B"/>
    <w:rsid w:val="00BC1234"/>
    <w:rsid w:val="00BC1AB1"/>
    <w:rsid w:val="00BC22F8"/>
    <w:rsid w:val="00BC4413"/>
    <w:rsid w:val="00BC47ED"/>
    <w:rsid w:val="00BC633B"/>
    <w:rsid w:val="00BC7452"/>
    <w:rsid w:val="00BC78FF"/>
    <w:rsid w:val="00BC7F4F"/>
    <w:rsid w:val="00BD0B9B"/>
    <w:rsid w:val="00BD0D3B"/>
    <w:rsid w:val="00BD101E"/>
    <w:rsid w:val="00BD1DF5"/>
    <w:rsid w:val="00BD2124"/>
    <w:rsid w:val="00BD2A4B"/>
    <w:rsid w:val="00BD2FD2"/>
    <w:rsid w:val="00BD4360"/>
    <w:rsid w:val="00BD46F0"/>
    <w:rsid w:val="00BD77B0"/>
    <w:rsid w:val="00BE0FF5"/>
    <w:rsid w:val="00BE2953"/>
    <w:rsid w:val="00BE4119"/>
    <w:rsid w:val="00BE436B"/>
    <w:rsid w:val="00BE47B5"/>
    <w:rsid w:val="00BE7C3E"/>
    <w:rsid w:val="00BF0FDE"/>
    <w:rsid w:val="00BF121C"/>
    <w:rsid w:val="00BF1F9A"/>
    <w:rsid w:val="00BF23D4"/>
    <w:rsid w:val="00BF658B"/>
    <w:rsid w:val="00BF75D9"/>
    <w:rsid w:val="00C00016"/>
    <w:rsid w:val="00C0093F"/>
    <w:rsid w:val="00C00DC9"/>
    <w:rsid w:val="00C01878"/>
    <w:rsid w:val="00C02DA7"/>
    <w:rsid w:val="00C035A2"/>
    <w:rsid w:val="00C03EDD"/>
    <w:rsid w:val="00C05114"/>
    <w:rsid w:val="00C11A85"/>
    <w:rsid w:val="00C11DF6"/>
    <w:rsid w:val="00C126E2"/>
    <w:rsid w:val="00C12C22"/>
    <w:rsid w:val="00C147DF"/>
    <w:rsid w:val="00C153B2"/>
    <w:rsid w:val="00C15555"/>
    <w:rsid w:val="00C167DD"/>
    <w:rsid w:val="00C16A8F"/>
    <w:rsid w:val="00C20128"/>
    <w:rsid w:val="00C201C9"/>
    <w:rsid w:val="00C238E0"/>
    <w:rsid w:val="00C24E8B"/>
    <w:rsid w:val="00C24F60"/>
    <w:rsid w:val="00C257A3"/>
    <w:rsid w:val="00C258AB"/>
    <w:rsid w:val="00C26460"/>
    <w:rsid w:val="00C279CD"/>
    <w:rsid w:val="00C30D9F"/>
    <w:rsid w:val="00C31CB0"/>
    <w:rsid w:val="00C32494"/>
    <w:rsid w:val="00C32865"/>
    <w:rsid w:val="00C33432"/>
    <w:rsid w:val="00C334C9"/>
    <w:rsid w:val="00C364B4"/>
    <w:rsid w:val="00C40D4B"/>
    <w:rsid w:val="00C4130A"/>
    <w:rsid w:val="00C41A2E"/>
    <w:rsid w:val="00C41FE8"/>
    <w:rsid w:val="00C4266C"/>
    <w:rsid w:val="00C47B28"/>
    <w:rsid w:val="00C500D2"/>
    <w:rsid w:val="00C513B6"/>
    <w:rsid w:val="00C53B5E"/>
    <w:rsid w:val="00C53C1A"/>
    <w:rsid w:val="00C53DF0"/>
    <w:rsid w:val="00C53EC9"/>
    <w:rsid w:val="00C53FD2"/>
    <w:rsid w:val="00C551DE"/>
    <w:rsid w:val="00C55DBC"/>
    <w:rsid w:val="00C565C9"/>
    <w:rsid w:val="00C635E4"/>
    <w:rsid w:val="00C63929"/>
    <w:rsid w:val="00C6620F"/>
    <w:rsid w:val="00C669C4"/>
    <w:rsid w:val="00C6764C"/>
    <w:rsid w:val="00C67675"/>
    <w:rsid w:val="00C7019A"/>
    <w:rsid w:val="00C70201"/>
    <w:rsid w:val="00C713B8"/>
    <w:rsid w:val="00C71710"/>
    <w:rsid w:val="00C72DAF"/>
    <w:rsid w:val="00C7374B"/>
    <w:rsid w:val="00C75357"/>
    <w:rsid w:val="00C75EDE"/>
    <w:rsid w:val="00C75FC1"/>
    <w:rsid w:val="00C77A51"/>
    <w:rsid w:val="00C8192E"/>
    <w:rsid w:val="00C81C1F"/>
    <w:rsid w:val="00C82243"/>
    <w:rsid w:val="00C83C29"/>
    <w:rsid w:val="00C83C2C"/>
    <w:rsid w:val="00C84AA7"/>
    <w:rsid w:val="00C853AD"/>
    <w:rsid w:val="00C873EB"/>
    <w:rsid w:val="00C90269"/>
    <w:rsid w:val="00C90A1F"/>
    <w:rsid w:val="00C92A10"/>
    <w:rsid w:val="00C948F8"/>
    <w:rsid w:val="00C94C6A"/>
    <w:rsid w:val="00C94E1D"/>
    <w:rsid w:val="00C97C76"/>
    <w:rsid w:val="00CA01FC"/>
    <w:rsid w:val="00CA0519"/>
    <w:rsid w:val="00CA0CB3"/>
    <w:rsid w:val="00CA1502"/>
    <w:rsid w:val="00CA1D2F"/>
    <w:rsid w:val="00CA321D"/>
    <w:rsid w:val="00CA4366"/>
    <w:rsid w:val="00CA4EB9"/>
    <w:rsid w:val="00CA60B1"/>
    <w:rsid w:val="00CA728E"/>
    <w:rsid w:val="00CA7EAA"/>
    <w:rsid w:val="00CB0D83"/>
    <w:rsid w:val="00CB4BAD"/>
    <w:rsid w:val="00CB50EA"/>
    <w:rsid w:val="00CB52FC"/>
    <w:rsid w:val="00CB68A0"/>
    <w:rsid w:val="00CB6AF8"/>
    <w:rsid w:val="00CB74E2"/>
    <w:rsid w:val="00CC054D"/>
    <w:rsid w:val="00CC19E2"/>
    <w:rsid w:val="00CC2292"/>
    <w:rsid w:val="00CC2C6A"/>
    <w:rsid w:val="00CC566B"/>
    <w:rsid w:val="00CC68BF"/>
    <w:rsid w:val="00CD0E97"/>
    <w:rsid w:val="00CD43A5"/>
    <w:rsid w:val="00CD4F01"/>
    <w:rsid w:val="00CD50B1"/>
    <w:rsid w:val="00CD620F"/>
    <w:rsid w:val="00CD7A17"/>
    <w:rsid w:val="00CE307B"/>
    <w:rsid w:val="00CE3A89"/>
    <w:rsid w:val="00CE3AB4"/>
    <w:rsid w:val="00CE5023"/>
    <w:rsid w:val="00CE5270"/>
    <w:rsid w:val="00CE5EA9"/>
    <w:rsid w:val="00CE6136"/>
    <w:rsid w:val="00CE62E3"/>
    <w:rsid w:val="00CE67C4"/>
    <w:rsid w:val="00CE711B"/>
    <w:rsid w:val="00CE73CC"/>
    <w:rsid w:val="00CE764B"/>
    <w:rsid w:val="00CF3010"/>
    <w:rsid w:val="00CF3E11"/>
    <w:rsid w:val="00CF454F"/>
    <w:rsid w:val="00CF60E3"/>
    <w:rsid w:val="00CF6A2B"/>
    <w:rsid w:val="00D0013E"/>
    <w:rsid w:val="00D0185E"/>
    <w:rsid w:val="00D05CBB"/>
    <w:rsid w:val="00D1112E"/>
    <w:rsid w:val="00D115B4"/>
    <w:rsid w:val="00D116D4"/>
    <w:rsid w:val="00D1378C"/>
    <w:rsid w:val="00D14357"/>
    <w:rsid w:val="00D171BE"/>
    <w:rsid w:val="00D203BC"/>
    <w:rsid w:val="00D212A6"/>
    <w:rsid w:val="00D225BA"/>
    <w:rsid w:val="00D2308F"/>
    <w:rsid w:val="00D2333A"/>
    <w:rsid w:val="00D233AD"/>
    <w:rsid w:val="00D26627"/>
    <w:rsid w:val="00D26F4C"/>
    <w:rsid w:val="00D30378"/>
    <w:rsid w:val="00D30458"/>
    <w:rsid w:val="00D31A35"/>
    <w:rsid w:val="00D33DB2"/>
    <w:rsid w:val="00D34503"/>
    <w:rsid w:val="00D34F25"/>
    <w:rsid w:val="00D36F82"/>
    <w:rsid w:val="00D40169"/>
    <w:rsid w:val="00D4073E"/>
    <w:rsid w:val="00D41C83"/>
    <w:rsid w:val="00D41DE3"/>
    <w:rsid w:val="00D42994"/>
    <w:rsid w:val="00D43B57"/>
    <w:rsid w:val="00D43C2A"/>
    <w:rsid w:val="00D44489"/>
    <w:rsid w:val="00D44B62"/>
    <w:rsid w:val="00D47075"/>
    <w:rsid w:val="00D47F10"/>
    <w:rsid w:val="00D5182A"/>
    <w:rsid w:val="00D51E7E"/>
    <w:rsid w:val="00D52C01"/>
    <w:rsid w:val="00D52C33"/>
    <w:rsid w:val="00D530A7"/>
    <w:rsid w:val="00D533B9"/>
    <w:rsid w:val="00D53778"/>
    <w:rsid w:val="00D57B4C"/>
    <w:rsid w:val="00D60263"/>
    <w:rsid w:val="00D604B3"/>
    <w:rsid w:val="00D606C8"/>
    <w:rsid w:val="00D606FE"/>
    <w:rsid w:val="00D60EA4"/>
    <w:rsid w:val="00D637E8"/>
    <w:rsid w:val="00D64D17"/>
    <w:rsid w:val="00D65367"/>
    <w:rsid w:val="00D669E0"/>
    <w:rsid w:val="00D66ACB"/>
    <w:rsid w:val="00D67921"/>
    <w:rsid w:val="00D67B99"/>
    <w:rsid w:val="00D67DD1"/>
    <w:rsid w:val="00D705D8"/>
    <w:rsid w:val="00D706C9"/>
    <w:rsid w:val="00D7099A"/>
    <w:rsid w:val="00D7128A"/>
    <w:rsid w:val="00D72D85"/>
    <w:rsid w:val="00D73818"/>
    <w:rsid w:val="00D742A0"/>
    <w:rsid w:val="00D77B6E"/>
    <w:rsid w:val="00D81690"/>
    <w:rsid w:val="00D818B3"/>
    <w:rsid w:val="00D82067"/>
    <w:rsid w:val="00D82A1B"/>
    <w:rsid w:val="00D839A7"/>
    <w:rsid w:val="00D84B4B"/>
    <w:rsid w:val="00D85D29"/>
    <w:rsid w:val="00D85F94"/>
    <w:rsid w:val="00D9110B"/>
    <w:rsid w:val="00D9185E"/>
    <w:rsid w:val="00D94328"/>
    <w:rsid w:val="00D94E0A"/>
    <w:rsid w:val="00D96B63"/>
    <w:rsid w:val="00DA0289"/>
    <w:rsid w:val="00DA0646"/>
    <w:rsid w:val="00DA14AD"/>
    <w:rsid w:val="00DA27FD"/>
    <w:rsid w:val="00DA4F67"/>
    <w:rsid w:val="00DA580B"/>
    <w:rsid w:val="00DA67BE"/>
    <w:rsid w:val="00DA7609"/>
    <w:rsid w:val="00DB1A2E"/>
    <w:rsid w:val="00DB20EB"/>
    <w:rsid w:val="00DB4A77"/>
    <w:rsid w:val="00DB5892"/>
    <w:rsid w:val="00DB5C24"/>
    <w:rsid w:val="00DB63EF"/>
    <w:rsid w:val="00DB73E6"/>
    <w:rsid w:val="00DB7BFC"/>
    <w:rsid w:val="00DC0DCB"/>
    <w:rsid w:val="00DC164C"/>
    <w:rsid w:val="00DC1D8E"/>
    <w:rsid w:val="00DC39A1"/>
    <w:rsid w:val="00DC4540"/>
    <w:rsid w:val="00DC52DC"/>
    <w:rsid w:val="00DC569C"/>
    <w:rsid w:val="00DC657D"/>
    <w:rsid w:val="00DC69B9"/>
    <w:rsid w:val="00DC6B73"/>
    <w:rsid w:val="00DC6C1B"/>
    <w:rsid w:val="00DC7060"/>
    <w:rsid w:val="00DC7753"/>
    <w:rsid w:val="00DC7CDD"/>
    <w:rsid w:val="00DD1E6E"/>
    <w:rsid w:val="00DD241A"/>
    <w:rsid w:val="00DD26AC"/>
    <w:rsid w:val="00DD54B8"/>
    <w:rsid w:val="00DD560B"/>
    <w:rsid w:val="00DD5B73"/>
    <w:rsid w:val="00DD64E3"/>
    <w:rsid w:val="00DD6BB9"/>
    <w:rsid w:val="00DD782F"/>
    <w:rsid w:val="00DE0CC2"/>
    <w:rsid w:val="00DE1397"/>
    <w:rsid w:val="00DE1922"/>
    <w:rsid w:val="00DE3E7C"/>
    <w:rsid w:val="00DE4270"/>
    <w:rsid w:val="00DE483D"/>
    <w:rsid w:val="00DE5557"/>
    <w:rsid w:val="00DF3349"/>
    <w:rsid w:val="00DF3D8D"/>
    <w:rsid w:val="00DF416B"/>
    <w:rsid w:val="00DF46AB"/>
    <w:rsid w:val="00DF52B4"/>
    <w:rsid w:val="00DF53F6"/>
    <w:rsid w:val="00DF61C3"/>
    <w:rsid w:val="00DF7088"/>
    <w:rsid w:val="00DF7D26"/>
    <w:rsid w:val="00E00EE0"/>
    <w:rsid w:val="00E0174A"/>
    <w:rsid w:val="00E01AF5"/>
    <w:rsid w:val="00E01FEB"/>
    <w:rsid w:val="00E021B2"/>
    <w:rsid w:val="00E021DF"/>
    <w:rsid w:val="00E0232C"/>
    <w:rsid w:val="00E029F9"/>
    <w:rsid w:val="00E02E21"/>
    <w:rsid w:val="00E04203"/>
    <w:rsid w:val="00E04680"/>
    <w:rsid w:val="00E057DF"/>
    <w:rsid w:val="00E05C22"/>
    <w:rsid w:val="00E06081"/>
    <w:rsid w:val="00E100BD"/>
    <w:rsid w:val="00E13EFC"/>
    <w:rsid w:val="00E149C7"/>
    <w:rsid w:val="00E14A46"/>
    <w:rsid w:val="00E14A4B"/>
    <w:rsid w:val="00E161C0"/>
    <w:rsid w:val="00E16821"/>
    <w:rsid w:val="00E1720F"/>
    <w:rsid w:val="00E205A8"/>
    <w:rsid w:val="00E2081A"/>
    <w:rsid w:val="00E22AC0"/>
    <w:rsid w:val="00E2408C"/>
    <w:rsid w:val="00E242B5"/>
    <w:rsid w:val="00E260F8"/>
    <w:rsid w:val="00E2643A"/>
    <w:rsid w:val="00E2788F"/>
    <w:rsid w:val="00E27BA2"/>
    <w:rsid w:val="00E3145A"/>
    <w:rsid w:val="00E31944"/>
    <w:rsid w:val="00E31FEB"/>
    <w:rsid w:val="00E32088"/>
    <w:rsid w:val="00E33D01"/>
    <w:rsid w:val="00E33FA4"/>
    <w:rsid w:val="00E347CC"/>
    <w:rsid w:val="00E3563D"/>
    <w:rsid w:val="00E41216"/>
    <w:rsid w:val="00E413F3"/>
    <w:rsid w:val="00E41AFB"/>
    <w:rsid w:val="00E41F0A"/>
    <w:rsid w:val="00E446EA"/>
    <w:rsid w:val="00E4585F"/>
    <w:rsid w:val="00E4670E"/>
    <w:rsid w:val="00E47953"/>
    <w:rsid w:val="00E50A0C"/>
    <w:rsid w:val="00E50E24"/>
    <w:rsid w:val="00E51CAD"/>
    <w:rsid w:val="00E526D2"/>
    <w:rsid w:val="00E53620"/>
    <w:rsid w:val="00E54CEF"/>
    <w:rsid w:val="00E5631B"/>
    <w:rsid w:val="00E565F1"/>
    <w:rsid w:val="00E56F16"/>
    <w:rsid w:val="00E579F1"/>
    <w:rsid w:val="00E57E04"/>
    <w:rsid w:val="00E608FF"/>
    <w:rsid w:val="00E6101C"/>
    <w:rsid w:val="00E6339C"/>
    <w:rsid w:val="00E6352C"/>
    <w:rsid w:val="00E6494E"/>
    <w:rsid w:val="00E721D0"/>
    <w:rsid w:val="00E724D9"/>
    <w:rsid w:val="00E72C06"/>
    <w:rsid w:val="00E74730"/>
    <w:rsid w:val="00E747E9"/>
    <w:rsid w:val="00E74926"/>
    <w:rsid w:val="00E74FC4"/>
    <w:rsid w:val="00E75E15"/>
    <w:rsid w:val="00E761BE"/>
    <w:rsid w:val="00E76A00"/>
    <w:rsid w:val="00E77346"/>
    <w:rsid w:val="00E7745E"/>
    <w:rsid w:val="00E77BE5"/>
    <w:rsid w:val="00E80463"/>
    <w:rsid w:val="00E80E12"/>
    <w:rsid w:val="00E80F73"/>
    <w:rsid w:val="00E81790"/>
    <w:rsid w:val="00E81D1B"/>
    <w:rsid w:val="00E830D8"/>
    <w:rsid w:val="00E83153"/>
    <w:rsid w:val="00E837CC"/>
    <w:rsid w:val="00E83D07"/>
    <w:rsid w:val="00E83F50"/>
    <w:rsid w:val="00E84CBF"/>
    <w:rsid w:val="00E853F1"/>
    <w:rsid w:val="00E87ABF"/>
    <w:rsid w:val="00E87DD2"/>
    <w:rsid w:val="00E90479"/>
    <w:rsid w:val="00E913E2"/>
    <w:rsid w:val="00E91C6B"/>
    <w:rsid w:val="00E92E3E"/>
    <w:rsid w:val="00E9378E"/>
    <w:rsid w:val="00E93B8A"/>
    <w:rsid w:val="00E93E17"/>
    <w:rsid w:val="00E950DB"/>
    <w:rsid w:val="00E96544"/>
    <w:rsid w:val="00E97C68"/>
    <w:rsid w:val="00EA1EAF"/>
    <w:rsid w:val="00EA3948"/>
    <w:rsid w:val="00EA3954"/>
    <w:rsid w:val="00EA6D1B"/>
    <w:rsid w:val="00EA7C8A"/>
    <w:rsid w:val="00EA7C96"/>
    <w:rsid w:val="00EB0D37"/>
    <w:rsid w:val="00EB1243"/>
    <w:rsid w:val="00EB1AE1"/>
    <w:rsid w:val="00EB2295"/>
    <w:rsid w:val="00EB261A"/>
    <w:rsid w:val="00EB57BC"/>
    <w:rsid w:val="00EB6B06"/>
    <w:rsid w:val="00EB6DB9"/>
    <w:rsid w:val="00EC0AB7"/>
    <w:rsid w:val="00EC0F27"/>
    <w:rsid w:val="00EC11DF"/>
    <w:rsid w:val="00EC2C8D"/>
    <w:rsid w:val="00EC633C"/>
    <w:rsid w:val="00EC64D2"/>
    <w:rsid w:val="00EC7CF7"/>
    <w:rsid w:val="00EC7E46"/>
    <w:rsid w:val="00ED13B7"/>
    <w:rsid w:val="00ED1A34"/>
    <w:rsid w:val="00ED2764"/>
    <w:rsid w:val="00ED2B1A"/>
    <w:rsid w:val="00ED4044"/>
    <w:rsid w:val="00ED5D8C"/>
    <w:rsid w:val="00ED6ED0"/>
    <w:rsid w:val="00ED79C3"/>
    <w:rsid w:val="00EE17D2"/>
    <w:rsid w:val="00EE1A1B"/>
    <w:rsid w:val="00EE3889"/>
    <w:rsid w:val="00EE3DDE"/>
    <w:rsid w:val="00EE3E0C"/>
    <w:rsid w:val="00EE4CC0"/>
    <w:rsid w:val="00EE5BC5"/>
    <w:rsid w:val="00EE6267"/>
    <w:rsid w:val="00EE626F"/>
    <w:rsid w:val="00EE7720"/>
    <w:rsid w:val="00EF148C"/>
    <w:rsid w:val="00EF1609"/>
    <w:rsid w:val="00EF1AFB"/>
    <w:rsid w:val="00EF21CF"/>
    <w:rsid w:val="00EF25FA"/>
    <w:rsid w:val="00EF4BF9"/>
    <w:rsid w:val="00EF502F"/>
    <w:rsid w:val="00EF529B"/>
    <w:rsid w:val="00EF565D"/>
    <w:rsid w:val="00EF57A2"/>
    <w:rsid w:val="00EF6454"/>
    <w:rsid w:val="00EF6511"/>
    <w:rsid w:val="00F01DB5"/>
    <w:rsid w:val="00F02634"/>
    <w:rsid w:val="00F02FAC"/>
    <w:rsid w:val="00F05996"/>
    <w:rsid w:val="00F0653F"/>
    <w:rsid w:val="00F077AC"/>
    <w:rsid w:val="00F100E5"/>
    <w:rsid w:val="00F10644"/>
    <w:rsid w:val="00F109CE"/>
    <w:rsid w:val="00F121F0"/>
    <w:rsid w:val="00F14CFF"/>
    <w:rsid w:val="00F150AC"/>
    <w:rsid w:val="00F15A0A"/>
    <w:rsid w:val="00F15B8E"/>
    <w:rsid w:val="00F15C13"/>
    <w:rsid w:val="00F16209"/>
    <w:rsid w:val="00F1689C"/>
    <w:rsid w:val="00F17470"/>
    <w:rsid w:val="00F175D4"/>
    <w:rsid w:val="00F20027"/>
    <w:rsid w:val="00F20EEC"/>
    <w:rsid w:val="00F2160C"/>
    <w:rsid w:val="00F22B10"/>
    <w:rsid w:val="00F2389D"/>
    <w:rsid w:val="00F255E3"/>
    <w:rsid w:val="00F25979"/>
    <w:rsid w:val="00F304FD"/>
    <w:rsid w:val="00F3123C"/>
    <w:rsid w:val="00F32C15"/>
    <w:rsid w:val="00F33A22"/>
    <w:rsid w:val="00F370C4"/>
    <w:rsid w:val="00F40173"/>
    <w:rsid w:val="00F409E1"/>
    <w:rsid w:val="00F40B73"/>
    <w:rsid w:val="00F4153D"/>
    <w:rsid w:val="00F41CC2"/>
    <w:rsid w:val="00F42AD9"/>
    <w:rsid w:val="00F43877"/>
    <w:rsid w:val="00F4513A"/>
    <w:rsid w:val="00F456C0"/>
    <w:rsid w:val="00F45D52"/>
    <w:rsid w:val="00F50233"/>
    <w:rsid w:val="00F53F51"/>
    <w:rsid w:val="00F53F65"/>
    <w:rsid w:val="00F54246"/>
    <w:rsid w:val="00F5430A"/>
    <w:rsid w:val="00F557AC"/>
    <w:rsid w:val="00F57100"/>
    <w:rsid w:val="00F6068E"/>
    <w:rsid w:val="00F609F5"/>
    <w:rsid w:val="00F61B16"/>
    <w:rsid w:val="00F62D66"/>
    <w:rsid w:val="00F65012"/>
    <w:rsid w:val="00F70906"/>
    <w:rsid w:val="00F70AA1"/>
    <w:rsid w:val="00F71BE4"/>
    <w:rsid w:val="00F727E8"/>
    <w:rsid w:val="00F736FC"/>
    <w:rsid w:val="00F73B2F"/>
    <w:rsid w:val="00F73FFA"/>
    <w:rsid w:val="00F75F38"/>
    <w:rsid w:val="00F80CC6"/>
    <w:rsid w:val="00F8137A"/>
    <w:rsid w:val="00F82296"/>
    <w:rsid w:val="00F83199"/>
    <w:rsid w:val="00F84DB2"/>
    <w:rsid w:val="00F84FC1"/>
    <w:rsid w:val="00F855BB"/>
    <w:rsid w:val="00F863AD"/>
    <w:rsid w:val="00F86E27"/>
    <w:rsid w:val="00F87D45"/>
    <w:rsid w:val="00F87DE3"/>
    <w:rsid w:val="00F911D3"/>
    <w:rsid w:val="00F9140B"/>
    <w:rsid w:val="00F926C0"/>
    <w:rsid w:val="00F93665"/>
    <w:rsid w:val="00F93673"/>
    <w:rsid w:val="00F940BE"/>
    <w:rsid w:val="00F9497D"/>
    <w:rsid w:val="00F94DC7"/>
    <w:rsid w:val="00F957A9"/>
    <w:rsid w:val="00F95AA9"/>
    <w:rsid w:val="00F96AB0"/>
    <w:rsid w:val="00F97528"/>
    <w:rsid w:val="00F9777C"/>
    <w:rsid w:val="00FA02FE"/>
    <w:rsid w:val="00FA2460"/>
    <w:rsid w:val="00FA3E3B"/>
    <w:rsid w:val="00FA4004"/>
    <w:rsid w:val="00FA699B"/>
    <w:rsid w:val="00FA7056"/>
    <w:rsid w:val="00FB2425"/>
    <w:rsid w:val="00FB2452"/>
    <w:rsid w:val="00FB5D07"/>
    <w:rsid w:val="00FB77DC"/>
    <w:rsid w:val="00FC0B1F"/>
    <w:rsid w:val="00FC1F4C"/>
    <w:rsid w:val="00FC34DC"/>
    <w:rsid w:val="00FC5728"/>
    <w:rsid w:val="00FD00C5"/>
    <w:rsid w:val="00FD121C"/>
    <w:rsid w:val="00FD14AE"/>
    <w:rsid w:val="00FD24A4"/>
    <w:rsid w:val="00FD271E"/>
    <w:rsid w:val="00FD4B7F"/>
    <w:rsid w:val="00FD566D"/>
    <w:rsid w:val="00FD5694"/>
    <w:rsid w:val="00FD5752"/>
    <w:rsid w:val="00FD655F"/>
    <w:rsid w:val="00FD6598"/>
    <w:rsid w:val="00FD6E2B"/>
    <w:rsid w:val="00FD6EF2"/>
    <w:rsid w:val="00FE0050"/>
    <w:rsid w:val="00FE0531"/>
    <w:rsid w:val="00FE4415"/>
    <w:rsid w:val="00FE4A97"/>
    <w:rsid w:val="00FF078E"/>
    <w:rsid w:val="00FF3E84"/>
    <w:rsid w:val="00FF45CC"/>
    <w:rsid w:val="00FF5141"/>
    <w:rsid w:val="00FF6E70"/>
    <w:rsid w:val="00FF7223"/>
    <w:rsid w:val="00FF76B0"/>
    <w:rsid w:val="05C57B73"/>
    <w:rsid w:val="0B0D2CE7"/>
    <w:rsid w:val="0ED62669"/>
    <w:rsid w:val="0FB5056B"/>
    <w:rsid w:val="1FF46A7B"/>
    <w:rsid w:val="222FEC66"/>
    <w:rsid w:val="498A11CD"/>
    <w:rsid w:val="66BB9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5EC6471"/>
  <w15:docId w15:val="{05F3593E-992A-46E1-9193-472A18AB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A4D"/>
    <w:pPr>
      <w:spacing w:before="60" w:after="120" w:line="240" w:lineRule="auto"/>
    </w:pPr>
    <w:rPr>
      <w:rFonts w:ascii="Arial" w:eastAsia="Times New Roman" w:hAnsi="Arial" w:cs="Verdana"/>
      <w:sz w:val="20"/>
      <w:szCs w:val="20"/>
    </w:rPr>
  </w:style>
  <w:style w:type="paragraph" w:styleId="Heading1">
    <w:name w:val="heading 1"/>
    <w:basedOn w:val="Normal"/>
    <w:next w:val="Normal"/>
    <w:link w:val="Heading1Char"/>
    <w:uiPriority w:val="9"/>
    <w:qFormat/>
    <w:rsid w:val="00627519"/>
    <w:pPr>
      <w:keepNext/>
      <w:keepLines/>
      <w:numPr>
        <w:numId w:val="1"/>
      </w:numPr>
      <w:spacing w:before="480" w:after="0"/>
      <w:outlineLvl w:val="0"/>
    </w:pPr>
    <w:rPr>
      <w:rFonts w:eastAsiaTheme="majorEastAsia" w:cstheme="majorBidi"/>
      <w:b/>
      <w:bCs/>
      <w:color w:val="709749"/>
      <w:sz w:val="44"/>
      <w:szCs w:val="44"/>
    </w:rPr>
  </w:style>
  <w:style w:type="paragraph" w:styleId="Heading2">
    <w:name w:val="heading 2"/>
    <w:basedOn w:val="Normal"/>
    <w:next w:val="Normal"/>
    <w:link w:val="Heading2Char"/>
    <w:uiPriority w:val="9"/>
    <w:unhideWhenUsed/>
    <w:qFormat/>
    <w:rsid w:val="004A2DE9"/>
    <w:pPr>
      <w:keepNext/>
      <w:keepLines/>
      <w:numPr>
        <w:ilvl w:val="1"/>
        <w:numId w:val="1"/>
      </w:numPr>
      <w:spacing w:before="200" w:after="0"/>
      <w:ind w:left="720" w:hanging="720"/>
      <w:outlineLvl w:val="1"/>
    </w:pPr>
    <w:rPr>
      <w:rFonts w:eastAsiaTheme="majorEastAsia" w:cstheme="majorBidi"/>
      <w:bCs/>
      <w:sz w:val="28"/>
      <w:szCs w:val="28"/>
    </w:rPr>
  </w:style>
  <w:style w:type="paragraph" w:styleId="Heading3">
    <w:name w:val="heading 3"/>
    <w:basedOn w:val="Normal"/>
    <w:next w:val="Normal"/>
    <w:link w:val="Heading3Char"/>
    <w:uiPriority w:val="9"/>
    <w:unhideWhenUsed/>
    <w:qFormat/>
    <w:rsid w:val="00ED2B1A"/>
    <w:pPr>
      <w:keepNext/>
      <w:keepLines/>
      <w:numPr>
        <w:ilvl w:val="2"/>
        <w:numId w:val="1"/>
      </w:numPr>
      <w:spacing w:before="200" w:after="0"/>
      <w:ind w:left="900" w:hanging="900"/>
      <w:outlineLvl w:val="2"/>
    </w:pPr>
    <w:rPr>
      <w:rFonts w:eastAsiaTheme="majorEastAsia" w:cstheme="majorBidi"/>
      <w:bCs/>
      <w:sz w:val="24"/>
      <w:szCs w:val="24"/>
    </w:rPr>
  </w:style>
  <w:style w:type="paragraph" w:styleId="Heading4">
    <w:name w:val="heading 4"/>
    <w:basedOn w:val="Normal"/>
    <w:next w:val="Normal"/>
    <w:link w:val="Heading4Char"/>
    <w:uiPriority w:val="9"/>
    <w:unhideWhenUsed/>
    <w:qFormat/>
    <w:rsid w:val="00F304FD"/>
    <w:pPr>
      <w:keepNext/>
      <w:keepLines/>
      <w:numPr>
        <w:ilvl w:val="3"/>
        <w:numId w:val="1"/>
      </w:numPr>
      <w:spacing w:before="200" w:after="0"/>
      <w:outlineLvl w:val="3"/>
    </w:pPr>
    <w:rPr>
      <w:rFonts w:eastAsiaTheme="majorEastAsia" w:cstheme="majorBidi"/>
      <w:b/>
      <w:bCs/>
      <w:iCs/>
    </w:rPr>
  </w:style>
  <w:style w:type="paragraph" w:styleId="Heading5">
    <w:name w:val="heading 5"/>
    <w:basedOn w:val="Normal"/>
    <w:next w:val="Normal"/>
    <w:link w:val="Heading5Char"/>
    <w:uiPriority w:val="9"/>
    <w:semiHidden/>
    <w:unhideWhenUsed/>
    <w:rsid w:val="00177A0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7A0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7A0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7A02"/>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77A02"/>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CenteredTopSinglesolidlineAuto075ptLin">
    <w:name w:val="Style Title + Centered Top: (Single solid line Auto  0.75 pt Lin..."/>
    <w:basedOn w:val="Normal"/>
    <w:rsid w:val="00876B75"/>
    <w:pPr>
      <w:keepNext/>
      <w:keepLines/>
      <w:pBdr>
        <w:top w:val="single" w:sz="6" w:space="15"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customStyle="1" w:styleId="StyleTitleCentered">
    <w:name w:val="Style Title + Centered"/>
    <w:basedOn w:val="Normal"/>
    <w:rsid w:val="00876B75"/>
    <w:pPr>
      <w:keepNext/>
      <w:keepLines/>
      <w:pBdr>
        <w:top w:val="single" w:sz="6" w:space="16"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styleId="Title">
    <w:name w:val="Title"/>
    <w:basedOn w:val="Normal"/>
    <w:next w:val="StyleTitleCenteredTopSinglesolidlineAuto075ptLin"/>
    <w:link w:val="TitleChar"/>
    <w:uiPriority w:val="10"/>
    <w:qFormat/>
    <w:rsid w:val="007E67B4"/>
    <w:pPr>
      <w:jc w:val="center"/>
    </w:pPr>
    <w:rPr>
      <w:b/>
      <w:color w:val="709749"/>
      <w:sz w:val="44"/>
      <w:szCs w:val="44"/>
    </w:rPr>
  </w:style>
  <w:style w:type="character" w:customStyle="1" w:styleId="TitleChar">
    <w:name w:val="Title Char"/>
    <w:basedOn w:val="DefaultParagraphFont"/>
    <w:link w:val="Title"/>
    <w:uiPriority w:val="10"/>
    <w:rsid w:val="007E67B4"/>
    <w:rPr>
      <w:rFonts w:ascii="Arial" w:eastAsia="Times New Roman" w:hAnsi="Arial" w:cs="Verdana"/>
      <w:b/>
      <w:color w:val="709749"/>
      <w:sz w:val="44"/>
      <w:szCs w:val="44"/>
    </w:rPr>
  </w:style>
  <w:style w:type="table" w:styleId="TableGrid">
    <w:name w:val="Table Grid"/>
    <w:basedOn w:val="TableNormal"/>
    <w:uiPriority w:val="59"/>
    <w:rsid w:val="00876B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rsid w:val="00876B75"/>
    <w:pPr>
      <w:ind w:left="720"/>
      <w:contextualSpacing/>
    </w:pPr>
  </w:style>
  <w:style w:type="character" w:customStyle="1" w:styleId="Heading1Char">
    <w:name w:val="Heading 1 Char"/>
    <w:basedOn w:val="DefaultParagraphFont"/>
    <w:link w:val="Heading1"/>
    <w:uiPriority w:val="9"/>
    <w:rsid w:val="00627519"/>
    <w:rPr>
      <w:rFonts w:ascii="Arial" w:eastAsiaTheme="majorEastAsia" w:hAnsi="Arial" w:cstheme="majorBidi"/>
      <w:b/>
      <w:bCs/>
      <w:color w:val="709749"/>
      <w:sz w:val="44"/>
      <w:szCs w:val="44"/>
    </w:rPr>
  </w:style>
  <w:style w:type="paragraph" w:styleId="TOCHeading">
    <w:name w:val="TOC Heading"/>
    <w:basedOn w:val="Heading1"/>
    <w:next w:val="Normal"/>
    <w:uiPriority w:val="39"/>
    <w:semiHidden/>
    <w:unhideWhenUsed/>
    <w:qFormat/>
    <w:rsid w:val="00BD2A4B"/>
    <w:pPr>
      <w:spacing w:line="276" w:lineRule="auto"/>
      <w:outlineLvl w:val="9"/>
    </w:pPr>
  </w:style>
  <w:style w:type="paragraph" w:styleId="TOC1">
    <w:name w:val="toc 1"/>
    <w:basedOn w:val="Normal"/>
    <w:next w:val="Normal"/>
    <w:autoRedefine/>
    <w:uiPriority w:val="39"/>
    <w:unhideWhenUsed/>
    <w:rsid w:val="0098092C"/>
    <w:pPr>
      <w:tabs>
        <w:tab w:val="left" w:pos="660"/>
        <w:tab w:val="right" w:leader="dot" w:pos="9350"/>
      </w:tabs>
      <w:spacing w:after="100"/>
    </w:pPr>
    <w:rPr>
      <w:b/>
      <w:noProof/>
    </w:rPr>
  </w:style>
  <w:style w:type="character" w:styleId="Hyperlink">
    <w:name w:val="Hyperlink"/>
    <w:basedOn w:val="DefaultParagraphFont"/>
    <w:uiPriority w:val="99"/>
    <w:unhideWhenUsed/>
    <w:rsid w:val="00BD2A4B"/>
    <w:rPr>
      <w:color w:val="0000FF" w:themeColor="hyperlink"/>
      <w:u w:val="single"/>
    </w:rPr>
  </w:style>
  <w:style w:type="paragraph" w:styleId="BalloonText">
    <w:name w:val="Balloon Text"/>
    <w:basedOn w:val="Normal"/>
    <w:link w:val="BalloonTextChar"/>
    <w:uiPriority w:val="99"/>
    <w:semiHidden/>
    <w:unhideWhenUsed/>
    <w:rsid w:val="00BD2A4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A4B"/>
    <w:rPr>
      <w:rFonts w:ascii="Tahoma" w:eastAsia="Times New Roman" w:hAnsi="Tahoma" w:cs="Tahoma"/>
      <w:sz w:val="16"/>
      <w:szCs w:val="16"/>
    </w:rPr>
  </w:style>
  <w:style w:type="paragraph" w:styleId="Header">
    <w:name w:val="header"/>
    <w:basedOn w:val="Normal"/>
    <w:link w:val="HeaderChar"/>
    <w:uiPriority w:val="99"/>
    <w:unhideWhenUsed/>
    <w:rsid w:val="00BD2A4B"/>
    <w:pPr>
      <w:tabs>
        <w:tab w:val="center" w:pos="4680"/>
        <w:tab w:val="right" w:pos="9360"/>
      </w:tabs>
      <w:spacing w:before="0" w:after="0"/>
    </w:pPr>
  </w:style>
  <w:style w:type="character" w:customStyle="1" w:styleId="HeaderChar">
    <w:name w:val="Header Char"/>
    <w:basedOn w:val="DefaultParagraphFont"/>
    <w:link w:val="Header"/>
    <w:uiPriority w:val="99"/>
    <w:rsid w:val="00BD2A4B"/>
    <w:rPr>
      <w:rFonts w:ascii="Verdana" w:eastAsia="Times New Roman" w:hAnsi="Verdana" w:cs="Verdana"/>
      <w:sz w:val="20"/>
      <w:szCs w:val="20"/>
    </w:rPr>
  </w:style>
  <w:style w:type="paragraph" w:styleId="Footer">
    <w:name w:val="footer"/>
    <w:basedOn w:val="Normal"/>
    <w:link w:val="FooterChar"/>
    <w:uiPriority w:val="99"/>
    <w:unhideWhenUsed/>
    <w:rsid w:val="00BD2A4B"/>
    <w:pPr>
      <w:tabs>
        <w:tab w:val="center" w:pos="4680"/>
        <w:tab w:val="right" w:pos="9360"/>
      </w:tabs>
      <w:spacing w:before="0" w:after="0"/>
    </w:pPr>
  </w:style>
  <w:style w:type="character" w:customStyle="1" w:styleId="FooterChar">
    <w:name w:val="Footer Char"/>
    <w:basedOn w:val="DefaultParagraphFont"/>
    <w:link w:val="Footer"/>
    <w:uiPriority w:val="99"/>
    <w:rsid w:val="00BD2A4B"/>
    <w:rPr>
      <w:rFonts w:ascii="Verdana" w:eastAsia="Times New Roman" w:hAnsi="Verdana" w:cs="Verdana"/>
      <w:sz w:val="20"/>
      <w:szCs w:val="20"/>
    </w:rPr>
  </w:style>
  <w:style w:type="paragraph" w:styleId="NoSpacing">
    <w:name w:val="No Spacing"/>
    <w:link w:val="NoSpacingChar"/>
    <w:uiPriority w:val="1"/>
    <w:rsid w:val="00B057D6"/>
    <w:pPr>
      <w:spacing w:after="0" w:line="240" w:lineRule="auto"/>
    </w:pPr>
    <w:rPr>
      <w:rFonts w:eastAsiaTheme="minorEastAsia"/>
    </w:rPr>
  </w:style>
  <w:style w:type="character" w:customStyle="1" w:styleId="NoSpacingChar">
    <w:name w:val="No Spacing Char"/>
    <w:basedOn w:val="DefaultParagraphFont"/>
    <w:link w:val="NoSpacing"/>
    <w:uiPriority w:val="1"/>
    <w:rsid w:val="00B057D6"/>
    <w:rPr>
      <w:rFonts w:eastAsiaTheme="minorEastAsia"/>
    </w:rPr>
  </w:style>
  <w:style w:type="character" w:customStyle="1" w:styleId="Heading2Char">
    <w:name w:val="Heading 2 Char"/>
    <w:basedOn w:val="DefaultParagraphFont"/>
    <w:link w:val="Heading2"/>
    <w:uiPriority w:val="9"/>
    <w:rsid w:val="004A2DE9"/>
    <w:rPr>
      <w:rFonts w:ascii="Arial" w:eastAsiaTheme="majorEastAsia" w:hAnsi="Arial" w:cstheme="majorBidi"/>
      <w:bCs/>
      <w:sz w:val="28"/>
      <w:szCs w:val="28"/>
    </w:rPr>
  </w:style>
  <w:style w:type="paragraph" w:styleId="TOC2">
    <w:name w:val="toc 2"/>
    <w:basedOn w:val="Normal"/>
    <w:next w:val="Normal"/>
    <w:autoRedefine/>
    <w:uiPriority w:val="39"/>
    <w:unhideWhenUsed/>
    <w:rsid w:val="00A71280"/>
    <w:pPr>
      <w:spacing w:after="100"/>
      <w:ind w:left="200"/>
    </w:pPr>
  </w:style>
  <w:style w:type="paragraph" w:styleId="BodyText">
    <w:name w:val="Body Text"/>
    <w:basedOn w:val="Normal"/>
    <w:link w:val="BodyTextChar"/>
    <w:rsid w:val="00A71280"/>
    <w:pPr>
      <w:ind w:left="432"/>
    </w:pPr>
  </w:style>
  <w:style w:type="character" w:customStyle="1" w:styleId="BodyTextChar">
    <w:name w:val="Body Text Char"/>
    <w:basedOn w:val="DefaultParagraphFont"/>
    <w:link w:val="BodyText"/>
    <w:rsid w:val="00A71280"/>
    <w:rPr>
      <w:rFonts w:ascii="Verdana" w:eastAsia="Times New Roman" w:hAnsi="Verdana" w:cs="Verdana"/>
      <w:sz w:val="20"/>
      <w:szCs w:val="20"/>
    </w:rPr>
  </w:style>
  <w:style w:type="character" w:customStyle="1" w:styleId="Heading3Char">
    <w:name w:val="Heading 3 Char"/>
    <w:basedOn w:val="DefaultParagraphFont"/>
    <w:link w:val="Heading3"/>
    <w:uiPriority w:val="9"/>
    <w:rsid w:val="00ED2B1A"/>
    <w:rPr>
      <w:rFonts w:ascii="Arial" w:eastAsiaTheme="majorEastAsia" w:hAnsi="Arial" w:cstheme="majorBidi"/>
      <w:bCs/>
      <w:sz w:val="24"/>
      <w:szCs w:val="24"/>
    </w:rPr>
  </w:style>
  <w:style w:type="paragraph" w:styleId="TOC3">
    <w:name w:val="toc 3"/>
    <w:basedOn w:val="Normal"/>
    <w:next w:val="Normal"/>
    <w:autoRedefine/>
    <w:uiPriority w:val="39"/>
    <w:unhideWhenUsed/>
    <w:rsid w:val="008132B7"/>
    <w:pPr>
      <w:tabs>
        <w:tab w:val="left" w:pos="1100"/>
        <w:tab w:val="right" w:leader="dot" w:pos="9350"/>
      </w:tabs>
      <w:spacing w:after="100"/>
      <w:ind w:left="400"/>
    </w:pPr>
  </w:style>
  <w:style w:type="character" w:customStyle="1" w:styleId="Heading4Char">
    <w:name w:val="Heading 4 Char"/>
    <w:basedOn w:val="DefaultParagraphFont"/>
    <w:link w:val="Heading4"/>
    <w:uiPriority w:val="9"/>
    <w:rsid w:val="00F304FD"/>
    <w:rPr>
      <w:rFonts w:ascii="Arial" w:eastAsiaTheme="majorEastAsia" w:hAnsi="Arial" w:cstheme="majorBidi"/>
      <w:b/>
      <w:bCs/>
      <w:iCs/>
      <w:sz w:val="20"/>
      <w:szCs w:val="20"/>
    </w:rPr>
  </w:style>
  <w:style w:type="paragraph" w:styleId="TOC4">
    <w:name w:val="toc 4"/>
    <w:basedOn w:val="Normal"/>
    <w:next w:val="Normal"/>
    <w:autoRedefine/>
    <w:uiPriority w:val="39"/>
    <w:unhideWhenUsed/>
    <w:rsid w:val="0098092C"/>
    <w:pPr>
      <w:spacing w:after="100"/>
      <w:ind w:left="600"/>
    </w:pPr>
  </w:style>
  <w:style w:type="character" w:customStyle="1" w:styleId="Heading5Char">
    <w:name w:val="Heading 5 Char"/>
    <w:basedOn w:val="DefaultParagraphFont"/>
    <w:link w:val="Heading5"/>
    <w:uiPriority w:val="9"/>
    <w:semiHidden/>
    <w:rsid w:val="00177A02"/>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177A02"/>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177A02"/>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177A0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7A0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A3882"/>
    <w:pPr>
      <w:keepNext/>
      <w:spacing w:before="0" w:after="200"/>
      <w:jc w:val="center"/>
    </w:pPr>
    <w:rPr>
      <w:b/>
      <w:bCs/>
      <w:sz w:val="18"/>
      <w:szCs w:val="18"/>
    </w:rPr>
  </w:style>
  <w:style w:type="paragraph" w:styleId="BodyTextIndent">
    <w:name w:val="Body Text Indent"/>
    <w:basedOn w:val="Normal"/>
    <w:link w:val="BodyTextIndentChar"/>
    <w:uiPriority w:val="99"/>
    <w:semiHidden/>
    <w:unhideWhenUsed/>
    <w:rsid w:val="007F6C3C"/>
    <w:pPr>
      <w:ind w:left="360"/>
    </w:pPr>
  </w:style>
  <w:style w:type="character" w:customStyle="1" w:styleId="BodyTextIndentChar">
    <w:name w:val="Body Text Indent Char"/>
    <w:basedOn w:val="DefaultParagraphFont"/>
    <w:link w:val="BodyTextIndent"/>
    <w:uiPriority w:val="99"/>
    <w:semiHidden/>
    <w:rsid w:val="007F6C3C"/>
    <w:rPr>
      <w:rFonts w:ascii="Arial" w:eastAsia="Times New Roman" w:hAnsi="Arial" w:cs="Verdana"/>
      <w:sz w:val="20"/>
      <w:szCs w:val="20"/>
    </w:rPr>
  </w:style>
  <w:style w:type="paragraph" w:customStyle="1" w:styleId="BodyTextPMM">
    <w:name w:val="Body Text_PMM"/>
    <w:rsid w:val="00C75EDE"/>
    <w:pPr>
      <w:spacing w:after="120" w:line="240" w:lineRule="auto"/>
      <w:jc w:val="both"/>
    </w:pPr>
    <w:rPr>
      <w:rFonts w:ascii="Arial" w:eastAsia="Times New Roman" w:hAnsi="Arial" w:cs="Times New Roman"/>
      <w:sz w:val="20"/>
      <w:szCs w:val="24"/>
    </w:rPr>
  </w:style>
  <w:style w:type="character" w:customStyle="1" w:styleId="Indent1ACSBOKChar">
    <w:name w:val="Indent 1_ACSBOK Char"/>
    <w:basedOn w:val="DefaultParagraphFont"/>
    <w:link w:val="Indent1ACSBOK"/>
    <w:locked/>
    <w:rsid w:val="00C75EDE"/>
    <w:rPr>
      <w:rFonts w:ascii="Arial" w:hAnsi="Arial" w:cs="Arial"/>
      <w:szCs w:val="24"/>
    </w:rPr>
  </w:style>
  <w:style w:type="paragraph" w:customStyle="1" w:styleId="Indent1ACSBOK">
    <w:name w:val="Indent 1_ACSBOK"/>
    <w:next w:val="Normal"/>
    <w:link w:val="Indent1ACSBOKChar"/>
    <w:rsid w:val="00C75EDE"/>
    <w:pPr>
      <w:numPr>
        <w:numId w:val="3"/>
      </w:numPr>
      <w:spacing w:after="160" w:line="240" w:lineRule="auto"/>
      <w:jc w:val="both"/>
    </w:pPr>
    <w:rPr>
      <w:rFonts w:ascii="Arial" w:hAnsi="Arial" w:cs="Arial"/>
      <w:szCs w:val="24"/>
    </w:rPr>
  </w:style>
  <w:style w:type="character" w:styleId="FollowedHyperlink">
    <w:name w:val="FollowedHyperlink"/>
    <w:basedOn w:val="DefaultParagraphFont"/>
    <w:uiPriority w:val="99"/>
    <w:semiHidden/>
    <w:unhideWhenUsed/>
    <w:rsid w:val="00C75EDE"/>
    <w:rPr>
      <w:color w:val="800080" w:themeColor="followedHyperlink"/>
      <w:u w:val="single"/>
    </w:rPr>
  </w:style>
  <w:style w:type="character" w:styleId="CommentReference">
    <w:name w:val="annotation reference"/>
    <w:basedOn w:val="DefaultParagraphFont"/>
    <w:uiPriority w:val="99"/>
    <w:rsid w:val="006452E7"/>
    <w:rPr>
      <w:sz w:val="16"/>
      <w:szCs w:val="16"/>
    </w:rPr>
  </w:style>
  <w:style w:type="paragraph" w:styleId="CommentText">
    <w:name w:val="annotation text"/>
    <w:basedOn w:val="Normal"/>
    <w:link w:val="CommentTextChar"/>
    <w:uiPriority w:val="99"/>
    <w:rsid w:val="006452E7"/>
    <w:rPr>
      <w:rFonts w:ascii="Verdana" w:hAnsi="Verdana"/>
    </w:rPr>
  </w:style>
  <w:style w:type="character" w:customStyle="1" w:styleId="CommentTextChar">
    <w:name w:val="Comment Text Char"/>
    <w:basedOn w:val="DefaultParagraphFont"/>
    <w:link w:val="CommentText"/>
    <w:uiPriority w:val="99"/>
    <w:rsid w:val="006452E7"/>
    <w:rPr>
      <w:rFonts w:ascii="Verdana" w:eastAsia="Times New Roman" w:hAnsi="Verdana" w:cs="Verdana"/>
      <w:sz w:val="20"/>
      <w:szCs w:val="20"/>
    </w:rPr>
  </w:style>
  <w:style w:type="paragraph" w:styleId="TableofFigures">
    <w:name w:val="table of figures"/>
    <w:basedOn w:val="Normal"/>
    <w:next w:val="Normal"/>
    <w:uiPriority w:val="99"/>
    <w:unhideWhenUsed/>
    <w:rsid w:val="00163700"/>
    <w:pPr>
      <w:spacing w:after="0"/>
    </w:pPr>
  </w:style>
  <w:style w:type="paragraph" w:styleId="CommentSubject">
    <w:name w:val="annotation subject"/>
    <w:basedOn w:val="CommentText"/>
    <w:next w:val="CommentText"/>
    <w:link w:val="CommentSubjectChar"/>
    <w:uiPriority w:val="99"/>
    <w:semiHidden/>
    <w:unhideWhenUsed/>
    <w:rsid w:val="006D780E"/>
    <w:rPr>
      <w:rFonts w:ascii="Arial" w:hAnsi="Arial"/>
      <w:b/>
      <w:bCs/>
    </w:rPr>
  </w:style>
  <w:style w:type="character" w:customStyle="1" w:styleId="CommentSubjectChar">
    <w:name w:val="Comment Subject Char"/>
    <w:basedOn w:val="CommentTextChar"/>
    <w:link w:val="CommentSubject"/>
    <w:uiPriority w:val="99"/>
    <w:semiHidden/>
    <w:rsid w:val="006D780E"/>
    <w:rPr>
      <w:rFonts w:ascii="Arial" w:eastAsia="Times New Roman" w:hAnsi="Arial" w:cs="Verdana"/>
      <w:b/>
      <w:bCs/>
      <w:sz w:val="20"/>
      <w:szCs w:val="20"/>
    </w:rPr>
  </w:style>
  <w:style w:type="paragraph" w:styleId="Revision">
    <w:name w:val="Revision"/>
    <w:hidden/>
    <w:uiPriority w:val="99"/>
    <w:semiHidden/>
    <w:rsid w:val="00305916"/>
    <w:pPr>
      <w:spacing w:after="0" w:line="240" w:lineRule="auto"/>
    </w:pPr>
    <w:rPr>
      <w:rFonts w:ascii="Arial" w:eastAsia="Times New Roman" w:hAnsi="Arial" w:cs="Verdana"/>
      <w:sz w:val="20"/>
      <w:szCs w:val="20"/>
    </w:rPr>
  </w:style>
  <w:style w:type="paragraph" w:styleId="NormalWeb">
    <w:name w:val="Normal (Web)"/>
    <w:basedOn w:val="Normal"/>
    <w:uiPriority w:val="99"/>
    <w:unhideWhenUsed/>
    <w:rsid w:val="003360DB"/>
    <w:pPr>
      <w:spacing w:before="100" w:beforeAutospacing="1" w:after="100" w:afterAutospacing="1"/>
    </w:pPr>
    <w:rPr>
      <w:rFonts w:ascii="Times New Roman" w:hAnsi="Times New Roman" w:cs="Times New Roman"/>
      <w:sz w:val="24"/>
      <w:szCs w:val="24"/>
    </w:rPr>
  </w:style>
  <w:style w:type="paragraph" w:customStyle="1" w:styleId="BlueInstructions">
    <w:name w:val="Blue Instructions"/>
    <w:basedOn w:val="Normal"/>
    <w:link w:val="BlueInstructionsChar"/>
    <w:uiPriority w:val="1"/>
    <w:qFormat/>
    <w:rsid w:val="002F1A4D"/>
    <w:pPr>
      <w:spacing w:before="120"/>
    </w:pPr>
    <w:rPr>
      <w:i/>
      <w:color w:val="1F497D" w:themeColor="text2"/>
    </w:rPr>
  </w:style>
  <w:style w:type="character" w:customStyle="1" w:styleId="BlueInstructionsChar">
    <w:name w:val="Blue Instructions Char"/>
    <w:basedOn w:val="DefaultParagraphFont"/>
    <w:link w:val="BlueInstructions"/>
    <w:uiPriority w:val="1"/>
    <w:rsid w:val="002F1A4D"/>
    <w:rPr>
      <w:rFonts w:ascii="Arial" w:eastAsia="Times New Roman" w:hAnsi="Arial" w:cs="Verdana"/>
      <w:i/>
      <w:color w:val="1F497D" w:themeColor="text2"/>
      <w:sz w:val="20"/>
      <w:szCs w:val="20"/>
    </w:rPr>
  </w:style>
  <w:style w:type="paragraph" w:styleId="Subtitle">
    <w:name w:val="Subtitle"/>
    <w:basedOn w:val="Normal"/>
    <w:next w:val="Normal"/>
    <w:link w:val="SubtitleChar"/>
    <w:uiPriority w:val="11"/>
    <w:qFormat/>
    <w:rsid w:val="009108C7"/>
    <w:pPr>
      <w:numPr>
        <w:ilvl w:val="1"/>
      </w:numPr>
      <w:spacing w:before="0" w:after="160" w:line="259" w:lineRule="auto"/>
    </w:pPr>
    <w:rPr>
      <w:rFonts w:asciiTheme="minorHAnsi" w:eastAsiaTheme="minorEastAsia" w:hAnsiTheme="minorHAnsi" w:cs="Times New Roman"/>
      <w:color w:val="5A5A5A" w:themeColor="text1" w:themeTint="A5"/>
      <w:spacing w:val="15"/>
      <w:sz w:val="22"/>
      <w:szCs w:val="22"/>
    </w:rPr>
  </w:style>
  <w:style w:type="character" w:customStyle="1" w:styleId="SubtitleChar">
    <w:name w:val="Subtitle Char"/>
    <w:basedOn w:val="DefaultParagraphFont"/>
    <w:link w:val="Subtitle"/>
    <w:uiPriority w:val="11"/>
    <w:rsid w:val="009108C7"/>
    <w:rPr>
      <w:rFonts w:eastAsiaTheme="minorEastAsia" w:cs="Times New Roman"/>
      <w:color w:val="5A5A5A" w:themeColor="text1" w:themeTint="A5"/>
      <w:spacing w:val="15"/>
    </w:rPr>
  </w:style>
  <w:style w:type="character" w:styleId="UnresolvedMention">
    <w:name w:val="Unresolved Mention"/>
    <w:basedOn w:val="DefaultParagraphFont"/>
    <w:uiPriority w:val="99"/>
    <w:semiHidden/>
    <w:unhideWhenUsed/>
    <w:rsid w:val="000E0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39649">
      <w:bodyDiv w:val="1"/>
      <w:marLeft w:val="0"/>
      <w:marRight w:val="0"/>
      <w:marTop w:val="0"/>
      <w:marBottom w:val="0"/>
      <w:divBdr>
        <w:top w:val="none" w:sz="0" w:space="0" w:color="auto"/>
        <w:left w:val="none" w:sz="0" w:space="0" w:color="auto"/>
        <w:bottom w:val="none" w:sz="0" w:space="0" w:color="auto"/>
        <w:right w:val="none" w:sz="0" w:space="0" w:color="auto"/>
      </w:divBdr>
    </w:div>
    <w:div w:id="509102800">
      <w:bodyDiv w:val="1"/>
      <w:marLeft w:val="0"/>
      <w:marRight w:val="0"/>
      <w:marTop w:val="0"/>
      <w:marBottom w:val="0"/>
      <w:divBdr>
        <w:top w:val="none" w:sz="0" w:space="0" w:color="auto"/>
        <w:left w:val="none" w:sz="0" w:space="0" w:color="auto"/>
        <w:bottom w:val="none" w:sz="0" w:space="0" w:color="auto"/>
        <w:right w:val="none" w:sz="0" w:space="0" w:color="auto"/>
      </w:divBdr>
    </w:div>
    <w:div w:id="531188398">
      <w:bodyDiv w:val="1"/>
      <w:marLeft w:val="0"/>
      <w:marRight w:val="0"/>
      <w:marTop w:val="0"/>
      <w:marBottom w:val="0"/>
      <w:divBdr>
        <w:top w:val="none" w:sz="0" w:space="0" w:color="auto"/>
        <w:left w:val="none" w:sz="0" w:space="0" w:color="auto"/>
        <w:bottom w:val="none" w:sz="0" w:space="0" w:color="auto"/>
        <w:right w:val="none" w:sz="0" w:space="0" w:color="auto"/>
      </w:divBdr>
    </w:div>
    <w:div w:id="571354309">
      <w:bodyDiv w:val="1"/>
      <w:marLeft w:val="0"/>
      <w:marRight w:val="0"/>
      <w:marTop w:val="0"/>
      <w:marBottom w:val="0"/>
      <w:divBdr>
        <w:top w:val="none" w:sz="0" w:space="0" w:color="auto"/>
        <w:left w:val="none" w:sz="0" w:space="0" w:color="auto"/>
        <w:bottom w:val="none" w:sz="0" w:space="0" w:color="auto"/>
        <w:right w:val="none" w:sz="0" w:space="0" w:color="auto"/>
      </w:divBdr>
    </w:div>
    <w:div w:id="641471069">
      <w:bodyDiv w:val="1"/>
      <w:marLeft w:val="0"/>
      <w:marRight w:val="0"/>
      <w:marTop w:val="0"/>
      <w:marBottom w:val="0"/>
      <w:divBdr>
        <w:top w:val="none" w:sz="0" w:space="0" w:color="auto"/>
        <w:left w:val="none" w:sz="0" w:space="0" w:color="auto"/>
        <w:bottom w:val="none" w:sz="0" w:space="0" w:color="auto"/>
        <w:right w:val="none" w:sz="0" w:space="0" w:color="auto"/>
      </w:divBdr>
    </w:div>
    <w:div w:id="702244842">
      <w:bodyDiv w:val="1"/>
      <w:marLeft w:val="0"/>
      <w:marRight w:val="0"/>
      <w:marTop w:val="0"/>
      <w:marBottom w:val="0"/>
      <w:divBdr>
        <w:top w:val="none" w:sz="0" w:space="0" w:color="auto"/>
        <w:left w:val="none" w:sz="0" w:space="0" w:color="auto"/>
        <w:bottom w:val="none" w:sz="0" w:space="0" w:color="auto"/>
        <w:right w:val="none" w:sz="0" w:space="0" w:color="auto"/>
      </w:divBdr>
    </w:div>
    <w:div w:id="711468307">
      <w:bodyDiv w:val="1"/>
      <w:marLeft w:val="0"/>
      <w:marRight w:val="0"/>
      <w:marTop w:val="0"/>
      <w:marBottom w:val="0"/>
      <w:divBdr>
        <w:top w:val="none" w:sz="0" w:space="0" w:color="auto"/>
        <w:left w:val="none" w:sz="0" w:space="0" w:color="auto"/>
        <w:bottom w:val="none" w:sz="0" w:space="0" w:color="auto"/>
        <w:right w:val="none" w:sz="0" w:space="0" w:color="auto"/>
      </w:divBdr>
    </w:div>
    <w:div w:id="910582039">
      <w:bodyDiv w:val="1"/>
      <w:marLeft w:val="0"/>
      <w:marRight w:val="0"/>
      <w:marTop w:val="0"/>
      <w:marBottom w:val="0"/>
      <w:divBdr>
        <w:top w:val="none" w:sz="0" w:space="0" w:color="auto"/>
        <w:left w:val="none" w:sz="0" w:space="0" w:color="auto"/>
        <w:bottom w:val="none" w:sz="0" w:space="0" w:color="auto"/>
        <w:right w:val="none" w:sz="0" w:space="0" w:color="auto"/>
      </w:divBdr>
    </w:div>
    <w:div w:id="1067804905">
      <w:bodyDiv w:val="1"/>
      <w:marLeft w:val="0"/>
      <w:marRight w:val="0"/>
      <w:marTop w:val="0"/>
      <w:marBottom w:val="0"/>
      <w:divBdr>
        <w:top w:val="none" w:sz="0" w:space="0" w:color="auto"/>
        <w:left w:val="none" w:sz="0" w:space="0" w:color="auto"/>
        <w:bottom w:val="none" w:sz="0" w:space="0" w:color="auto"/>
        <w:right w:val="none" w:sz="0" w:space="0" w:color="auto"/>
      </w:divBdr>
    </w:div>
    <w:div w:id="1142848118">
      <w:bodyDiv w:val="1"/>
      <w:marLeft w:val="0"/>
      <w:marRight w:val="0"/>
      <w:marTop w:val="0"/>
      <w:marBottom w:val="0"/>
      <w:divBdr>
        <w:top w:val="none" w:sz="0" w:space="0" w:color="auto"/>
        <w:left w:val="none" w:sz="0" w:space="0" w:color="auto"/>
        <w:bottom w:val="none" w:sz="0" w:space="0" w:color="auto"/>
        <w:right w:val="none" w:sz="0" w:space="0" w:color="auto"/>
      </w:divBdr>
    </w:div>
    <w:div w:id="1236554272">
      <w:bodyDiv w:val="1"/>
      <w:marLeft w:val="0"/>
      <w:marRight w:val="0"/>
      <w:marTop w:val="0"/>
      <w:marBottom w:val="0"/>
      <w:divBdr>
        <w:top w:val="none" w:sz="0" w:space="0" w:color="auto"/>
        <w:left w:val="none" w:sz="0" w:space="0" w:color="auto"/>
        <w:bottom w:val="none" w:sz="0" w:space="0" w:color="auto"/>
        <w:right w:val="none" w:sz="0" w:space="0" w:color="auto"/>
      </w:divBdr>
    </w:div>
    <w:div w:id="1273169345">
      <w:bodyDiv w:val="1"/>
      <w:marLeft w:val="0"/>
      <w:marRight w:val="0"/>
      <w:marTop w:val="0"/>
      <w:marBottom w:val="0"/>
      <w:divBdr>
        <w:top w:val="none" w:sz="0" w:space="0" w:color="auto"/>
        <w:left w:val="none" w:sz="0" w:space="0" w:color="auto"/>
        <w:bottom w:val="none" w:sz="0" w:space="0" w:color="auto"/>
        <w:right w:val="none" w:sz="0" w:space="0" w:color="auto"/>
      </w:divBdr>
    </w:div>
    <w:div w:id="1309478650">
      <w:bodyDiv w:val="1"/>
      <w:marLeft w:val="0"/>
      <w:marRight w:val="0"/>
      <w:marTop w:val="0"/>
      <w:marBottom w:val="0"/>
      <w:divBdr>
        <w:top w:val="none" w:sz="0" w:space="0" w:color="auto"/>
        <w:left w:val="none" w:sz="0" w:space="0" w:color="auto"/>
        <w:bottom w:val="none" w:sz="0" w:space="0" w:color="auto"/>
        <w:right w:val="none" w:sz="0" w:space="0" w:color="auto"/>
      </w:divBdr>
    </w:div>
    <w:div w:id="1525094444">
      <w:bodyDiv w:val="1"/>
      <w:marLeft w:val="0"/>
      <w:marRight w:val="0"/>
      <w:marTop w:val="0"/>
      <w:marBottom w:val="0"/>
      <w:divBdr>
        <w:top w:val="none" w:sz="0" w:space="0" w:color="auto"/>
        <w:left w:val="none" w:sz="0" w:space="0" w:color="auto"/>
        <w:bottom w:val="none" w:sz="0" w:space="0" w:color="auto"/>
        <w:right w:val="none" w:sz="0" w:space="0" w:color="auto"/>
      </w:divBdr>
    </w:div>
    <w:div w:id="1609770586">
      <w:bodyDiv w:val="1"/>
      <w:marLeft w:val="0"/>
      <w:marRight w:val="0"/>
      <w:marTop w:val="0"/>
      <w:marBottom w:val="0"/>
      <w:divBdr>
        <w:top w:val="none" w:sz="0" w:space="0" w:color="auto"/>
        <w:left w:val="none" w:sz="0" w:space="0" w:color="auto"/>
        <w:bottom w:val="none" w:sz="0" w:space="0" w:color="auto"/>
        <w:right w:val="none" w:sz="0" w:space="0" w:color="auto"/>
      </w:divBdr>
    </w:div>
    <w:div w:id="1774937407">
      <w:bodyDiv w:val="1"/>
      <w:marLeft w:val="0"/>
      <w:marRight w:val="0"/>
      <w:marTop w:val="0"/>
      <w:marBottom w:val="0"/>
      <w:divBdr>
        <w:top w:val="none" w:sz="0" w:space="0" w:color="auto"/>
        <w:left w:val="none" w:sz="0" w:space="0" w:color="auto"/>
        <w:bottom w:val="none" w:sz="0" w:space="0" w:color="auto"/>
        <w:right w:val="none" w:sz="0" w:space="0" w:color="auto"/>
      </w:divBdr>
    </w:div>
    <w:div w:id="187022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iki.nd.gov/i/spaces/TeamND/pages/235767273/IT+Standard+-+Project+Management+for+Information+Technology" TargetMode="External"/><Relationship Id="rId18" Type="http://schemas.openxmlformats.org/officeDocument/2006/relationships/hyperlink" Target="https://www.ndit.nd.gov/sites/www/files/documents/project-management-office/project-management-templates/implementation-transition-plan-template.docx" TargetMode="External"/><Relationship Id="rId26" Type="http://schemas.openxmlformats.org/officeDocument/2006/relationships/hyperlink" Target="https://apps.nd.gov/csd/spo/services/bidder/listCurrentContracts.htm" TargetMode="Externa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ndit.nd.gov/sites/www/files/documents/project-management-office/project-management-templates/implementation-checklist.docx" TargetMode="External"/><Relationship Id="rId25" Type="http://schemas.openxmlformats.org/officeDocument/2006/relationships/hyperlink" Target="https://www.ndit.nd.gov/services/it-procurement"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mb.nd.gov/doing-business-state/procurement/procurement-laws-rules-guidelines"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dgov.sharepoint.com/:f:/r/sites/-Tm-IT-Project-Management-Office/Shared%20Documents/General/PM%20Knowledge%20Center/Templates/Project-Program%20Plan%20Org%20Chart%20Templates?csf=1&amp;web=1&amp;e=VJnqER" TargetMode="External"/><Relationship Id="rId22" Type="http://schemas.openxmlformats.org/officeDocument/2006/relationships/package" Target="embeddings/Microsoft_Visio_Drawing.vsdx"/><Relationship Id="rId27" Type="http://schemas.openxmlformats.org/officeDocument/2006/relationships/hyperlink" Target="https://northdakota.service-now.com/serviceporta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37C52F397F2F4381A584B9D4DD0742" ma:contentTypeVersion="17" ma:contentTypeDescription="Create a new document." ma:contentTypeScope="" ma:versionID="2060122225530b7bf3489a5d0865576b">
  <xsd:schema xmlns:xsd="http://www.w3.org/2001/XMLSchema" xmlns:xs="http://www.w3.org/2001/XMLSchema" xmlns:p="http://schemas.microsoft.com/office/2006/metadata/properties" xmlns:ns2="a2e040b4-4870-4223-939e-a7f39c8ff7ca" xmlns:ns3="820d5036-a114-4cd6-a912-f924fa9a7501" xmlns:ns4="25d83d48-fb20-4537-95a6-325135718581" targetNamespace="http://schemas.microsoft.com/office/2006/metadata/properties" ma:root="true" ma:fieldsID="30ac21c357035d551ba7b3cb90f6fea0" ns2:_="" ns3:_="" ns4:_="">
    <xsd:import namespace="a2e040b4-4870-4223-939e-a7f39c8ff7ca"/>
    <xsd:import namespace="820d5036-a114-4cd6-a912-f924fa9a7501"/>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040b4-4870-4223-939e-a7f39c8ff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d5036-a114-4cd6-a912-f924fa9a75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f2e4dc4-6209-4f76-b343-d95182ebca34}" ma:internalName="TaxCatchAll" ma:showField="CatchAllData" ma:web="820d5036-a114-4cd6-a912-f924fa9a7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e040b4-4870-4223-939e-a7f39c8ff7ca">
      <Terms xmlns="http://schemas.microsoft.com/office/infopath/2007/PartnerControls"/>
    </lcf76f155ced4ddcb4097134ff3c332f>
    <TaxCatchAll xmlns="25d83d48-fb20-4537-95a6-32513571858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97AF32-4FFB-4AC9-97F4-C37669D1E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040b4-4870-4223-939e-a7f39c8ff7ca"/>
    <ds:schemaRef ds:uri="820d5036-a114-4cd6-a912-f924fa9a7501"/>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A0E3C8-E524-4ACD-89EC-558A98454BBE}">
  <ds:schemaRefs>
    <ds:schemaRef ds:uri="820d5036-a114-4cd6-a912-f924fa9a7501"/>
    <ds:schemaRef ds:uri="a2e040b4-4870-4223-939e-a7f39c8ff7ca"/>
    <ds:schemaRef ds:uri="http://www.w3.org/XML/1998/namespace"/>
    <ds:schemaRef ds:uri="http://purl.org/dc/dcmitype/"/>
    <ds:schemaRef ds:uri="http://purl.org/dc/terms/"/>
    <ds:schemaRef ds:uri="http://schemas.microsoft.com/office/2006/documentManagement/types"/>
    <ds:schemaRef ds:uri="25d83d48-fb20-4537-95a6-325135718581"/>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02C246B7-18DF-4999-94A0-971D7BF1AC9C}">
  <ds:schemaRefs>
    <ds:schemaRef ds:uri="http://schemas.openxmlformats.org/officeDocument/2006/bibliography"/>
  </ds:schemaRefs>
</ds:datastoreItem>
</file>

<file path=customXml/itemProps5.xml><?xml version="1.0" encoding="utf-8"?>
<ds:datastoreItem xmlns:ds="http://schemas.openxmlformats.org/officeDocument/2006/customXml" ds:itemID="{2D4C2666-2311-4340-8C15-F2E4A69E41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8508</TotalTime>
  <Pages>37</Pages>
  <Words>10003</Words>
  <Characters>57022</Characters>
  <Application>Microsoft Office Word</Application>
  <DocSecurity>0</DocSecurity>
  <Lines>475</Lines>
  <Paragraphs>133</Paragraphs>
  <ScaleCrop>false</ScaleCrop>
  <HeadingPairs>
    <vt:vector size="4" baseType="variant">
      <vt:variant>
        <vt:lpstr>Title</vt:lpstr>
      </vt:variant>
      <vt:variant>
        <vt:i4>1</vt:i4>
      </vt:variant>
      <vt:variant>
        <vt:lpstr>Headings</vt:lpstr>
      </vt:variant>
      <vt:variant>
        <vt:i4>62</vt:i4>
      </vt:variant>
    </vt:vector>
  </HeadingPairs>
  <TitlesOfParts>
    <vt:vector size="63" baseType="lpstr">
      <vt:lpstr/>
      <vt:lpstr>Executive Summary</vt:lpstr>
      <vt:lpstr>Introduction</vt:lpstr>
      <vt:lpstr>    Purpose of This Document</vt:lpstr>
      <vt:lpstr>    Acronyms/Abbreviations</vt:lpstr>
      <vt:lpstr>    Background</vt:lpstr>
      <vt:lpstr>    Project Business Need</vt:lpstr>
      <vt:lpstr>    Project Objectives and Measurements</vt:lpstr>
      <vt:lpstr>    Project Assumptions and Constraints</vt:lpstr>
      <vt:lpstr>        Project Assumptions</vt:lpstr>
      <vt:lpstr>        Project Constraints</vt:lpstr>
      <vt:lpstr>    Project Approach</vt:lpstr>
      <vt:lpstr>    Project Repository</vt:lpstr>
      <vt:lpstr>Governance</vt:lpstr>
      <vt:lpstr>    Governance Approach</vt:lpstr>
      <vt:lpstr>    Governance Process</vt:lpstr>
      <vt:lpstr>        Authority</vt:lpstr>
      <vt:lpstr>        Authority/Responsibility Matrix</vt:lpstr>
      <vt:lpstr>        Organizational Chart</vt:lpstr>
      <vt:lpstr>        Acceptance Management</vt:lpstr>
      <vt:lpstr>        Escalation Process</vt:lpstr>
      <vt:lpstr>Scope Management</vt:lpstr>
      <vt:lpstr>    Scope Control</vt:lpstr>
      <vt:lpstr>    Project Scope Statement</vt:lpstr>
      <vt:lpstr>        In Scope</vt:lpstr>
      <vt:lpstr>        Out of Scope </vt:lpstr>
      <vt:lpstr>        Deliverable Expectations</vt:lpstr>
      <vt:lpstr>Time Management</vt:lpstr>
      <vt:lpstr>    Time Management Description</vt:lpstr>
      <vt:lpstr>    Schedule Control</vt:lpstr>
      <vt:lpstr>    Project Schedule</vt:lpstr>
      <vt:lpstr>Cost Management</vt:lpstr>
      <vt:lpstr>    Cost Control</vt:lpstr>
      <vt:lpstr>    Budget</vt:lpstr>
      <vt:lpstr>    Estimated Ongoing Costs</vt:lpstr>
      <vt:lpstr>Communication Management</vt:lpstr>
      <vt:lpstr>    Communication Management Information</vt:lpstr>
      <vt:lpstr>    Meeting Ground Rules</vt:lpstr>
      <vt:lpstr>    Meetings</vt:lpstr>
      <vt:lpstr>    </vt:lpstr>
      <vt:lpstr>    Project Communication</vt:lpstr>
      <vt:lpstr>Quality Management</vt:lpstr>
      <vt:lpstr>    Quality Management Information</vt:lpstr>
      <vt:lpstr>    Quality Assurance</vt:lpstr>
      <vt:lpstr>        Project Quality Assurance</vt:lpstr>
      <vt:lpstr>        Product Quality Assurance</vt:lpstr>
      <vt:lpstr>    Quality Control</vt:lpstr>
      <vt:lpstr>Organizational Change Analysis</vt:lpstr>
      <vt:lpstr>Implementation and Transition Plan</vt:lpstr>
      <vt:lpstr>Integrated Change Control</vt:lpstr>
      <vt:lpstr>    Integrated Change Control Description</vt:lpstr>
      <vt:lpstr>    Change Request Procedure</vt:lpstr>
      <vt:lpstr>    Change Control Process</vt:lpstr>
      <vt:lpstr>    Threshold Delegations</vt:lpstr>
      <vt:lpstr>Decision Management</vt:lpstr>
      <vt:lpstr>Risk Management</vt:lpstr>
      <vt:lpstr>Issues Management</vt:lpstr>
      <vt:lpstr>Action Item Management</vt:lpstr>
      <vt:lpstr>Human Resource Management</vt:lpstr>
      <vt:lpstr>    New or Returning Members</vt:lpstr>
      <vt:lpstr>    Parting Members</vt:lpstr>
      <vt:lpstr>Procurement Management</vt:lpstr>
      <vt:lpstr>    </vt:lpstr>
    </vt:vector>
  </TitlesOfParts>
  <Company>Information Technology Department</Company>
  <LinksUpToDate>false</LinksUpToDate>
  <CharactersWithSpaces>66892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Beverly Maitland</dc:creator>
  <cp:lastModifiedBy>Lee, Sarah B.</cp:lastModifiedBy>
  <cp:revision>761</cp:revision>
  <cp:lastPrinted>2010-08-25T21:46:00Z</cp:lastPrinted>
  <dcterms:created xsi:type="dcterms:W3CDTF">2019-06-26T19:04:00Z</dcterms:created>
  <dcterms:modified xsi:type="dcterms:W3CDTF">2025-07-08T19:34:00Z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0x0101007637C52F397F2F4381A584B9D4DD0742</vt:lpwstr>
  </property>
  <property fmtid="{D5CDD505-2E9C-101B-9397-08002B2CF9AE}" pid="3" name="Order">
    <vt:r8>400</vt:r8>
  </property>
  <property fmtid="{D5CDD505-2E9C-101B-9397-08002B2CF9AE}" pid="4" name="_CopySource">
    <vt:lpwstr>https://share.nd.gov/itd/Enterprise-Services/pmo/Forms and Templates/Project plan template - over $100K.docx</vt:lpwstr>
  </property>
  <property fmtid="{D5CDD505-2E9C-101B-9397-08002B2CF9AE}" pid="5" name="xd_ProgID">
    <vt:lpwstr/>
  </property>
  <property fmtid="{D5CDD505-2E9C-101B-9397-08002B2CF9AE}" pid="6" name="TemplateUrl">
    <vt:lpwstr/>
  </property>
  <property fmtid="{D5CDD505-2E9C-101B-9397-08002B2CF9AE}" pid="7" name="MSIP_Label_d71796c9-091e-414d-a33b-91d261b2702b_Enabled">
    <vt:lpwstr>True</vt:lpwstr>
  </property>
  <property fmtid="{D5CDD505-2E9C-101B-9397-08002B2CF9AE}" pid="8" name="MSIP_Label_d71796c9-091e-414d-a33b-91d261b2702b_SiteId">
    <vt:lpwstr>2dea0464-da51-4a88-bae2-b3db94bc0c54</vt:lpwstr>
  </property>
  <property fmtid="{D5CDD505-2E9C-101B-9397-08002B2CF9AE}" pid="9" name="MSIP_Label_d71796c9-091e-414d-a33b-91d261b2702b_Owner">
    <vt:lpwstr>sblee@nd.gov</vt:lpwstr>
  </property>
  <property fmtid="{D5CDD505-2E9C-101B-9397-08002B2CF9AE}" pid="10" name="MSIP_Label_d71796c9-091e-414d-a33b-91d261b2702b_SetDate">
    <vt:lpwstr>2019-04-09T14:55:51.8276240Z</vt:lpwstr>
  </property>
  <property fmtid="{D5CDD505-2E9C-101B-9397-08002B2CF9AE}" pid="11" name="MSIP_Label_d71796c9-091e-414d-a33b-91d261b2702b_Name">
    <vt:lpwstr>Internal</vt:lpwstr>
  </property>
  <property fmtid="{D5CDD505-2E9C-101B-9397-08002B2CF9AE}" pid="12" name="MSIP_Label_d71796c9-091e-414d-a33b-91d261b2702b_Application">
    <vt:lpwstr>Microsoft Azure Information Protection</vt:lpwstr>
  </property>
  <property fmtid="{D5CDD505-2E9C-101B-9397-08002B2CF9AE}" pid="13" name="MSIP_Label_d71796c9-091e-414d-a33b-91d261b2702b_Extended_MSFT_Method">
    <vt:lpwstr>Automatic</vt:lpwstr>
  </property>
  <property fmtid="{D5CDD505-2E9C-101B-9397-08002B2CF9AE}" pid="14" name="Sensitivity">
    <vt:lpwstr>Internal</vt:lpwstr>
  </property>
  <property fmtid="{D5CDD505-2E9C-101B-9397-08002B2CF9AE}" pid="15" name="AuthorIds_UIVersion_5632">
    <vt:lpwstr>46</vt:lpwstr>
  </property>
  <property fmtid="{D5CDD505-2E9C-101B-9397-08002B2CF9AE}" pid="16" name="AuthorIds_UIVersion_8704">
    <vt:lpwstr>46</vt:lpwstr>
  </property>
  <property fmtid="{D5CDD505-2E9C-101B-9397-08002B2CF9AE}" pid="17" name="AuthorIds_UIVersion_512">
    <vt:lpwstr>46</vt:lpwstr>
  </property>
  <property fmtid="{D5CDD505-2E9C-101B-9397-08002B2CF9AE}" pid="18" name="AuthorIds_UIVersion_2560">
    <vt:lpwstr>46</vt:lpwstr>
  </property>
  <property fmtid="{D5CDD505-2E9C-101B-9397-08002B2CF9AE}" pid="19" name="AuthorIds_UIVersion_2048">
    <vt:lpwstr>46</vt:lpwstr>
  </property>
  <property fmtid="{D5CDD505-2E9C-101B-9397-08002B2CF9AE}" pid="20" name="AuthorIds_UIVersion_7680">
    <vt:lpwstr>46</vt:lpwstr>
  </property>
  <property fmtid="{D5CDD505-2E9C-101B-9397-08002B2CF9AE}" pid="21" name="AuthorIds_UIVersion_7168">
    <vt:lpwstr>46</vt:lpwstr>
  </property>
  <property fmtid="{D5CDD505-2E9C-101B-9397-08002B2CF9AE}" pid="22" name="AuthorIds_UIVersion_4096">
    <vt:lpwstr>46</vt:lpwstr>
  </property>
  <property fmtid="{D5CDD505-2E9C-101B-9397-08002B2CF9AE}" pid="23" name="AuthorIds_UIVersion_12800">
    <vt:lpwstr>46</vt:lpwstr>
  </property>
  <property fmtid="{D5CDD505-2E9C-101B-9397-08002B2CF9AE}" pid="24" name="ComplianceAssetId">
    <vt:lpwstr/>
  </property>
  <property fmtid="{D5CDD505-2E9C-101B-9397-08002B2CF9AE}" pid="25" name="AuthorIds_UIVersion_10240">
    <vt:lpwstr>46</vt:lpwstr>
  </property>
  <property fmtid="{D5CDD505-2E9C-101B-9397-08002B2CF9AE}" pid="26" name="AuthorIds_UIVersion_13312">
    <vt:lpwstr>46</vt:lpwstr>
  </property>
  <property fmtid="{D5CDD505-2E9C-101B-9397-08002B2CF9AE}" pid="27" name="AuthorIds_UIVersion_13824">
    <vt:lpwstr>46</vt:lpwstr>
  </property>
  <property fmtid="{D5CDD505-2E9C-101B-9397-08002B2CF9AE}" pid="28" name="AuthorIds_UIVersion_10752">
    <vt:lpwstr>46</vt:lpwstr>
  </property>
  <property fmtid="{D5CDD505-2E9C-101B-9397-08002B2CF9AE}" pid="29" name="AuthorIds_UIVersion_14336">
    <vt:lpwstr>46</vt:lpwstr>
  </property>
  <property fmtid="{D5CDD505-2E9C-101B-9397-08002B2CF9AE}" pid="30" name="AuthorIds_UIVersion_14848">
    <vt:lpwstr>46</vt:lpwstr>
  </property>
  <property fmtid="{D5CDD505-2E9C-101B-9397-08002B2CF9AE}" pid="31" name="AuthorIds_UIVersion_15872">
    <vt:lpwstr>46</vt:lpwstr>
  </property>
  <property fmtid="{D5CDD505-2E9C-101B-9397-08002B2CF9AE}" pid="32" name="AuthorIds_UIVersion_11776">
    <vt:lpwstr>46</vt:lpwstr>
  </property>
  <property fmtid="{D5CDD505-2E9C-101B-9397-08002B2CF9AE}" pid="33" name="AuthorIds_UIVersion_5120">
    <vt:lpwstr>46</vt:lpwstr>
  </property>
  <property fmtid="{D5CDD505-2E9C-101B-9397-08002B2CF9AE}" pid="34" name="AuthorIds_UIVersion_12288">
    <vt:lpwstr>46</vt:lpwstr>
  </property>
  <property fmtid="{D5CDD505-2E9C-101B-9397-08002B2CF9AE}" pid="35" name="AuthorIds_UIVersion_1024">
    <vt:lpwstr>46</vt:lpwstr>
  </property>
  <property fmtid="{D5CDD505-2E9C-101B-9397-08002B2CF9AE}" pid="36" name="AuthorIds_UIVersion_1536">
    <vt:lpwstr>46</vt:lpwstr>
  </property>
  <property fmtid="{D5CDD505-2E9C-101B-9397-08002B2CF9AE}" pid="37" name="AuthorIds_UIVersion_9216">
    <vt:lpwstr>46</vt:lpwstr>
  </property>
  <property fmtid="{D5CDD505-2E9C-101B-9397-08002B2CF9AE}" pid="38" name="AuthorIds_UIVersion_6144">
    <vt:lpwstr>46</vt:lpwstr>
  </property>
  <property fmtid="{D5CDD505-2E9C-101B-9397-08002B2CF9AE}" pid="39" name="AuthorIds_UIVersion_9728">
    <vt:lpwstr>46</vt:lpwstr>
  </property>
  <property fmtid="{D5CDD505-2E9C-101B-9397-08002B2CF9AE}" pid="40" name="AuthorIds_UIVersion_3072">
    <vt:lpwstr>46</vt:lpwstr>
  </property>
  <property fmtid="{D5CDD505-2E9C-101B-9397-08002B2CF9AE}" pid="41" name="AuthorIds_UIVersion_6656">
    <vt:lpwstr>46</vt:lpwstr>
  </property>
  <property fmtid="{D5CDD505-2E9C-101B-9397-08002B2CF9AE}" pid="42" name="xd_Signature">
    <vt:bool>false</vt:bool>
  </property>
  <property fmtid="{D5CDD505-2E9C-101B-9397-08002B2CF9AE}" pid="43" name="AuthorIds_UIVersion_3584">
    <vt:lpwstr>46</vt:lpwstr>
  </property>
  <property fmtid="{D5CDD505-2E9C-101B-9397-08002B2CF9AE}" pid="44" name="AuthorIds_UIVersion_8192">
    <vt:lpwstr>46</vt:lpwstr>
  </property>
  <property fmtid="{D5CDD505-2E9C-101B-9397-08002B2CF9AE}" pid="45" name="AuthorIds_UIVersion_16384">
    <vt:lpwstr>46</vt:lpwstr>
  </property>
  <property fmtid="{D5CDD505-2E9C-101B-9397-08002B2CF9AE}" pid="46" name="AuthorIds_UIVersion_17408">
    <vt:lpwstr>15</vt:lpwstr>
  </property>
  <property fmtid="{D5CDD505-2E9C-101B-9397-08002B2CF9AE}" pid="47" name="AuthorIds_UIVersion_25600">
    <vt:lpwstr>15</vt:lpwstr>
  </property>
  <property fmtid="{D5CDD505-2E9C-101B-9397-08002B2CF9AE}" pid="48" name="AuthorIds_UIVersion_28672">
    <vt:lpwstr>15</vt:lpwstr>
  </property>
  <property fmtid="{D5CDD505-2E9C-101B-9397-08002B2CF9AE}" pid="49" name="MediaServiceImageTags">
    <vt:lpwstr/>
  </property>
</Properties>
</file>