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40681" w14:textId="77777777" w:rsidR="00442C31" w:rsidRPr="00EC14C7" w:rsidRDefault="00442C31" w:rsidP="00442C31">
      <w:pPr>
        <w:pStyle w:val="Header"/>
        <w:jc w:val="center"/>
        <w:rPr>
          <w:b/>
          <w:bCs/>
          <w:sz w:val="30"/>
          <w:szCs w:val="30"/>
        </w:rPr>
      </w:pPr>
      <w:r>
        <w:rPr>
          <w:b/>
          <w:bCs/>
          <w:sz w:val="30"/>
          <w:szCs w:val="30"/>
        </w:rPr>
        <w:t>Project Closeout Report</w:t>
      </w:r>
    </w:p>
    <w:p w14:paraId="012AB406" w14:textId="7D059C9C" w:rsidR="00442C31" w:rsidRDefault="00442C31" w:rsidP="00442C31">
      <w:pPr>
        <w:jc w:val="center"/>
      </w:pPr>
      <w:r w:rsidRPr="005D041B">
        <w:t>Submitted to Project Oversight on mm/dd/</w:t>
      </w:r>
      <w:proofErr w:type="spellStart"/>
      <w:r w:rsidRPr="005D041B">
        <w:t>yyyy</w:t>
      </w:r>
      <w:proofErr w:type="spellEnd"/>
    </w:p>
    <w:p w14:paraId="26B3A711" w14:textId="77777777" w:rsidR="003B5AE7" w:rsidRDefault="003B5AE7" w:rsidP="00442C31">
      <w:pPr>
        <w:jc w:val="center"/>
      </w:pPr>
    </w:p>
    <w:p w14:paraId="244142D1" w14:textId="4B43C007" w:rsidR="00FC7885" w:rsidRPr="00CB10A6" w:rsidRDefault="00B8291F" w:rsidP="00C70ACB">
      <w:pPr>
        <w:pStyle w:val="Heading1"/>
        <w:keepNext/>
        <w:keepLines/>
      </w:pPr>
      <w:r w:rsidRPr="00CB10A6">
        <w:t>General INformation</w:t>
      </w:r>
    </w:p>
    <w:p w14:paraId="3F7D52D8" w14:textId="006C0344" w:rsidR="00B8291F" w:rsidRDefault="00B8291F" w:rsidP="6C468C80">
      <w:pPr>
        <w:spacing w:line="360" w:lineRule="auto"/>
      </w:pPr>
      <w:r w:rsidRPr="6C468C80">
        <w:rPr>
          <w:b/>
          <w:bCs/>
        </w:rPr>
        <w:t>Project Name:</w:t>
      </w:r>
      <w:r w:rsidR="00FC3897">
        <w:t xml:space="preserve"> </w:t>
      </w:r>
      <w:r w:rsidR="001874F2">
        <w:t>Add text here.</w:t>
      </w:r>
      <w:r>
        <w:br/>
      </w:r>
      <w:r w:rsidRPr="6C468C80">
        <w:rPr>
          <w:b/>
          <w:bCs/>
        </w:rPr>
        <w:t>Agency Name:</w:t>
      </w:r>
      <w:r w:rsidR="00FC3897">
        <w:t xml:space="preserve"> </w:t>
      </w:r>
      <w:r w:rsidR="001874F2">
        <w:t>Add text here.</w:t>
      </w:r>
      <w:r>
        <w:br/>
      </w:r>
      <w:r w:rsidRPr="6C468C80">
        <w:rPr>
          <w:b/>
          <w:bCs/>
        </w:rPr>
        <w:t>Project Sponsor:</w:t>
      </w:r>
      <w:r w:rsidR="00FC3897">
        <w:t xml:space="preserve"> </w:t>
      </w:r>
      <w:r w:rsidR="001874F2">
        <w:t>Add text here.</w:t>
      </w:r>
      <w:r>
        <w:br/>
      </w:r>
      <w:r w:rsidRPr="6C468C80">
        <w:rPr>
          <w:b/>
          <w:bCs/>
        </w:rPr>
        <w:t>Project Manager:</w:t>
      </w:r>
      <w:r w:rsidR="00FC3897">
        <w:t xml:space="preserve"> </w:t>
      </w:r>
      <w:r w:rsidR="001874F2">
        <w:t>Add text here.</w:t>
      </w:r>
    </w:p>
    <w:p w14:paraId="383080CF" w14:textId="77777777" w:rsidR="00C5006B" w:rsidRPr="005D041B" w:rsidRDefault="00C5006B" w:rsidP="00C70ACB">
      <w:pPr>
        <w:pStyle w:val="Heading1"/>
        <w:keepNext/>
        <w:keepLines/>
      </w:pPr>
      <w:r w:rsidRPr="005D041B">
        <w:t>Project Description</w:t>
      </w:r>
    </w:p>
    <w:p w14:paraId="37CA67E2" w14:textId="77777777" w:rsidR="00C5006B" w:rsidRPr="00265896" w:rsidRDefault="00C5006B" w:rsidP="00C5006B">
      <w:r w:rsidRPr="00265896">
        <w:t>Add text here.</w:t>
      </w:r>
    </w:p>
    <w:p w14:paraId="6B001082" w14:textId="1FBB8211" w:rsidR="00C5006B" w:rsidRPr="005D041B" w:rsidRDefault="001A5E2B" w:rsidP="00C5006B">
      <w:pPr>
        <w:pStyle w:val="BlueInstructions"/>
      </w:pPr>
      <w:r>
        <w:t>Copy from the Startup Report</w:t>
      </w:r>
      <w:r w:rsidR="00C5006B" w:rsidRPr="005D041B">
        <w:t>.</w:t>
      </w:r>
      <w:r w:rsidR="00C5006B" w:rsidRPr="005D041B">
        <w:br/>
      </w:r>
    </w:p>
    <w:p w14:paraId="244142F9" w14:textId="4D019E98" w:rsidR="00551CD1" w:rsidRPr="005D041B" w:rsidRDefault="00AB563A" w:rsidP="005B0E67">
      <w:pPr>
        <w:pStyle w:val="Heading1"/>
        <w:keepNext/>
        <w:keepLines/>
      </w:pPr>
      <w:r>
        <w:t>schedule and cost metrics</w:t>
      </w:r>
    </w:p>
    <w:p w14:paraId="244142FA" w14:textId="522E1A2A" w:rsidR="00551CD1" w:rsidRDefault="00551CD1" w:rsidP="005B0E67">
      <w:pPr>
        <w:keepNext/>
        <w:keepLines/>
      </w:pPr>
    </w:p>
    <w:tbl>
      <w:tblPr>
        <w:tblW w:w="11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350"/>
        <w:gridCol w:w="1350"/>
        <w:gridCol w:w="1440"/>
        <w:gridCol w:w="1080"/>
        <w:gridCol w:w="1440"/>
        <w:gridCol w:w="1260"/>
        <w:gridCol w:w="1440"/>
        <w:gridCol w:w="1170"/>
      </w:tblGrid>
      <w:tr w:rsidR="008D51CC" w:rsidRPr="00D823B9" w14:paraId="5550F252" w14:textId="77777777" w:rsidTr="008C4718">
        <w:trPr>
          <w:cantSplit/>
          <w:trHeight w:val="255"/>
          <w:tblHeader/>
          <w:jc w:val="center"/>
        </w:trPr>
        <w:tc>
          <w:tcPr>
            <w:tcW w:w="1080" w:type="dxa"/>
            <w:tcBorders>
              <w:top w:val="nil"/>
              <w:left w:val="nil"/>
              <w:bottom w:val="nil"/>
              <w:right w:val="nil"/>
            </w:tcBorders>
            <w:shd w:val="clear" w:color="auto" w:fill="8E8570"/>
          </w:tcPr>
          <w:p w14:paraId="6FFD3BBC" w14:textId="30BFD2F9" w:rsidR="008D51CC" w:rsidRDefault="008D51CC" w:rsidP="008D51CC">
            <w:pPr>
              <w:keepNext/>
              <w:keepLines/>
              <w:spacing w:after="60"/>
              <w:rPr>
                <w:b/>
                <w:color w:val="FFFFFF" w:themeColor="background1"/>
                <w:szCs w:val="22"/>
              </w:rPr>
            </w:pPr>
          </w:p>
        </w:tc>
        <w:tc>
          <w:tcPr>
            <w:tcW w:w="1350" w:type="dxa"/>
            <w:tcBorders>
              <w:top w:val="nil"/>
              <w:left w:val="nil"/>
              <w:bottom w:val="nil"/>
              <w:right w:val="nil"/>
            </w:tcBorders>
            <w:shd w:val="clear" w:color="auto" w:fill="8E8570"/>
          </w:tcPr>
          <w:p w14:paraId="6D3E5F2D" w14:textId="070D465D" w:rsidR="008D51CC" w:rsidRDefault="008D51CC" w:rsidP="008D51CC">
            <w:pPr>
              <w:keepNext/>
              <w:keepLines/>
              <w:spacing w:after="60"/>
              <w:jc w:val="center"/>
              <w:rPr>
                <w:b/>
                <w:color w:val="FFFFFF" w:themeColor="background1"/>
                <w:szCs w:val="22"/>
              </w:rPr>
            </w:pPr>
            <w:r>
              <w:rPr>
                <w:b/>
                <w:color w:val="FFFFFF" w:themeColor="background1"/>
                <w:szCs w:val="22"/>
              </w:rPr>
              <w:t>Project Start Date</w:t>
            </w:r>
          </w:p>
        </w:tc>
        <w:tc>
          <w:tcPr>
            <w:tcW w:w="1350" w:type="dxa"/>
            <w:tcBorders>
              <w:top w:val="nil"/>
              <w:left w:val="nil"/>
              <w:bottom w:val="nil"/>
              <w:right w:val="nil"/>
            </w:tcBorders>
            <w:shd w:val="clear" w:color="auto" w:fill="8E8570"/>
          </w:tcPr>
          <w:p w14:paraId="3BC26217" w14:textId="419FB93F" w:rsidR="008D51CC" w:rsidRDefault="008D51CC" w:rsidP="008D51CC">
            <w:pPr>
              <w:keepNext/>
              <w:keepLines/>
              <w:spacing w:after="60"/>
              <w:jc w:val="center"/>
              <w:rPr>
                <w:b/>
                <w:color w:val="FFFFFF" w:themeColor="background1"/>
                <w:szCs w:val="22"/>
              </w:rPr>
            </w:pPr>
            <w:r>
              <w:rPr>
                <w:b/>
                <w:color w:val="FFFFFF" w:themeColor="background1"/>
                <w:szCs w:val="22"/>
              </w:rPr>
              <w:t>Baseline End Date</w:t>
            </w:r>
          </w:p>
        </w:tc>
        <w:tc>
          <w:tcPr>
            <w:tcW w:w="1440" w:type="dxa"/>
            <w:tcBorders>
              <w:top w:val="nil"/>
              <w:left w:val="nil"/>
              <w:bottom w:val="nil"/>
              <w:right w:val="nil"/>
            </w:tcBorders>
            <w:shd w:val="clear" w:color="auto" w:fill="8E8570"/>
          </w:tcPr>
          <w:p w14:paraId="69DE8B56" w14:textId="3F008671" w:rsidR="008D51CC" w:rsidRDefault="008D51CC" w:rsidP="008D51CC">
            <w:pPr>
              <w:keepNext/>
              <w:keepLines/>
              <w:spacing w:after="60"/>
              <w:jc w:val="center"/>
              <w:rPr>
                <w:b/>
                <w:color w:val="FFFFFF" w:themeColor="background1"/>
                <w:szCs w:val="22"/>
              </w:rPr>
            </w:pPr>
            <w:r>
              <w:rPr>
                <w:b/>
                <w:color w:val="FFFFFF" w:themeColor="background1"/>
                <w:szCs w:val="22"/>
              </w:rPr>
              <w:t>Baseline Budget</w:t>
            </w:r>
          </w:p>
        </w:tc>
        <w:tc>
          <w:tcPr>
            <w:tcW w:w="1080" w:type="dxa"/>
            <w:tcBorders>
              <w:top w:val="nil"/>
              <w:left w:val="nil"/>
              <w:bottom w:val="nil"/>
              <w:right w:val="nil"/>
            </w:tcBorders>
            <w:shd w:val="clear" w:color="auto" w:fill="8E8570"/>
          </w:tcPr>
          <w:p w14:paraId="4A0EDE82" w14:textId="4569F964" w:rsidR="008D51CC" w:rsidRDefault="008C4718" w:rsidP="008D51CC">
            <w:pPr>
              <w:keepNext/>
              <w:keepLines/>
              <w:spacing w:after="60"/>
              <w:jc w:val="center"/>
              <w:rPr>
                <w:b/>
                <w:color w:val="FFFFFF" w:themeColor="background1"/>
                <w:szCs w:val="22"/>
              </w:rPr>
            </w:pPr>
            <w:r>
              <w:rPr>
                <w:b/>
                <w:color w:val="FFFFFF" w:themeColor="background1"/>
                <w:szCs w:val="22"/>
              </w:rPr>
              <w:t>Funding Source</w:t>
            </w:r>
          </w:p>
        </w:tc>
        <w:tc>
          <w:tcPr>
            <w:tcW w:w="1440" w:type="dxa"/>
            <w:tcBorders>
              <w:top w:val="nil"/>
              <w:left w:val="nil"/>
              <w:bottom w:val="nil"/>
              <w:right w:val="nil"/>
            </w:tcBorders>
            <w:shd w:val="clear" w:color="auto" w:fill="8E8570"/>
          </w:tcPr>
          <w:p w14:paraId="56BFCECB" w14:textId="60D442AD" w:rsidR="008D51CC" w:rsidRDefault="008D51CC" w:rsidP="008D51CC">
            <w:pPr>
              <w:keepNext/>
              <w:keepLines/>
              <w:spacing w:after="60"/>
              <w:jc w:val="center"/>
              <w:rPr>
                <w:b/>
                <w:color w:val="FFFFFF" w:themeColor="background1"/>
                <w:szCs w:val="22"/>
              </w:rPr>
            </w:pPr>
            <w:r>
              <w:rPr>
                <w:b/>
                <w:color w:val="FFFFFF" w:themeColor="background1"/>
                <w:szCs w:val="22"/>
              </w:rPr>
              <w:t>Actual Finish Date</w:t>
            </w:r>
          </w:p>
        </w:tc>
        <w:tc>
          <w:tcPr>
            <w:tcW w:w="1260" w:type="dxa"/>
            <w:tcBorders>
              <w:top w:val="nil"/>
              <w:left w:val="nil"/>
              <w:bottom w:val="nil"/>
              <w:right w:val="nil"/>
            </w:tcBorders>
            <w:shd w:val="clear" w:color="auto" w:fill="8E8570"/>
          </w:tcPr>
          <w:p w14:paraId="176D30F1" w14:textId="6EB62D1D" w:rsidR="008D51CC" w:rsidRDefault="008D51CC" w:rsidP="008D51CC">
            <w:pPr>
              <w:keepNext/>
              <w:keepLines/>
              <w:spacing w:after="60"/>
              <w:jc w:val="center"/>
              <w:rPr>
                <w:b/>
                <w:color w:val="FFFFFF" w:themeColor="background1"/>
                <w:szCs w:val="22"/>
              </w:rPr>
            </w:pPr>
            <w:r>
              <w:rPr>
                <w:b/>
                <w:color w:val="FFFFFF" w:themeColor="background1"/>
                <w:szCs w:val="22"/>
              </w:rPr>
              <w:t>Schedule Variance</w:t>
            </w:r>
          </w:p>
        </w:tc>
        <w:tc>
          <w:tcPr>
            <w:tcW w:w="1440" w:type="dxa"/>
            <w:tcBorders>
              <w:top w:val="nil"/>
              <w:left w:val="nil"/>
              <w:bottom w:val="nil"/>
              <w:right w:val="nil"/>
            </w:tcBorders>
            <w:shd w:val="clear" w:color="auto" w:fill="8E8570"/>
            <w:noWrap/>
          </w:tcPr>
          <w:p w14:paraId="52FB564E" w14:textId="5B9FBD64" w:rsidR="008D51CC" w:rsidRPr="00E0232C" w:rsidRDefault="008D51CC" w:rsidP="008D51CC">
            <w:pPr>
              <w:keepNext/>
              <w:keepLines/>
              <w:spacing w:after="60"/>
              <w:jc w:val="center"/>
              <w:rPr>
                <w:b/>
                <w:color w:val="FFFFFF" w:themeColor="background1"/>
                <w:szCs w:val="22"/>
              </w:rPr>
            </w:pPr>
            <w:r>
              <w:rPr>
                <w:b/>
                <w:color w:val="FFFFFF" w:themeColor="background1"/>
                <w:szCs w:val="22"/>
              </w:rPr>
              <w:t>Actual Cost</w:t>
            </w:r>
          </w:p>
        </w:tc>
        <w:tc>
          <w:tcPr>
            <w:tcW w:w="1170" w:type="dxa"/>
            <w:tcBorders>
              <w:top w:val="nil"/>
              <w:left w:val="nil"/>
              <w:bottom w:val="nil"/>
              <w:right w:val="nil"/>
            </w:tcBorders>
            <w:shd w:val="clear" w:color="auto" w:fill="8E8570"/>
            <w:noWrap/>
          </w:tcPr>
          <w:p w14:paraId="0F2AD67D" w14:textId="52503384" w:rsidR="008D51CC" w:rsidRPr="00E0232C" w:rsidRDefault="008D51CC" w:rsidP="008D51CC">
            <w:pPr>
              <w:keepNext/>
              <w:keepLines/>
              <w:spacing w:after="60"/>
              <w:jc w:val="center"/>
              <w:rPr>
                <w:b/>
                <w:color w:val="FFFFFF" w:themeColor="background1"/>
                <w:szCs w:val="22"/>
              </w:rPr>
            </w:pPr>
            <w:r>
              <w:rPr>
                <w:b/>
                <w:color w:val="FFFFFF" w:themeColor="background1"/>
                <w:szCs w:val="22"/>
              </w:rPr>
              <w:t>Cost Variance</w:t>
            </w:r>
          </w:p>
        </w:tc>
      </w:tr>
      <w:tr w:rsidR="008D51CC" w:rsidRPr="005307EE" w14:paraId="37137E00" w14:textId="77777777" w:rsidTr="008C4718">
        <w:trPr>
          <w:cantSplit/>
          <w:trHeight w:val="144"/>
          <w:tblHeader/>
          <w:jc w:val="center"/>
        </w:trPr>
        <w:tc>
          <w:tcPr>
            <w:tcW w:w="1080" w:type="dxa"/>
            <w:tcBorders>
              <w:top w:val="nil"/>
              <w:left w:val="nil"/>
              <w:bottom w:val="nil"/>
              <w:right w:val="nil"/>
            </w:tcBorders>
            <w:shd w:val="clear" w:color="auto" w:fill="B6B0A2"/>
          </w:tcPr>
          <w:p w14:paraId="3A9D2D85" w14:textId="77777777" w:rsidR="008D51CC" w:rsidRPr="005307EE" w:rsidRDefault="008D51CC" w:rsidP="008D51CC">
            <w:pPr>
              <w:keepNext/>
              <w:keepLines/>
              <w:spacing w:before="0" w:after="0"/>
              <w:ind w:firstLineChars="100" w:firstLine="100"/>
              <w:rPr>
                <w:sz w:val="10"/>
                <w:szCs w:val="10"/>
              </w:rPr>
            </w:pPr>
          </w:p>
        </w:tc>
        <w:tc>
          <w:tcPr>
            <w:tcW w:w="1350" w:type="dxa"/>
            <w:tcBorders>
              <w:top w:val="nil"/>
              <w:left w:val="nil"/>
              <w:bottom w:val="nil"/>
              <w:right w:val="nil"/>
            </w:tcBorders>
            <w:shd w:val="clear" w:color="auto" w:fill="B6B0A2"/>
          </w:tcPr>
          <w:p w14:paraId="6E57ECA7" w14:textId="77777777" w:rsidR="008D51CC" w:rsidRPr="005307EE" w:rsidRDefault="008D51CC" w:rsidP="008D51CC">
            <w:pPr>
              <w:keepNext/>
              <w:keepLines/>
              <w:spacing w:before="0" w:after="0"/>
              <w:ind w:firstLineChars="100" w:firstLine="100"/>
              <w:rPr>
                <w:sz w:val="10"/>
                <w:szCs w:val="10"/>
              </w:rPr>
            </w:pPr>
          </w:p>
        </w:tc>
        <w:tc>
          <w:tcPr>
            <w:tcW w:w="1350" w:type="dxa"/>
            <w:tcBorders>
              <w:top w:val="nil"/>
              <w:left w:val="nil"/>
              <w:bottom w:val="nil"/>
              <w:right w:val="nil"/>
            </w:tcBorders>
            <w:shd w:val="clear" w:color="auto" w:fill="B6B0A2"/>
          </w:tcPr>
          <w:p w14:paraId="0F450413" w14:textId="77777777" w:rsidR="008D51CC" w:rsidRPr="005307EE" w:rsidRDefault="008D51CC" w:rsidP="008D51CC">
            <w:pPr>
              <w:keepNext/>
              <w:keepLines/>
              <w:spacing w:before="0" w:after="0"/>
              <w:ind w:firstLineChars="100" w:firstLine="100"/>
              <w:rPr>
                <w:sz w:val="10"/>
                <w:szCs w:val="10"/>
              </w:rPr>
            </w:pPr>
          </w:p>
        </w:tc>
        <w:tc>
          <w:tcPr>
            <w:tcW w:w="1440" w:type="dxa"/>
            <w:tcBorders>
              <w:top w:val="nil"/>
              <w:left w:val="nil"/>
              <w:bottom w:val="nil"/>
              <w:right w:val="nil"/>
            </w:tcBorders>
            <w:shd w:val="clear" w:color="auto" w:fill="B6B0A2"/>
          </w:tcPr>
          <w:p w14:paraId="15A90656" w14:textId="6E034A44" w:rsidR="008D51CC" w:rsidRPr="005307EE" w:rsidRDefault="008D51CC" w:rsidP="008D51CC">
            <w:pPr>
              <w:keepNext/>
              <w:keepLines/>
              <w:spacing w:before="0" w:after="0"/>
              <w:ind w:firstLineChars="100" w:firstLine="100"/>
              <w:rPr>
                <w:sz w:val="10"/>
                <w:szCs w:val="10"/>
              </w:rPr>
            </w:pPr>
          </w:p>
        </w:tc>
        <w:tc>
          <w:tcPr>
            <w:tcW w:w="1080" w:type="dxa"/>
            <w:tcBorders>
              <w:top w:val="nil"/>
              <w:left w:val="nil"/>
              <w:bottom w:val="nil"/>
              <w:right w:val="nil"/>
            </w:tcBorders>
            <w:shd w:val="clear" w:color="auto" w:fill="B6B0A2"/>
          </w:tcPr>
          <w:p w14:paraId="41F5433F" w14:textId="77777777" w:rsidR="008D51CC" w:rsidRPr="005307EE" w:rsidRDefault="008D51CC" w:rsidP="008D51CC">
            <w:pPr>
              <w:keepNext/>
              <w:keepLines/>
              <w:spacing w:before="0" w:after="0"/>
              <w:ind w:firstLineChars="100" w:firstLine="100"/>
              <w:rPr>
                <w:sz w:val="10"/>
                <w:szCs w:val="10"/>
              </w:rPr>
            </w:pPr>
          </w:p>
        </w:tc>
        <w:tc>
          <w:tcPr>
            <w:tcW w:w="1440" w:type="dxa"/>
            <w:tcBorders>
              <w:top w:val="nil"/>
              <w:left w:val="nil"/>
              <w:bottom w:val="nil"/>
              <w:right w:val="nil"/>
            </w:tcBorders>
            <w:shd w:val="clear" w:color="auto" w:fill="B6B0A2"/>
          </w:tcPr>
          <w:p w14:paraId="1D6D2336" w14:textId="00B52FBE" w:rsidR="008D51CC" w:rsidRPr="005307EE" w:rsidRDefault="008D51CC" w:rsidP="008D51CC">
            <w:pPr>
              <w:keepNext/>
              <w:keepLines/>
              <w:spacing w:before="0" w:after="0"/>
              <w:ind w:firstLineChars="100" w:firstLine="100"/>
              <w:rPr>
                <w:sz w:val="10"/>
                <w:szCs w:val="10"/>
              </w:rPr>
            </w:pPr>
          </w:p>
        </w:tc>
        <w:tc>
          <w:tcPr>
            <w:tcW w:w="1260" w:type="dxa"/>
            <w:tcBorders>
              <w:top w:val="nil"/>
              <w:left w:val="nil"/>
              <w:bottom w:val="nil"/>
              <w:right w:val="nil"/>
            </w:tcBorders>
            <w:shd w:val="clear" w:color="auto" w:fill="B6B0A2"/>
          </w:tcPr>
          <w:p w14:paraId="7EEC85E9" w14:textId="77777777" w:rsidR="008D51CC" w:rsidRPr="005307EE" w:rsidRDefault="008D51CC" w:rsidP="008D51CC">
            <w:pPr>
              <w:keepNext/>
              <w:keepLines/>
              <w:spacing w:before="0" w:after="0"/>
              <w:ind w:firstLineChars="100" w:firstLine="100"/>
              <w:rPr>
                <w:sz w:val="10"/>
                <w:szCs w:val="10"/>
              </w:rPr>
            </w:pPr>
          </w:p>
        </w:tc>
        <w:tc>
          <w:tcPr>
            <w:tcW w:w="1440" w:type="dxa"/>
            <w:tcBorders>
              <w:top w:val="nil"/>
              <w:left w:val="nil"/>
              <w:bottom w:val="nil"/>
              <w:right w:val="nil"/>
            </w:tcBorders>
            <w:shd w:val="clear" w:color="auto" w:fill="B6B0A2"/>
            <w:noWrap/>
            <w:vAlign w:val="center"/>
          </w:tcPr>
          <w:p w14:paraId="52DA3DCB" w14:textId="77777777" w:rsidR="008D51CC" w:rsidRPr="005307EE" w:rsidRDefault="008D51CC" w:rsidP="008D51CC">
            <w:pPr>
              <w:keepNext/>
              <w:keepLines/>
              <w:spacing w:before="0" w:after="0"/>
              <w:ind w:firstLineChars="100" w:firstLine="100"/>
              <w:rPr>
                <w:sz w:val="10"/>
                <w:szCs w:val="10"/>
              </w:rPr>
            </w:pPr>
          </w:p>
        </w:tc>
        <w:tc>
          <w:tcPr>
            <w:tcW w:w="1170" w:type="dxa"/>
            <w:tcBorders>
              <w:top w:val="nil"/>
              <w:left w:val="nil"/>
              <w:bottom w:val="nil"/>
              <w:right w:val="nil"/>
            </w:tcBorders>
            <w:shd w:val="clear" w:color="auto" w:fill="B6B0A2"/>
            <w:noWrap/>
            <w:vAlign w:val="center"/>
          </w:tcPr>
          <w:p w14:paraId="19818238" w14:textId="77777777" w:rsidR="008D51CC" w:rsidRPr="005307EE" w:rsidRDefault="008D51CC" w:rsidP="008D51CC">
            <w:pPr>
              <w:keepNext/>
              <w:keepLines/>
              <w:spacing w:before="0" w:after="0"/>
              <w:rPr>
                <w:sz w:val="10"/>
                <w:szCs w:val="10"/>
              </w:rPr>
            </w:pPr>
          </w:p>
        </w:tc>
      </w:tr>
      <w:tr w:rsidR="008D51CC" w:rsidRPr="00D823B9" w14:paraId="65B0761D" w14:textId="77777777" w:rsidTr="008C4718">
        <w:trPr>
          <w:cantSplit/>
          <w:trHeight w:val="255"/>
          <w:jc w:val="center"/>
        </w:trPr>
        <w:tc>
          <w:tcPr>
            <w:tcW w:w="108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8E8570"/>
            <w:vAlign w:val="center"/>
          </w:tcPr>
          <w:p w14:paraId="573BC6B1" w14:textId="410011E2" w:rsidR="008D51CC" w:rsidRPr="00A70253" w:rsidRDefault="008D51CC" w:rsidP="008D51CC">
            <w:pPr>
              <w:keepNext/>
              <w:keepLines/>
              <w:spacing w:after="60"/>
              <w:rPr>
                <w:b/>
                <w:bCs/>
                <w:color w:val="FFFFFF" w:themeColor="background1"/>
                <w:szCs w:val="22"/>
              </w:rPr>
            </w:pPr>
            <w:r w:rsidRPr="00A70253">
              <w:rPr>
                <w:b/>
                <w:bCs/>
                <w:color w:val="FFFFFF" w:themeColor="background1"/>
                <w:szCs w:val="22"/>
              </w:rPr>
              <w:t>Original Baseline</w:t>
            </w:r>
          </w:p>
        </w:tc>
        <w:tc>
          <w:tcPr>
            <w:tcW w:w="135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F3D270" w14:textId="24F106E4" w:rsidR="008D51CC" w:rsidRDefault="008D51CC" w:rsidP="008D51CC">
            <w:pPr>
              <w:keepNext/>
              <w:keepLines/>
              <w:spacing w:after="60"/>
              <w:ind w:right="-47"/>
              <w:jc w:val="center"/>
              <w:rPr>
                <w:szCs w:val="22"/>
              </w:rPr>
            </w:pPr>
          </w:p>
        </w:tc>
        <w:tc>
          <w:tcPr>
            <w:tcW w:w="135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639D33F" w14:textId="41F66798" w:rsidR="008D51CC" w:rsidRDefault="008D51CC" w:rsidP="007A7EAC">
            <w:pPr>
              <w:keepNext/>
              <w:keepLines/>
              <w:spacing w:after="60"/>
              <w:ind w:right="-18"/>
              <w:jc w:val="center"/>
              <w:rPr>
                <w:szCs w:val="22"/>
              </w:rPr>
            </w:pPr>
          </w:p>
        </w:tc>
        <w:tc>
          <w:tcPr>
            <w:tcW w:w="144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273D07" w14:textId="69A8CCC6" w:rsidR="008D51CC" w:rsidRDefault="008D51CC" w:rsidP="008D51CC">
            <w:pPr>
              <w:keepNext/>
              <w:keepLines/>
              <w:spacing w:after="60"/>
              <w:ind w:right="-18"/>
              <w:jc w:val="right"/>
              <w:rPr>
                <w:szCs w:val="22"/>
              </w:rPr>
            </w:pPr>
            <w:r>
              <w:rPr>
                <w:szCs w:val="22"/>
              </w:rPr>
              <w:t>$</w:t>
            </w:r>
          </w:p>
        </w:tc>
        <w:tc>
          <w:tcPr>
            <w:tcW w:w="108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98FFEC" w14:textId="082E5C81" w:rsidR="008D51CC" w:rsidRDefault="008D51CC" w:rsidP="008D51CC">
            <w:pPr>
              <w:keepNext/>
              <w:keepLines/>
              <w:spacing w:after="60"/>
              <w:ind w:left="-16" w:right="-16"/>
              <w:jc w:val="center"/>
              <w:rPr>
                <w:szCs w:val="22"/>
              </w:rPr>
            </w:pPr>
          </w:p>
        </w:tc>
        <w:tc>
          <w:tcPr>
            <w:tcW w:w="144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D5A9A9" w14:textId="36B2EF74" w:rsidR="008D51CC" w:rsidRDefault="008D51CC" w:rsidP="008D51CC">
            <w:pPr>
              <w:keepNext/>
              <w:keepLines/>
              <w:spacing w:after="60"/>
              <w:ind w:left="-16" w:right="-16"/>
              <w:jc w:val="center"/>
              <w:rPr>
                <w:szCs w:val="22"/>
              </w:rPr>
            </w:pPr>
          </w:p>
        </w:tc>
        <w:tc>
          <w:tcPr>
            <w:tcW w:w="126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DA5BD5" w14:textId="222EE0B8" w:rsidR="008D51CC" w:rsidRDefault="008D51CC" w:rsidP="007A7EAC">
            <w:pPr>
              <w:keepNext/>
              <w:keepLines/>
              <w:spacing w:after="60"/>
              <w:ind w:right="-18"/>
              <w:jc w:val="center"/>
              <w:rPr>
                <w:szCs w:val="22"/>
              </w:rPr>
            </w:pPr>
          </w:p>
        </w:tc>
        <w:tc>
          <w:tcPr>
            <w:tcW w:w="144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6001F75C" w14:textId="10BACF21" w:rsidR="008D51CC" w:rsidRPr="00D823B9" w:rsidRDefault="008D51CC" w:rsidP="008D51CC">
            <w:pPr>
              <w:keepNext/>
              <w:keepLines/>
              <w:spacing w:after="60"/>
              <w:jc w:val="right"/>
              <w:rPr>
                <w:szCs w:val="22"/>
              </w:rPr>
            </w:pPr>
            <w:r>
              <w:rPr>
                <w:szCs w:val="22"/>
              </w:rPr>
              <w:t>$</w:t>
            </w:r>
          </w:p>
        </w:tc>
        <w:tc>
          <w:tcPr>
            <w:tcW w:w="117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67B7471" w14:textId="5D516DF8" w:rsidR="008D51CC" w:rsidRPr="00D823B9" w:rsidRDefault="008D51CC" w:rsidP="008D51CC">
            <w:pPr>
              <w:keepNext/>
              <w:keepLines/>
              <w:spacing w:after="60"/>
              <w:ind w:right="-18"/>
              <w:jc w:val="center"/>
              <w:rPr>
                <w:szCs w:val="22"/>
              </w:rPr>
            </w:pPr>
          </w:p>
        </w:tc>
      </w:tr>
      <w:tr w:rsidR="008D51CC" w:rsidRPr="00D823B9" w14:paraId="66DE5441" w14:textId="77777777" w:rsidTr="008C4718">
        <w:trPr>
          <w:cantSplit/>
          <w:trHeight w:val="255"/>
          <w:jc w:val="center"/>
        </w:trPr>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8E8570"/>
            <w:vAlign w:val="center"/>
          </w:tcPr>
          <w:p w14:paraId="1FC1EB35" w14:textId="5B78DF1D" w:rsidR="008D51CC" w:rsidRDefault="008D51CC" w:rsidP="008D51CC">
            <w:pPr>
              <w:keepNext/>
              <w:keepLines/>
              <w:spacing w:after="60"/>
              <w:rPr>
                <w:szCs w:val="22"/>
              </w:rPr>
            </w:pPr>
            <w:r>
              <w:rPr>
                <w:b/>
                <w:bCs/>
                <w:color w:val="FFFFFF" w:themeColor="background1"/>
                <w:szCs w:val="22"/>
              </w:rPr>
              <w:t xml:space="preserve">Final </w:t>
            </w:r>
            <w:r w:rsidRPr="00A70253">
              <w:rPr>
                <w:b/>
                <w:bCs/>
                <w:color w:val="FFFFFF" w:themeColor="background1"/>
                <w:szCs w:val="22"/>
              </w:rPr>
              <w:t>Baseline</w:t>
            </w:r>
          </w:p>
        </w:tc>
        <w:tc>
          <w:tcPr>
            <w:tcW w:w="1350"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8E8570"/>
            <w:vAlign w:val="center"/>
          </w:tcPr>
          <w:p w14:paraId="5EC49576" w14:textId="77777777" w:rsidR="008D51CC" w:rsidRDefault="008D51CC" w:rsidP="008D51CC">
            <w:pPr>
              <w:keepNext/>
              <w:keepLines/>
              <w:spacing w:after="60"/>
              <w:ind w:right="-47"/>
              <w:jc w:val="center"/>
              <w:rPr>
                <w:szCs w:val="22"/>
              </w:rPr>
            </w:pPr>
          </w:p>
        </w:tc>
        <w:tc>
          <w:tcPr>
            <w:tcW w:w="13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E5F9B0" w14:textId="77777777" w:rsidR="008D51CC" w:rsidRDefault="008D51CC" w:rsidP="007A7EAC">
            <w:pPr>
              <w:keepNext/>
              <w:keepLines/>
              <w:spacing w:after="60"/>
              <w:ind w:right="-18"/>
              <w:jc w:val="center"/>
              <w:rPr>
                <w:szCs w:val="22"/>
              </w:rPr>
            </w:pP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B23996" w14:textId="3697A3E5" w:rsidR="008D51CC" w:rsidRDefault="008D51CC" w:rsidP="008D51CC">
            <w:pPr>
              <w:keepNext/>
              <w:keepLines/>
              <w:spacing w:after="60"/>
              <w:ind w:right="-18"/>
              <w:jc w:val="right"/>
              <w:rPr>
                <w:szCs w:val="22"/>
              </w:rPr>
            </w:pPr>
            <w:r>
              <w:rPr>
                <w:szCs w:val="22"/>
              </w:rPr>
              <w:t>$</w:t>
            </w: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E76D73" w14:textId="77777777" w:rsidR="008D51CC" w:rsidRDefault="008D51CC" w:rsidP="008D51CC">
            <w:pPr>
              <w:keepNext/>
              <w:keepLines/>
              <w:spacing w:after="60"/>
              <w:ind w:left="-16" w:right="-16"/>
              <w:jc w:val="center"/>
              <w:rPr>
                <w:szCs w:val="22"/>
              </w:rPr>
            </w:pP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B026EE" w14:textId="1FD4A5C0" w:rsidR="008D51CC" w:rsidRDefault="008D51CC" w:rsidP="008D51CC">
            <w:pPr>
              <w:keepNext/>
              <w:keepLines/>
              <w:spacing w:after="60"/>
              <w:ind w:left="-16" w:right="-16"/>
              <w:jc w:val="center"/>
              <w:rPr>
                <w:szCs w:val="22"/>
              </w:rPr>
            </w:pPr>
          </w:p>
        </w:tc>
        <w:tc>
          <w:tcPr>
            <w:tcW w:w="12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9D23D9F" w14:textId="375BBEF8" w:rsidR="008D51CC" w:rsidRDefault="008D51CC" w:rsidP="007A7EAC">
            <w:pPr>
              <w:keepNext/>
              <w:keepLines/>
              <w:spacing w:after="60"/>
              <w:ind w:right="-18"/>
              <w:jc w:val="center"/>
              <w:rPr>
                <w:szCs w:val="22"/>
              </w:rPr>
            </w:pPr>
          </w:p>
        </w:tc>
        <w:tc>
          <w:tcPr>
            <w:tcW w:w="14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0192C958" w14:textId="72775211" w:rsidR="008D51CC" w:rsidRDefault="008D51CC" w:rsidP="008D51CC">
            <w:pPr>
              <w:keepNext/>
              <w:keepLines/>
              <w:spacing w:after="60"/>
              <w:jc w:val="right"/>
              <w:rPr>
                <w:szCs w:val="22"/>
              </w:rPr>
            </w:pPr>
            <w:r>
              <w:rPr>
                <w:szCs w:val="22"/>
              </w:rPr>
              <w:t>$</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7742DA81" w14:textId="1055AA42" w:rsidR="008D51CC" w:rsidRPr="00D823B9" w:rsidRDefault="008D51CC" w:rsidP="008D51CC">
            <w:pPr>
              <w:keepNext/>
              <w:keepLines/>
              <w:spacing w:after="60"/>
              <w:ind w:right="-18"/>
              <w:jc w:val="center"/>
              <w:rPr>
                <w:szCs w:val="22"/>
              </w:rPr>
            </w:pPr>
          </w:p>
        </w:tc>
      </w:tr>
    </w:tbl>
    <w:p w14:paraId="6D012374" w14:textId="24BC38D0" w:rsidR="00985E1A" w:rsidRDefault="00167ED9" w:rsidP="001028B4">
      <w:pPr>
        <w:pStyle w:val="BlueInstructions"/>
      </w:pPr>
      <w:r>
        <w:t>For the Original Baseline line, the Project Start Date, Baseline End Date, Baseline Budget, and Funding Source</w:t>
      </w:r>
      <w:r w:rsidR="005F08BC">
        <w:t xml:space="preserve"> should all be the same as reporting in the Startup Report (unless the funding source has changed).</w:t>
      </w:r>
    </w:p>
    <w:p w14:paraId="63DC4C64" w14:textId="53F44E27" w:rsidR="005F08BC" w:rsidRDefault="00C40148" w:rsidP="005D020C">
      <w:pPr>
        <w:pStyle w:val="BlueInstructions"/>
      </w:pPr>
      <w:r>
        <w:t xml:space="preserve">For the Final Baseline line, </w:t>
      </w:r>
      <w:r w:rsidR="00EF05E8">
        <w:t xml:space="preserve">the Baseline End date and Baseline Budget columns should </w:t>
      </w:r>
      <w:r w:rsidR="006E19D7">
        <w:t>match the most current baseline used for the project (which may be different from the Original if there were approved changes)</w:t>
      </w:r>
      <w:r w:rsidR="009C1A7E">
        <w:t>. Funding Source may be the same as the Original</w:t>
      </w:r>
      <w:r w:rsidR="00924708">
        <w:t xml:space="preserve"> Baseline and Startup Report</w:t>
      </w:r>
      <w:r w:rsidR="009C1A7E">
        <w:t xml:space="preserve"> but may have changed</w:t>
      </w:r>
      <w:r w:rsidR="00924708">
        <w:t xml:space="preserve"> as well.</w:t>
      </w:r>
    </w:p>
    <w:p w14:paraId="04F49057" w14:textId="77777777" w:rsidR="001064EA" w:rsidRDefault="001064EA" w:rsidP="001064EA">
      <w:pPr>
        <w:pStyle w:val="BlueInstructions"/>
      </w:pPr>
      <w:r>
        <w:t>Funding Source: Note which of the following will fund the project</w:t>
      </w:r>
    </w:p>
    <w:p w14:paraId="35520837" w14:textId="77777777" w:rsidR="001064EA" w:rsidRDefault="001064EA" w:rsidP="001064EA">
      <w:pPr>
        <w:pStyle w:val="BlueInstructions"/>
        <w:numPr>
          <w:ilvl w:val="0"/>
          <w:numId w:val="3"/>
        </w:numPr>
      </w:pPr>
      <w:r>
        <w:t>Federal – funding provided by a federal grant or federal entity</w:t>
      </w:r>
    </w:p>
    <w:p w14:paraId="2711E435" w14:textId="77777777" w:rsidR="001064EA" w:rsidRDefault="001064EA" w:rsidP="001064EA">
      <w:pPr>
        <w:pStyle w:val="BlueInstructions"/>
        <w:numPr>
          <w:ilvl w:val="0"/>
          <w:numId w:val="3"/>
        </w:numPr>
      </w:pPr>
      <w:r>
        <w:t>State – funding provided by the state legislature</w:t>
      </w:r>
    </w:p>
    <w:p w14:paraId="695A5355" w14:textId="4C1ED593" w:rsidR="009C1A7E" w:rsidRDefault="001064EA" w:rsidP="001064EA">
      <w:pPr>
        <w:pStyle w:val="BlueInstructions"/>
        <w:numPr>
          <w:ilvl w:val="0"/>
          <w:numId w:val="3"/>
        </w:numPr>
      </w:pPr>
      <w:r>
        <w:t>Special – funding provided by other means (often agency fees or private grant</w:t>
      </w:r>
    </w:p>
    <w:p w14:paraId="7C664FE7" w14:textId="77777777" w:rsidR="005B0E67" w:rsidRDefault="00551CD1" w:rsidP="00265896">
      <w:pPr>
        <w:rPr>
          <w:iCs/>
          <w:color w:val="2F5496" w:themeColor="accent5" w:themeShade="BF"/>
        </w:rPr>
      </w:pPr>
      <w:r w:rsidRPr="003065C1">
        <w:rPr>
          <w:b/>
          <w:bCs/>
        </w:rPr>
        <w:t>Notes:</w:t>
      </w:r>
    </w:p>
    <w:p w14:paraId="09417B09" w14:textId="77777777" w:rsidR="00EE3270" w:rsidRDefault="005B0E67" w:rsidP="005B0E67">
      <w:r>
        <w:t>Add text here, if necessary.</w:t>
      </w:r>
      <w:r w:rsidR="00924708">
        <w:t xml:space="preserve"> </w:t>
      </w:r>
    </w:p>
    <w:p w14:paraId="24414326" w14:textId="79067EF5" w:rsidR="00551CD1" w:rsidRPr="005B0E67" w:rsidRDefault="00924708" w:rsidP="005B0E67">
      <w:r w:rsidRPr="00B9342D">
        <w:rPr>
          <w:rStyle w:val="BlueInstructionsChar"/>
        </w:rPr>
        <w:t>If multiple funding sources were noted, explain the breakdown here.</w:t>
      </w:r>
      <w:r w:rsidR="00551CD1" w:rsidRPr="00B9342D">
        <w:rPr>
          <w:rStyle w:val="BlueInstructionsChar"/>
        </w:rPr>
        <w:br/>
      </w:r>
    </w:p>
    <w:p w14:paraId="779C8CB3" w14:textId="1713041D" w:rsidR="006D21EE" w:rsidRPr="005D041B" w:rsidRDefault="006D21EE" w:rsidP="006D21EE">
      <w:pPr>
        <w:pStyle w:val="Heading1"/>
        <w:keepNext/>
        <w:keepLines/>
      </w:pPr>
      <w:r>
        <w:t>Major Scope Changes</w:t>
      </w:r>
    </w:p>
    <w:p w14:paraId="2CE95297" w14:textId="77777777" w:rsidR="00EE3270" w:rsidRDefault="006D21EE" w:rsidP="006D21EE">
      <w:r>
        <w:t>Add text here.</w:t>
      </w:r>
    </w:p>
    <w:p w14:paraId="43829EA3" w14:textId="0E123EEE" w:rsidR="006D21EE" w:rsidRPr="005B0E67" w:rsidRDefault="00474134" w:rsidP="006D21EE">
      <w:r w:rsidRPr="00552735">
        <w:rPr>
          <w:rStyle w:val="BlueInstructionsChar"/>
        </w:rPr>
        <w:t>If the baseline was changed</w:t>
      </w:r>
      <w:r w:rsidR="00552735" w:rsidRPr="00552735">
        <w:rPr>
          <w:rStyle w:val="BlueInstructionsChar"/>
        </w:rPr>
        <w:t xml:space="preserve"> due to scope changes, make sure to note which scope changes impacted the baseline.</w:t>
      </w:r>
      <w:r w:rsidR="006D21EE" w:rsidRPr="00552735">
        <w:rPr>
          <w:rStyle w:val="BlueInstructionsChar"/>
        </w:rPr>
        <w:br/>
      </w:r>
    </w:p>
    <w:p w14:paraId="24414327" w14:textId="77777777" w:rsidR="00765C60" w:rsidRPr="005D041B" w:rsidRDefault="00765C60" w:rsidP="00EE3270">
      <w:pPr>
        <w:pStyle w:val="Heading1"/>
        <w:keepNext/>
        <w:keepLines/>
      </w:pPr>
      <w:r w:rsidRPr="005D041B">
        <w:lastRenderedPageBreak/>
        <w:t>Objectives</w:t>
      </w:r>
    </w:p>
    <w:p w14:paraId="24414328" w14:textId="57B42173" w:rsidR="00765C60" w:rsidRDefault="00803AD3" w:rsidP="00EE3270">
      <w:pPr>
        <w:pStyle w:val="BlueInstructions"/>
        <w:keepNext/>
        <w:keepLines/>
      </w:pPr>
      <w:r w:rsidRPr="005D041B">
        <w:t xml:space="preserve">Business objectives and measurements </w:t>
      </w:r>
      <w:r>
        <w:t>should be copied over from the Startup Report.</w:t>
      </w:r>
    </w:p>
    <w:p w14:paraId="347428CC" w14:textId="77777777" w:rsidR="00803AD3" w:rsidRPr="00803AD3" w:rsidRDefault="00803AD3" w:rsidP="00EE3270">
      <w:pPr>
        <w:keepNext/>
        <w:keepLines/>
      </w:pPr>
    </w:p>
    <w:tbl>
      <w:tblPr>
        <w:tblW w:w="10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8"/>
        <w:gridCol w:w="3152"/>
        <w:gridCol w:w="1080"/>
        <w:gridCol w:w="3081"/>
      </w:tblGrid>
      <w:tr w:rsidR="006D21EE" w:rsidRPr="00D823B9" w14:paraId="26B6997F" w14:textId="77777777" w:rsidTr="00BE3ED6">
        <w:trPr>
          <w:cantSplit/>
          <w:trHeight w:val="255"/>
          <w:tblHeader/>
          <w:jc w:val="center"/>
        </w:trPr>
        <w:tc>
          <w:tcPr>
            <w:tcW w:w="3518" w:type="dxa"/>
            <w:tcBorders>
              <w:top w:val="nil"/>
              <w:left w:val="nil"/>
              <w:bottom w:val="nil"/>
              <w:right w:val="nil"/>
            </w:tcBorders>
            <w:shd w:val="clear" w:color="auto" w:fill="8E8570"/>
            <w:vAlign w:val="center"/>
          </w:tcPr>
          <w:p w14:paraId="5E0944BF" w14:textId="7CD7C0F4" w:rsidR="006D21EE" w:rsidRDefault="006D21EE" w:rsidP="00EE3270">
            <w:pPr>
              <w:keepNext/>
              <w:keepLines/>
              <w:spacing w:after="60"/>
              <w:rPr>
                <w:b/>
                <w:color w:val="FFFFFF" w:themeColor="background1"/>
                <w:szCs w:val="22"/>
              </w:rPr>
            </w:pPr>
            <w:r>
              <w:rPr>
                <w:b/>
                <w:color w:val="FFFFFF" w:themeColor="background1"/>
                <w:szCs w:val="22"/>
              </w:rPr>
              <w:t>Business Objective</w:t>
            </w:r>
          </w:p>
        </w:tc>
        <w:tc>
          <w:tcPr>
            <w:tcW w:w="3152" w:type="dxa"/>
            <w:tcBorders>
              <w:top w:val="nil"/>
              <w:left w:val="nil"/>
              <w:bottom w:val="nil"/>
              <w:right w:val="nil"/>
            </w:tcBorders>
            <w:shd w:val="clear" w:color="auto" w:fill="8E8570"/>
            <w:noWrap/>
            <w:vAlign w:val="center"/>
          </w:tcPr>
          <w:p w14:paraId="249F3193" w14:textId="093B91BE" w:rsidR="006D21EE" w:rsidRPr="00E0232C" w:rsidRDefault="006D21EE" w:rsidP="00EE3270">
            <w:pPr>
              <w:keepNext/>
              <w:keepLines/>
              <w:spacing w:after="60"/>
              <w:rPr>
                <w:b/>
                <w:color w:val="FFFFFF" w:themeColor="background1"/>
                <w:szCs w:val="22"/>
              </w:rPr>
            </w:pPr>
            <w:r>
              <w:rPr>
                <w:b/>
                <w:color w:val="FFFFFF" w:themeColor="background1"/>
                <w:szCs w:val="22"/>
              </w:rPr>
              <w:t>Measurement Description</w:t>
            </w:r>
          </w:p>
        </w:tc>
        <w:tc>
          <w:tcPr>
            <w:tcW w:w="1080" w:type="dxa"/>
            <w:tcBorders>
              <w:top w:val="nil"/>
              <w:left w:val="nil"/>
              <w:bottom w:val="nil"/>
              <w:right w:val="nil"/>
            </w:tcBorders>
            <w:shd w:val="clear" w:color="auto" w:fill="8E8570"/>
            <w:noWrap/>
            <w:vAlign w:val="center"/>
          </w:tcPr>
          <w:p w14:paraId="0A3D943F" w14:textId="12975B56" w:rsidR="006D21EE" w:rsidRPr="00E0232C" w:rsidRDefault="006D21EE" w:rsidP="00C42F17">
            <w:pPr>
              <w:keepNext/>
              <w:keepLines/>
              <w:spacing w:after="60"/>
              <w:jc w:val="center"/>
              <w:rPr>
                <w:b/>
                <w:color w:val="FFFFFF" w:themeColor="background1"/>
                <w:szCs w:val="22"/>
              </w:rPr>
            </w:pPr>
            <w:r>
              <w:rPr>
                <w:b/>
                <w:color w:val="FFFFFF" w:themeColor="background1"/>
                <w:szCs w:val="22"/>
              </w:rPr>
              <w:t>Met/   Not Met</w:t>
            </w:r>
          </w:p>
        </w:tc>
        <w:tc>
          <w:tcPr>
            <w:tcW w:w="3081" w:type="dxa"/>
            <w:tcBorders>
              <w:top w:val="nil"/>
              <w:left w:val="nil"/>
              <w:bottom w:val="nil"/>
              <w:right w:val="nil"/>
            </w:tcBorders>
            <w:shd w:val="clear" w:color="auto" w:fill="8E8570"/>
            <w:noWrap/>
            <w:vAlign w:val="center"/>
          </w:tcPr>
          <w:p w14:paraId="776CDF11" w14:textId="5A6F28E7" w:rsidR="006D21EE" w:rsidRPr="00E0232C" w:rsidRDefault="006D21EE" w:rsidP="004D7D6D">
            <w:pPr>
              <w:keepNext/>
              <w:keepLines/>
              <w:spacing w:after="60"/>
              <w:rPr>
                <w:b/>
                <w:color w:val="FFFFFF" w:themeColor="background1"/>
                <w:szCs w:val="22"/>
              </w:rPr>
            </w:pPr>
            <w:r>
              <w:rPr>
                <w:b/>
                <w:color w:val="FFFFFF" w:themeColor="background1"/>
                <w:szCs w:val="22"/>
              </w:rPr>
              <w:t>Measurement Outcome</w:t>
            </w:r>
          </w:p>
        </w:tc>
      </w:tr>
      <w:tr w:rsidR="006D21EE" w:rsidRPr="005307EE" w14:paraId="0A48B363" w14:textId="77777777" w:rsidTr="006D21EE">
        <w:trPr>
          <w:cantSplit/>
          <w:trHeight w:val="144"/>
          <w:tblHeader/>
          <w:jc w:val="center"/>
        </w:trPr>
        <w:tc>
          <w:tcPr>
            <w:tcW w:w="3518" w:type="dxa"/>
            <w:tcBorders>
              <w:top w:val="nil"/>
              <w:left w:val="nil"/>
              <w:bottom w:val="nil"/>
              <w:right w:val="nil"/>
            </w:tcBorders>
            <w:shd w:val="clear" w:color="auto" w:fill="B6B0A2"/>
          </w:tcPr>
          <w:p w14:paraId="088C5405" w14:textId="77777777" w:rsidR="006D21EE" w:rsidRPr="005307EE" w:rsidRDefault="006D21EE" w:rsidP="00EE3270">
            <w:pPr>
              <w:keepNext/>
              <w:keepLines/>
              <w:spacing w:before="0" w:after="0"/>
              <w:ind w:firstLineChars="100" w:firstLine="100"/>
              <w:rPr>
                <w:sz w:val="10"/>
                <w:szCs w:val="10"/>
              </w:rPr>
            </w:pPr>
          </w:p>
        </w:tc>
        <w:tc>
          <w:tcPr>
            <w:tcW w:w="3152" w:type="dxa"/>
            <w:tcBorders>
              <w:top w:val="nil"/>
              <w:left w:val="nil"/>
              <w:bottom w:val="nil"/>
              <w:right w:val="nil"/>
            </w:tcBorders>
            <w:shd w:val="clear" w:color="auto" w:fill="B6B0A2"/>
            <w:noWrap/>
            <w:vAlign w:val="center"/>
          </w:tcPr>
          <w:p w14:paraId="0A7FEFA7" w14:textId="77777777" w:rsidR="006D21EE" w:rsidRPr="005307EE" w:rsidRDefault="006D21EE" w:rsidP="00EE3270">
            <w:pPr>
              <w:keepNext/>
              <w:keepLines/>
              <w:spacing w:before="0" w:after="0"/>
              <w:ind w:firstLineChars="100" w:firstLine="100"/>
              <w:rPr>
                <w:sz w:val="10"/>
                <w:szCs w:val="10"/>
              </w:rPr>
            </w:pPr>
          </w:p>
        </w:tc>
        <w:tc>
          <w:tcPr>
            <w:tcW w:w="1080" w:type="dxa"/>
            <w:tcBorders>
              <w:top w:val="nil"/>
              <w:left w:val="nil"/>
              <w:bottom w:val="nil"/>
              <w:right w:val="nil"/>
            </w:tcBorders>
            <w:shd w:val="clear" w:color="auto" w:fill="B6B0A2"/>
            <w:noWrap/>
            <w:vAlign w:val="center"/>
          </w:tcPr>
          <w:p w14:paraId="6919971B" w14:textId="77777777" w:rsidR="006D21EE" w:rsidRPr="005307EE" w:rsidRDefault="006D21EE" w:rsidP="00C42F17">
            <w:pPr>
              <w:keepNext/>
              <w:keepLines/>
              <w:spacing w:before="0" w:after="0"/>
              <w:jc w:val="center"/>
              <w:rPr>
                <w:sz w:val="10"/>
                <w:szCs w:val="10"/>
              </w:rPr>
            </w:pPr>
          </w:p>
        </w:tc>
        <w:tc>
          <w:tcPr>
            <w:tcW w:w="3081" w:type="dxa"/>
            <w:tcBorders>
              <w:top w:val="nil"/>
              <w:left w:val="nil"/>
              <w:bottom w:val="nil"/>
              <w:right w:val="nil"/>
            </w:tcBorders>
            <w:shd w:val="clear" w:color="auto" w:fill="B6B0A2"/>
            <w:noWrap/>
            <w:vAlign w:val="center"/>
          </w:tcPr>
          <w:p w14:paraId="15C6E4EA" w14:textId="77777777" w:rsidR="006D21EE" w:rsidRPr="005307EE" w:rsidRDefault="006D21EE" w:rsidP="004D7D6D">
            <w:pPr>
              <w:keepNext/>
              <w:keepLines/>
              <w:spacing w:before="0" w:after="0"/>
              <w:rPr>
                <w:sz w:val="10"/>
                <w:szCs w:val="10"/>
              </w:rPr>
            </w:pPr>
          </w:p>
        </w:tc>
      </w:tr>
      <w:tr w:rsidR="006D21EE" w:rsidRPr="00D823B9" w14:paraId="4B5423E1" w14:textId="77777777" w:rsidTr="00163ECC">
        <w:trPr>
          <w:cantSplit/>
          <w:trHeight w:val="255"/>
          <w:jc w:val="center"/>
        </w:trPr>
        <w:tc>
          <w:tcPr>
            <w:tcW w:w="3518"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56AA50FB" w14:textId="5397A2CB" w:rsidR="006D21EE" w:rsidRDefault="006D21EE" w:rsidP="005A37B2">
            <w:pPr>
              <w:spacing w:after="60"/>
              <w:ind w:hanging="21"/>
              <w:rPr>
                <w:szCs w:val="22"/>
              </w:rPr>
            </w:pPr>
          </w:p>
        </w:tc>
        <w:tc>
          <w:tcPr>
            <w:tcW w:w="3152"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hideMark/>
          </w:tcPr>
          <w:p w14:paraId="5EF18ED0" w14:textId="7B4D3A8E" w:rsidR="006D21EE" w:rsidRPr="00D823B9" w:rsidRDefault="006D21EE" w:rsidP="005A37B2">
            <w:pPr>
              <w:spacing w:after="60"/>
              <w:rPr>
                <w:szCs w:val="22"/>
              </w:rPr>
            </w:pPr>
          </w:p>
        </w:tc>
        <w:tc>
          <w:tcPr>
            <w:tcW w:w="108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7400B566" w14:textId="5CCC609B" w:rsidR="006D21EE" w:rsidRPr="00D823B9" w:rsidRDefault="006D21EE" w:rsidP="00C42F17">
            <w:pPr>
              <w:spacing w:after="60"/>
              <w:jc w:val="center"/>
              <w:rPr>
                <w:szCs w:val="22"/>
              </w:rPr>
            </w:pPr>
          </w:p>
        </w:tc>
        <w:tc>
          <w:tcPr>
            <w:tcW w:w="3081"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5A3C0336" w14:textId="27A30070" w:rsidR="006D21EE" w:rsidRPr="00D823B9" w:rsidRDefault="006D21EE" w:rsidP="004D7D6D">
            <w:pPr>
              <w:spacing w:after="60"/>
              <w:rPr>
                <w:szCs w:val="22"/>
              </w:rPr>
            </w:pPr>
          </w:p>
        </w:tc>
      </w:tr>
      <w:tr w:rsidR="006D21EE" w:rsidRPr="00D823B9" w14:paraId="69A6F467" w14:textId="77777777" w:rsidTr="00163ECC">
        <w:trPr>
          <w:cantSplit/>
          <w:trHeight w:val="255"/>
          <w:jc w:val="center"/>
        </w:trPr>
        <w:tc>
          <w:tcPr>
            <w:tcW w:w="35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03F5B8" w14:textId="4E7C22C7" w:rsidR="006D21EE" w:rsidRDefault="006D21EE" w:rsidP="005A37B2">
            <w:pPr>
              <w:spacing w:after="60"/>
              <w:rPr>
                <w:szCs w:val="22"/>
              </w:rPr>
            </w:pPr>
          </w:p>
        </w:tc>
        <w:tc>
          <w:tcPr>
            <w:tcW w:w="3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20F6782D" w14:textId="0B4F1199" w:rsidR="006D21EE" w:rsidRDefault="006D21EE" w:rsidP="005A37B2">
            <w:pPr>
              <w:spacing w:after="60"/>
              <w:rPr>
                <w:szCs w:val="22"/>
              </w:rPr>
            </w:pP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2A6D1224" w14:textId="7362E43C" w:rsidR="006D21EE" w:rsidRPr="00D823B9" w:rsidRDefault="006D21EE" w:rsidP="00C42F17">
            <w:pPr>
              <w:spacing w:after="60"/>
              <w:jc w:val="center"/>
              <w:rPr>
                <w:szCs w:val="22"/>
              </w:rPr>
            </w:pPr>
          </w:p>
        </w:tc>
        <w:tc>
          <w:tcPr>
            <w:tcW w:w="30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355DC6F8" w14:textId="33DAC0D7" w:rsidR="006D21EE" w:rsidRDefault="006D21EE" w:rsidP="004D7D6D">
            <w:pPr>
              <w:spacing w:after="60"/>
              <w:rPr>
                <w:szCs w:val="22"/>
              </w:rPr>
            </w:pPr>
          </w:p>
        </w:tc>
      </w:tr>
      <w:tr w:rsidR="006D21EE" w:rsidRPr="00D823B9" w14:paraId="12D10794" w14:textId="77777777" w:rsidTr="00163ECC">
        <w:trPr>
          <w:cantSplit/>
          <w:trHeight w:val="255"/>
          <w:jc w:val="center"/>
        </w:trPr>
        <w:tc>
          <w:tcPr>
            <w:tcW w:w="35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EA9AEA" w14:textId="22B675A8" w:rsidR="006D21EE" w:rsidRDefault="006D21EE" w:rsidP="005A37B2">
            <w:pPr>
              <w:spacing w:after="60"/>
              <w:rPr>
                <w:szCs w:val="22"/>
              </w:rPr>
            </w:pPr>
          </w:p>
        </w:tc>
        <w:tc>
          <w:tcPr>
            <w:tcW w:w="31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5C4603F5" w14:textId="4CCC6AF3" w:rsidR="006D21EE" w:rsidRDefault="006D21EE" w:rsidP="005A37B2">
            <w:pPr>
              <w:spacing w:after="60"/>
              <w:ind w:leftChars="-9" w:hangingChars="9" w:hanging="18"/>
              <w:rPr>
                <w:szCs w:val="22"/>
              </w:rPr>
            </w:pPr>
          </w:p>
        </w:tc>
        <w:tc>
          <w:tcPr>
            <w:tcW w:w="1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0512BF13" w14:textId="592FB99A" w:rsidR="006D21EE" w:rsidRPr="00D823B9" w:rsidRDefault="006D21EE" w:rsidP="00C42F17">
            <w:pPr>
              <w:spacing w:after="60"/>
              <w:jc w:val="center"/>
              <w:rPr>
                <w:szCs w:val="22"/>
              </w:rPr>
            </w:pPr>
          </w:p>
        </w:tc>
        <w:tc>
          <w:tcPr>
            <w:tcW w:w="30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3B38F30D" w14:textId="16F0342C" w:rsidR="006D21EE" w:rsidRDefault="006D21EE" w:rsidP="004D7D6D">
            <w:pPr>
              <w:spacing w:after="60"/>
              <w:rPr>
                <w:szCs w:val="22"/>
              </w:rPr>
            </w:pPr>
          </w:p>
        </w:tc>
      </w:tr>
    </w:tbl>
    <w:p w14:paraId="24414342" w14:textId="743D8572" w:rsidR="006A1995" w:rsidRPr="005D041B" w:rsidRDefault="006A1995" w:rsidP="00803AD3"/>
    <w:p w14:paraId="24414343" w14:textId="5C98F71B" w:rsidR="006F38CB" w:rsidRPr="005D041B" w:rsidRDefault="001B0080" w:rsidP="005A37B2">
      <w:pPr>
        <w:pStyle w:val="Heading1"/>
        <w:keepNext/>
        <w:keepLines/>
      </w:pPr>
      <w:r>
        <w:t>key lessons learned and success stories</w:t>
      </w:r>
    </w:p>
    <w:p w14:paraId="24414344" w14:textId="29CEBE84" w:rsidR="006F38CB" w:rsidRDefault="00C42BD2" w:rsidP="005A37B2">
      <w:pPr>
        <w:keepNext/>
        <w:keepLines/>
      </w:pPr>
      <w:r>
        <w:t xml:space="preserve">A </w:t>
      </w:r>
      <w:proofErr w:type="gramStart"/>
      <w:r>
        <w:t>lessons</w:t>
      </w:r>
      <w:proofErr w:type="gramEnd"/>
      <w:r>
        <w:t xml:space="preserve"> learned effort is</w:t>
      </w:r>
      <w:r w:rsidRPr="005D041B">
        <w:t xml:space="preserve"> performed after </w:t>
      </w:r>
      <w:r w:rsidR="003676E3">
        <w:t>the</w:t>
      </w:r>
      <w:r>
        <w:t xml:space="preserve"> project is </w:t>
      </w:r>
      <w:r w:rsidRPr="005D041B">
        <w:t xml:space="preserve">completed. </w:t>
      </w:r>
      <w:r>
        <w:t>This process</w:t>
      </w:r>
      <w:r w:rsidRPr="005D041B">
        <w:t xml:space="preserve"> u</w:t>
      </w:r>
      <w:r>
        <w:t>ses</w:t>
      </w:r>
      <w:r w:rsidRPr="005D041B">
        <w:t xml:space="preserve"> surveys and meetings to determine what happened in the project and identifies actions for improvement going forward. Typical findings include, “What did we do well?” </w:t>
      </w:r>
      <w:r>
        <w:t xml:space="preserve">and </w:t>
      </w:r>
      <w:r w:rsidRPr="005D041B">
        <w:t>“</w:t>
      </w:r>
      <w:r>
        <w:t xml:space="preserve">What didn’t go well and how can we fix it the </w:t>
      </w:r>
      <w:r w:rsidRPr="005D041B">
        <w:t>next time</w:t>
      </w:r>
      <w:r w:rsidR="006F38CB" w:rsidRPr="005D041B">
        <w:t xml:space="preserve">?” </w:t>
      </w:r>
    </w:p>
    <w:p w14:paraId="2A2E5A2B" w14:textId="2ECEA4F4" w:rsidR="00B94643" w:rsidRDefault="00B94643" w:rsidP="00B94643">
      <w:pPr>
        <w:pStyle w:val="BlueInstructions"/>
      </w:pPr>
      <w:r>
        <w:t>If you have a lot of lessons learned</w:t>
      </w:r>
      <w:r w:rsidR="0070061F">
        <w:t xml:space="preserve"> or success stories</w:t>
      </w:r>
      <w:r>
        <w:t>, there is no need to include all of them from the P</w:t>
      </w:r>
      <w:r w:rsidR="001B0080">
        <w:t xml:space="preserve">ost </w:t>
      </w:r>
      <w:r>
        <w:t>I</w:t>
      </w:r>
      <w:r w:rsidR="001B0080">
        <w:t xml:space="preserve">mplementation </w:t>
      </w:r>
      <w:r>
        <w:t>R</w:t>
      </w:r>
      <w:r w:rsidR="001B0080">
        <w:t>eport</w:t>
      </w:r>
      <w:r>
        <w:t xml:space="preserve">. Include </w:t>
      </w:r>
      <w:r w:rsidR="001B0080">
        <w:t xml:space="preserve">only </w:t>
      </w:r>
      <w:r>
        <w:t>the key ones here.</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0"/>
      </w:tblGrid>
      <w:tr w:rsidR="00460889" w:rsidRPr="00D823B9" w14:paraId="4EF4C17C" w14:textId="77777777" w:rsidTr="00BE3ED6">
        <w:trPr>
          <w:cantSplit/>
          <w:trHeight w:val="255"/>
          <w:tblHeader/>
          <w:jc w:val="center"/>
        </w:trPr>
        <w:tc>
          <w:tcPr>
            <w:tcW w:w="10890" w:type="dxa"/>
            <w:tcBorders>
              <w:top w:val="nil"/>
              <w:left w:val="nil"/>
              <w:bottom w:val="nil"/>
              <w:right w:val="nil"/>
            </w:tcBorders>
            <w:shd w:val="clear" w:color="auto" w:fill="8E8570"/>
            <w:vAlign w:val="center"/>
          </w:tcPr>
          <w:p w14:paraId="0F67A210" w14:textId="1272C999" w:rsidR="00460889" w:rsidRDefault="007F5F41" w:rsidP="005A37B2">
            <w:pPr>
              <w:keepNext/>
              <w:keepLines/>
              <w:spacing w:after="60"/>
              <w:rPr>
                <w:b/>
                <w:color w:val="FFFFFF" w:themeColor="background1"/>
                <w:szCs w:val="22"/>
              </w:rPr>
            </w:pPr>
            <w:r>
              <w:rPr>
                <w:b/>
                <w:color w:val="FFFFFF" w:themeColor="background1"/>
                <w:szCs w:val="22"/>
              </w:rPr>
              <w:t xml:space="preserve">Key </w:t>
            </w:r>
            <w:r w:rsidR="00460889">
              <w:rPr>
                <w:b/>
                <w:color w:val="FFFFFF" w:themeColor="background1"/>
                <w:szCs w:val="22"/>
              </w:rPr>
              <w:t>Lesson</w:t>
            </w:r>
            <w:r w:rsidR="00B94643">
              <w:rPr>
                <w:b/>
                <w:color w:val="FFFFFF" w:themeColor="background1"/>
                <w:szCs w:val="22"/>
              </w:rPr>
              <w:t>s</w:t>
            </w:r>
            <w:r w:rsidR="00460889">
              <w:rPr>
                <w:b/>
                <w:color w:val="FFFFFF" w:themeColor="background1"/>
                <w:szCs w:val="22"/>
              </w:rPr>
              <w:t xml:space="preserve"> Learned</w:t>
            </w:r>
            <w:r w:rsidR="00B009B6">
              <w:rPr>
                <w:b/>
                <w:color w:val="FFFFFF" w:themeColor="background1"/>
                <w:szCs w:val="22"/>
              </w:rPr>
              <w:t xml:space="preserve"> and Success Stories</w:t>
            </w:r>
          </w:p>
        </w:tc>
      </w:tr>
      <w:tr w:rsidR="00460889" w:rsidRPr="005307EE" w14:paraId="6A004D66" w14:textId="77777777" w:rsidTr="00460889">
        <w:trPr>
          <w:cantSplit/>
          <w:trHeight w:val="144"/>
          <w:tblHeader/>
          <w:jc w:val="center"/>
        </w:trPr>
        <w:tc>
          <w:tcPr>
            <w:tcW w:w="10890" w:type="dxa"/>
            <w:tcBorders>
              <w:top w:val="nil"/>
              <w:left w:val="nil"/>
              <w:bottom w:val="nil"/>
              <w:right w:val="nil"/>
            </w:tcBorders>
            <w:shd w:val="clear" w:color="auto" w:fill="B6B0A2"/>
          </w:tcPr>
          <w:p w14:paraId="4D9F4BC5" w14:textId="77777777" w:rsidR="00460889" w:rsidRPr="005307EE" w:rsidRDefault="00460889" w:rsidP="005A37B2">
            <w:pPr>
              <w:keepNext/>
              <w:keepLines/>
              <w:spacing w:before="0" w:after="0"/>
              <w:ind w:firstLineChars="100" w:firstLine="100"/>
              <w:rPr>
                <w:sz w:val="10"/>
                <w:szCs w:val="10"/>
              </w:rPr>
            </w:pPr>
          </w:p>
        </w:tc>
      </w:tr>
      <w:tr w:rsidR="00460889" w:rsidRPr="00D823B9" w14:paraId="02ED0A91" w14:textId="77777777" w:rsidTr="00460889">
        <w:trPr>
          <w:cantSplit/>
          <w:trHeight w:val="255"/>
          <w:jc w:val="center"/>
        </w:trPr>
        <w:tc>
          <w:tcPr>
            <w:tcW w:w="10890"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0A96CEB1" w14:textId="77777777" w:rsidR="00460889" w:rsidRDefault="00460889" w:rsidP="005A37B2">
            <w:pPr>
              <w:spacing w:after="60"/>
              <w:ind w:hanging="14"/>
              <w:rPr>
                <w:szCs w:val="22"/>
              </w:rPr>
            </w:pPr>
          </w:p>
        </w:tc>
      </w:tr>
      <w:tr w:rsidR="00460889" w:rsidRPr="00D823B9" w14:paraId="14FBFEDE" w14:textId="77777777" w:rsidTr="00460889">
        <w:trPr>
          <w:cantSplit/>
          <w:trHeight w:val="255"/>
          <w:jc w:val="center"/>
        </w:trPr>
        <w:tc>
          <w:tcPr>
            <w:tcW w:w="10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53DD47" w14:textId="77777777" w:rsidR="00460889" w:rsidRDefault="00460889" w:rsidP="005A37B2">
            <w:pPr>
              <w:spacing w:after="60"/>
              <w:rPr>
                <w:szCs w:val="22"/>
              </w:rPr>
            </w:pPr>
          </w:p>
        </w:tc>
      </w:tr>
      <w:tr w:rsidR="00460889" w:rsidRPr="00D823B9" w14:paraId="7952F800" w14:textId="77777777" w:rsidTr="00460889">
        <w:trPr>
          <w:cantSplit/>
          <w:trHeight w:val="255"/>
          <w:jc w:val="center"/>
        </w:trPr>
        <w:tc>
          <w:tcPr>
            <w:tcW w:w="10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EC0127" w14:textId="77777777" w:rsidR="00460889" w:rsidRDefault="00460889" w:rsidP="005A37B2">
            <w:pPr>
              <w:spacing w:after="60"/>
              <w:rPr>
                <w:szCs w:val="22"/>
              </w:rPr>
            </w:pPr>
          </w:p>
        </w:tc>
      </w:tr>
    </w:tbl>
    <w:p w14:paraId="24414351" w14:textId="77777777" w:rsidR="006F38CB" w:rsidRPr="005D041B" w:rsidRDefault="006F38CB" w:rsidP="00265896"/>
    <w:p w14:paraId="35D13994" w14:textId="77777777" w:rsidR="00BE3ED6" w:rsidRPr="00E36A55" w:rsidRDefault="00BE3ED6" w:rsidP="00BE3ED6">
      <w:pPr>
        <w:pStyle w:val="BlueInstructions"/>
        <w:rPr>
          <w:sz w:val="24"/>
          <w:szCs w:val="24"/>
        </w:rPr>
      </w:pPr>
      <w:r w:rsidRPr="00E36A55">
        <w:rPr>
          <w:sz w:val="24"/>
          <w:szCs w:val="24"/>
        </w:rPr>
        <w:t>When complete, delete all the blue instructions – here and in the document.</w:t>
      </w:r>
    </w:p>
    <w:p w14:paraId="24414357" w14:textId="1DC17F3F" w:rsidR="001065DE" w:rsidRPr="005D041B" w:rsidRDefault="001065DE" w:rsidP="00814CBC">
      <w:pPr>
        <w:pStyle w:val="BlueInstructions"/>
      </w:pPr>
      <w:r w:rsidRPr="005D041B">
        <w:t>Instructions:</w:t>
      </w:r>
    </w:p>
    <w:p w14:paraId="24414358" w14:textId="3337A7E4" w:rsidR="001065DE" w:rsidRPr="005D041B" w:rsidRDefault="001065DE" w:rsidP="00814CBC">
      <w:pPr>
        <w:pStyle w:val="BlueInstructions"/>
        <w:numPr>
          <w:ilvl w:val="0"/>
          <w:numId w:val="2"/>
        </w:numPr>
      </w:pPr>
      <w:r w:rsidRPr="005D041B">
        <w:t xml:space="preserve">This report should be completed as soon as the </w:t>
      </w:r>
      <w:r w:rsidR="00460889">
        <w:t>Post Implementation Report</w:t>
      </w:r>
      <w:r w:rsidRPr="005D041B">
        <w:t xml:space="preserve"> has been accepted by the Project Sponsor</w:t>
      </w:r>
    </w:p>
    <w:p w14:paraId="24414359" w14:textId="473C4870" w:rsidR="001065DE" w:rsidRPr="005D041B" w:rsidRDefault="001065DE" w:rsidP="00814CBC">
      <w:pPr>
        <w:pStyle w:val="BlueInstructions"/>
        <w:numPr>
          <w:ilvl w:val="0"/>
          <w:numId w:val="2"/>
        </w:numPr>
      </w:pPr>
      <w:r w:rsidRPr="005D041B">
        <w:t xml:space="preserve">The director of the agency will receive official notice from Legislative Council when this report is scheduled to be delivered to the Legislative IT Committee (LITC). Project Oversight, however, will also send an email to the Project Sponsor and Project Manager when </w:t>
      </w:r>
      <w:r w:rsidR="003676E3">
        <w:t>Oversight</w:t>
      </w:r>
      <w:r w:rsidRPr="005D041B">
        <w:t xml:space="preserve"> notifies the Legislative Council that the report is ready for review. Please note that during some </w:t>
      </w:r>
      <w:proofErr w:type="gramStart"/>
      <w:r w:rsidRPr="005D041B">
        <w:t>quarters</w:t>
      </w:r>
      <w:proofErr w:type="gramEnd"/>
      <w:r w:rsidRPr="005D041B">
        <w:t xml:space="preserve"> startup reports are distributed and no presentations are required. Other times some or </w:t>
      </w:r>
      <w:proofErr w:type="gramStart"/>
      <w:r w:rsidRPr="005D041B">
        <w:t>all of</w:t>
      </w:r>
      <w:proofErr w:type="gramEnd"/>
      <w:r w:rsidRPr="005D041B">
        <w:t xml:space="preserve"> the reports need to be presented</w:t>
      </w:r>
      <w:r w:rsidR="004B09DE">
        <w:t>.</w:t>
      </w:r>
    </w:p>
    <w:p w14:paraId="2441435A" w14:textId="1DB1C0C0" w:rsidR="001065DE" w:rsidRPr="005D041B" w:rsidRDefault="001065DE" w:rsidP="00814CBC">
      <w:pPr>
        <w:pStyle w:val="BlueInstructions"/>
        <w:numPr>
          <w:ilvl w:val="0"/>
          <w:numId w:val="2"/>
        </w:numPr>
      </w:pPr>
      <w:r w:rsidRPr="005D041B">
        <w:t xml:space="preserve">The agency determines who </w:t>
      </w:r>
      <w:r w:rsidR="004B09DE">
        <w:t xml:space="preserve">from that agency </w:t>
      </w:r>
      <w:r w:rsidRPr="005D041B">
        <w:t>will deliver the presentation to the LITC</w:t>
      </w:r>
    </w:p>
    <w:p w14:paraId="2441435B" w14:textId="77777777" w:rsidR="001065DE" w:rsidRPr="005D041B" w:rsidRDefault="001065DE" w:rsidP="00814CBC">
      <w:pPr>
        <w:pStyle w:val="BlueInstructions"/>
        <w:numPr>
          <w:ilvl w:val="0"/>
          <w:numId w:val="2"/>
        </w:numPr>
      </w:pPr>
      <w:r w:rsidRPr="005D041B">
        <w:t>At the time the presentation of this report is delivered to the LITC, the agency should come prepared with twenty-five, three-hole punched copies of the report for distribution at the meeting</w:t>
      </w:r>
    </w:p>
    <w:p w14:paraId="2441435C" w14:textId="4BC2DFE4" w:rsidR="001065DE" w:rsidRPr="005D041B" w:rsidRDefault="001065DE" w:rsidP="00814CBC">
      <w:pPr>
        <w:pStyle w:val="BlueInstructions"/>
        <w:numPr>
          <w:ilvl w:val="0"/>
          <w:numId w:val="2"/>
        </w:numPr>
      </w:pPr>
      <w:r w:rsidRPr="005D041B">
        <w:t>If you have any further questions about writing or delivering this report, please contact your assigned Project Oversight Analyst</w:t>
      </w:r>
    </w:p>
    <w:p w14:paraId="2441435D" w14:textId="0CE69EBD" w:rsidR="001065DE" w:rsidRPr="005D041B" w:rsidRDefault="001065DE" w:rsidP="00814CBC">
      <w:pPr>
        <w:pStyle w:val="BlueInstructions"/>
        <w:numPr>
          <w:ilvl w:val="0"/>
          <w:numId w:val="2"/>
        </w:numPr>
      </w:pPr>
      <w:r w:rsidRPr="005D041B">
        <w:t xml:space="preserve">Include the month, </w:t>
      </w:r>
      <w:proofErr w:type="gramStart"/>
      <w:r w:rsidRPr="005D041B">
        <w:t>day</w:t>
      </w:r>
      <w:proofErr w:type="gramEnd"/>
      <w:r w:rsidRPr="005D041B">
        <w:t xml:space="preserve"> and year </w:t>
      </w:r>
      <w:r w:rsidR="00BE387E" w:rsidRPr="005D041B">
        <w:t>the report was submitted to your assigned</w:t>
      </w:r>
      <w:r w:rsidR="000659B3">
        <w:t xml:space="preserve"> </w:t>
      </w:r>
      <w:r w:rsidR="00BE387E" w:rsidRPr="005D041B">
        <w:t>Project Oversight Analyst</w:t>
      </w:r>
    </w:p>
    <w:p w14:paraId="2441435E" w14:textId="77777777" w:rsidR="00321E2E" w:rsidRPr="005D041B" w:rsidRDefault="001065DE" w:rsidP="00814CBC">
      <w:pPr>
        <w:pStyle w:val="BlueInstructions"/>
        <w:numPr>
          <w:ilvl w:val="0"/>
          <w:numId w:val="2"/>
        </w:numPr>
      </w:pPr>
      <w:r w:rsidRPr="005D041B">
        <w:t>When complete, delete all blue instructions</w:t>
      </w:r>
    </w:p>
    <w:sectPr w:rsidR="00321E2E" w:rsidRPr="005D041B" w:rsidSect="00CC36C1">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477EA" w14:textId="77777777" w:rsidR="00A61D81" w:rsidRDefault="00A61D81" w:rsidP="00265896">
      <w:r>
        <w:separator/>
      </w:r>
    </w:p>
  </w:endnote>
  <w:endnote w:type="continuationSeparator" w:id="0">
    <w:p w14:paraId="473A5673" w14:textId="77777777" w:rsidR="00A61D81" w:rsidRDefault="00A61D81" w:rsidP="00265896">
      <w:r>
        <w:continuationSeparator/>
      </w:r>
    </w:p>
  </w:endnote>
  <w:endnote w:type="continuationNotice" w:id="1">
    <w:p w14:paraId="1461C73D" w14:textId="77777777" w:rsidR="00A61D81" w:rsidRDefault="00A61D8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14365" w14:textId="42D37EB6" w:rsidR="007A60D8" w:rsidRPr="007A60D8" w:rsidRDefault="007A60D8" w:rsidP="00721DD6">
    <w:pPr>
      <w:pStyle w:val="Footer"/>
      <w:tabs>
        <w:tab w:val="clear" w:pos="9360"/>
        <w:tab w:val="right" w:pos="10800"/>
      </w:tabs>
    </w:pPr>
    <w:r w:rsidRPr="007A60D8">
      <w:t xml:space="preserve">Page </w:t>
    </w:r>
    <w:r w:rsidRPr="007A60D8">
      <w:fldChar w:fldCharType="begin"/>
    </w:r>
    <w:r w:rsidRPr="007A60D8">
      <w:instrText xml:space="preserve"> PAGE  \* Arabic  \* MERGEFORMAT </w:instrText>
    </w:r>
    <w:r w:rsidRPr="007A60D8">
      <w:fldChar w:fldCharType="separate"/>
    </w:r>
    <w:r w:rsidR="006D7D73">
      <w:rPr>
        <w:noProof/>
      </w:rPr>
      <w:t>1</w:t>
    </w:r>
    <w:r w:rsidRPr="007A60D8">
      <w:fldChar w:fldCharType="end"/>
    </w:r>
    <w:r w:rsidRPr="007A60D8">
      <w:t xml:space="preserve"> of </w:t>
    </w:r>
    <w:fldSimple w:instr="NUMPAGES  \* Arabic  \* MERGEFORMAT">
      <w:r w:rsidR="006D7D73">
        <w:rPr>
          <w:noProof/>
        </w:rPr>
        <w:t>4</w:t>
      </w:r>
    </w:fldSimple>
    <w:r w:rsidR="00721DD6">
      <w:rPr>
        <w:noProof/>
      </w:rPr>
      <w:tab/>
    </w:r>
    <w:r w:rsidR="00721DD6">
      <w:rPr>
        <w:noProof/>
      </w:rPr>
      <w:tab/>
    </w:r>
    <w:r w:rsidR="00721DD6" w:rsidRPr="00075F38">
      <w:rPr>
        <w:noProof/>
        <w:sz w:val="16"/>
        <w:szCs w:val="16"/>
      </w:rPr>
      <w:t>Template Version</w:t>
    </w:r>
    <w:r w:rsidR="00075F38" w:rsidRPr="00075F38">
      <w:rPr>
        <w:noProof/>
        <w:sz w:val="16"/>
        <w:szCs w:val="16"/>
      </w:rPr>
      <w:t xml:space="preserve"> </w:t>
    </w:r>
    <w:r w:rsidR="00163ECC">
      <w:rPr>
        <w:noProof/>
        <w:sz w:val="16"/>
        <w:szCs w:val="16"/>
      </w:rPr>
      <w:t>9/08/21</w:t>
    </w:r>
  </w:p>
  <w:p w14:paraId="24414366" w14:textId="77777777" w:rsidR="007A60D8" w:rsidRDefault="007A60D8" w:rsidP="00265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2ED92" w14:textId="77777777" w:rsidR="00A61D81" w:rsidRDefault="00A61D81" w:rsidP="00265896">
      <w:r>
        <w:separator/>
      </w:r>
    </w:p>
  </w:footnote>
  <w:footnote w:type="continuationSeparator" w:id="0">
    <w:p w14:paraId="6F83325D" w14:textId="77777777" w:rsidR="00A61D81" w:rsidRDefault="00A61D81" w:rsidP="00265896">
      <w:r>
        <w:continuationSeparator/>
      </w:r>
    </w:p>
  </w:footnote>
  <w:footnote w:type="continuationNotice" w:id="1">
    <w:p w14:paraId="2A145FA9" w14:textId="77777777" w:rsidR="00A61D81" w:rsidRDefault="00A61D81">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E35BD"/>
    <w:multiLevelType w:val="hybridMultilevel"/>
    <w:tmpl w:val="F3803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40E79"/>
    <w:multiLevelType w:val="hybridMultilevel"/>
    <w:tmpl w:val="D6063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522F75"/>
    <w:multiLevelType w:val="hybridMultilevel"/>
    <w:tmpl w:val="9EBAB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841"/>
    <w:rsid w:val="000232D3"/>
    <w:rsid w:val="000659B3"/>
    <w:rsid w:val="00067D18"/>
    <w:rsid w:val="00075F38"/>
    <w:rsid w:val="00076236"/>
    <w:rsid w:val="0009004E"/>
    <w:rsid w:val="00090446"/>
    <w:rsid w:val="00091724"/>
    <w:rsid w:val="00092ACB"/>
    <w:rsid w:val="000933A4"/>
    <w:rsid w:val="00095B37"/>
    <w:rsid w:val="00096A26"/>
    <w:rsid w:val="000A54DC"/>
    <w:rsid w:val="000F1DB0"/>
    <w:rsid w:val="001028B4"/>
    <w:rsid w:val="001057FF"/>
    <w:rsid w:val="001064EA"/>
    <w:rsid w:val="001065DE"/>
    <w:rsid w:val="00110B50"/>
    <w:rsid w:val="00140610"/>
    <w:rsid w:val="00160363"/>
    <w:rsid w:val="00163ECC"/>
    <w:rsid w:val="00165EDB"/>
    <w:rsid w:val="00167ED9"/>
    <w:rsid w:val="001874F2"/>
    <w:rsid w:val="001917AD"/>
    <w:rsid w:val="00191A14"/>
    <w:rsid w:val="001A5B20"/>
    <w:rsid w:val="001A5E2B"/>
    <w:rsid w:val="001B0080"/>
    <w:rsid w:val="001B0250"/>
    <w:rsid w:val="001C39A9"/>
    <w:rsid w:val="001C3A81"/>
    <w:rsid w:val="001D74C5"/>
    <w:rsid w:val="00214542"/>
    <w:rsid w:val="00235460"/>
    <w:rsid w:val="002365F7"/>
    <w:rsid w:val="002423E7"/>
    <w:rsid w:val="002477BF"/>
    <w:rsid w:val="002508D2"/>
    <w:rsid w:val="0025216F"/>
    <w:rsid w:val="00265896"/>
    <w:rsid w:val="00283A0B"/>
    <w:rsid w:val="00285EBC"/>
    <w:rsid w:val="00296481"/>
    <w:rsid w:val="002F7C30"/>
    <w:rsid w:val="003065C1"/>
    <w:rsid w:val="003201E8"/>
    <w:rsid w:val="00321E2E"/>
    <w:rsid w:val="00345FD1"/>
    <w:rsid w:val="003676E3"/>
    <w:rsid w:val="003929C1"/>
    <w:rsid w:val="0039308A"/>
    <w:rsid w:val="0039329B"/>
    <w:rsid w:val="0039634D"/>
    <w:rsid w:val="003A2743"/>
    <w:rsid w:val="003B54D4"/>
    <w:rsid w:val="003B5AE7"/>
    <w:rsid w:val="003C688E"/>
    <w:rsid w:val="003C7D14"/>
    <w:rsid w:val="003D5F0F"/>
    <w:rsid w:val="003E2D23"/>
    <w:rsid w:val="003E4F17"/>
    <w:rsid w:val="004330BE"/>
    <w:rsid w:val="00442C31"/>
    <w:rsid w:val="004442B5"/>
    <w:rsid w:val="004446FA"/>
    <w:rsid w:val="004536EE"/>
    <w:rsid w:val="00460889"/>
    <w:rsid w:val="00474134"/>
    <w:rsid w:val="0048455F"/>
    <w:rsid w:val="00492874"/>
    <w:rsid w:val="00493254"/>
    <w:rsid w:val="0049501B"/>
    <w:rsid w:val="004A29E8"/>
    <w:rsid w:val="004B09DE"/>
    <w:rsid w:val="004D7D6D"/>
    <w:rsid w:val="004F4182"/>
    <w:rsid w:val="00551CD1"/>
    <w:rsid w:val="00552735"/>
    <w:rsid w:val="005A37B2"/>
    <w:rsid w:val="005A3AAB"/>
    <w:rsid w:val="005A49A9"/>
    <w:rsid w:val="005B0E67"/>
    <w:rsid w:val="005D020C"/>
    <w:rsid w:val="005D041B"/>
    <w:rsid w:val="005F08BC"/>
    <w:rsid w:val="00622993"/>
    <w:rsid w:val="00654010"/>
    <w:rsid w:val="006663C6"/>
    <w:rsid w:val="00697C95"/>
    <w:rsid w:val="006A1995"/>
    <w:rsid w:val="006B3A27"/>
    <w:rsid w:val="006C5B0D"/>
    <w:rsid w:val="006D21EE"/>
    <w:rsid w:val="006D7D73"/>
    <w:rsid w:val="006E08F3"/>
    <w:rsid w:val="006E19D7"/>
    <w:rsid w:val="006F38CB"/>
    <w:rsid w:val="0070061F"/>
    <w:rsid w:val="00721DD6"/>
    <w:rsid w:val="0072323B"/>
    <w:rsid w:val="00747ABB"/>
    <w:rsid w:val="0075516D"/>
    <w:rsid w:val="00765C60"/>
    <w:rsid w:val="007662DA"/>
    <w:rsid w:val="00783392"/>
    <w:rsid w:val="00783DF2"/>
    <w:rsid w:val="00793612"/>
    <w:rsid w:val="007A07BC"/>
    <w:rsid w:val="007A58D1"/>
    <w:rsid w:val="007A60D8"/>
    <w:rsid w:val="007A7EAC"/>
    <w:rsid w:val="007B07CF"/>
    <w:rsid w:val="007B3674"/>
    <w:rsid w:val="007C0ACD"/>
    <w:rsid w:val="007C116D"/>
    <w:rsid w:val="007C7A79"/>
    <w:rsid w:val="007D664C"/>
    <w:rsid w:val="007E142C"/>
    <w:rsid w:val="007E4665"/>
    <w:rsid w:val="007F5F41"/>
    <w:rsid w:val="00803AD3"/>
    <w:rsid w:val="008067C8"/>
    <w:rsid w:val="00814CBC"/>
    <w:rsid w:val="00842067"/>
    <w:rsid w:val="00847381"/>
    <w:rsid w:val="00866C05"/>
    <w:rsid w:val="00867B42"/>
    <w:rsid w:val="00872123"/>
    <w:rsid w:val="00880155"/>
    <w:rsid w:val="00892D84"/>
    <w:rsid w:val="008C4718"/>
    <w:rsid w:val="008C5874"/>
    <w:rsid w:val="008D2C09"/>
    <w:rsid w:val="008D4096"/>
    <w:rsid w:val="008D51CC"/>
    <w:rsid w:val="008E1EB8"/>
    <w:rsid w:val="008F019C"/>
    <w:rsid w:val="0090357B"/>
    <w:rsid w:val="00904C5D"/>
    <w:rsid w:val="00905466"/>
    <w:rsid w:val="009134E5"/>
    <w:rsid w:val="00923C5E"/>
    <w:rsid w:val="00924708"/>
    <w:rsid w:val="00945EFE"/>
    <w:rsid w:val="00956CC9"/>
    <w:rsid w:val="00976FCF"/>
    <w:rsid w:val="00985E1A"/>
    <w:rsid w:val="009B4145"/>
    <w:rsid w:val="009C1A7E"/>
    <w:rsid w:val="009D2F5D"/>
    <w:rsid w:val="009D73F2"/>
    <w:rsid w:val="009F7496"/>
    <w:rsid w:val="00A22354"/>
    <w:rsid w:val="00A5469B"/>
    <w:rsid w:val="00A61D81"/>
    <w:rsid w:val="00A70253"/>
    <w:rsid w:val="00A80012"/>
    <w:rsid w:val="00A83A0B"/>
    <w:rsid w:val="00A84EA6"/>
    <w:rsid w:val="00A92AF5"/>
    <w:rsid w:val="00AB563A"/>
    <w:rsid w:val="00AB581C"/>
    <w:rsid w:val="00AD6294"/>
    <w:rsid w:val="00B009B6"/>
    <w:rsid w:val="00B039C4"/>
    <w:rsid w:val="00B0598D"/>
    <w:rsid w:val="00B31F6F"/>
    <w:rsid w:val="00B8291F"/>
    <w:rsid w:val="00B9342D"/>
    <w:rsid w:val="00B94643"/>
    <w:rsid w:val="00B97854"/>
    <w:rsid w:val="00BB6449"/>
    <w:rsid w:val="00BC0F49"/>
    <w:rsid w:val="00BC7AC9"/>
    <w:rsid w:val="00BD636A"/>
    <w:rsid w:val="00BE387E"/>
    <w:rsid w:val="00BE3ED6"/>
    <w:rsid w:val="00C171E1"/>
    <w:rsid w:val="00C22075"/>
    <w:rsid w:val="00C327C9"/>
    <w:rsid w:val="00C40148"/>
    <w:rsid w:val="00C42BD2"/>
    <w:rsid w:val="00C42F17"/>
    <w:rsid w:val="00C46BA7"/>
    <w:rsid w:val="00C5006B"/>
    <w:rsid w:val="00C621EB"/>
    <w:rsid w:val="00C671F4"/>
    <w:rsid w:val="00C70076"/>
    <w:rsid w:val="00C70ACB"/>
    <w:rsid w:val="00C75D76"/>
    <w:rsid w:val="00CB0CFB"/>
    <w:rsid w:val="00CB10A6"/>
    <w:rsid w:val="00CB3FCA"/>
    <w:rsid w:val="00CC36C1"/>
    <w:rsid w:val="00CD0A6E"/>
    <w:rsid w:val="00CD3D58"/>
    <w:rsid w:val="00CD4FE8"/>
    <w:rsid w:val="00CD6908"/>
    <w:rsid w:val="00CF07B0"/>
    <w:rsid w:val="00CF1D60"/>
    <w:rsid w:val="00CF776F"/>
    <w:rsid w:val="00D008F0"/>
    <w:rsid w:val="00D02841"/>
    <w:rsid w:val="00D04524"/>
    <w:rsid w:val="00D266E9"/>
    <w:rsid w:val="00D75BD7"/>
    <w:rsid w:val="00D842D3"/>
    <w:rsid w:val="00DE3A46"/>
    <w:rsid w:val="00DE5D24"/>
    <w:rsid w:val="00E05BFD"/>
    <w:rsid w:val="00E063EA"/>
    <w:rsid w:val="00E07F75"/>
    <w:rsid w:val="00E245D1"/>
    <w:rsid w:val="00E268D9"/>
    <w:rsid w:val="00E33997"/>
    <w:rsid w:val="00E35C75"/>
    <w:rsid w:val="00E52159"/>
    <w:rsid w:val="00E65E96"/>
    <w:rsid w:val="00E725B8"/>
    <w:rsid w:val="00E758E9"/>
    <w:rsid w:val="00E81C5D"/>
    <w:rsid w:val="00EA715C"/>
    <w:rsid w:val="00EC14C7"/>
    <w:rsid w:val="00ED7841"/>
    <w:rsid w:val="00EE3270"/>
    <w:rsid w:val="00EF05E8"/>
    <w:rsid w:val="00F065EC"/>
    <w:rsid w:val="00F17406"/>
    <w:rsid w:val="00F319D9"/>
    <w:rsid w:val="00F31DD5"/>
    <w:rsid w:val="00F33F59"/>
    <w:rsid w:val="00F43947"/>
    <w:rsid w:val="00F533F3"/>
    <w:rsid w:val="00F5697D"/>
    <w:rsid w:val="00F60545"/>
    <w:rsid w:val="00F64ED8"/>
    <w:rsid w:val="00F8769E"/>
    <w:rsid w:val="00FB1C27"/>
    <w:rsid w:val="00FC1069"/>
    <w:rsid w:val="00FC3897"/>
    <w:rsid w:val="00FC3B51"/>
    <w:rsid w:val="00FC4126"/>
    <w:rsid w:val="00FC4906"/>
    <w:rsid w:val="00FC7885"/>
    <w:rsid w:val="00FE48DB"/>
    <w:rsid w:val="00FF4278"/>
    <w:rsid w:val="61A4CFAE"/>
    <w:rsid w:val="6C468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4142D0"/>
  <w15:chartTrackingRefBased/>
  <w15:docId w15:val="{45F71BEE-19AD-41AB-A79A-CE28B9851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896"/>
    <w:pPr>
      <w:spacing w:before="60" w:after="120" w:line="240" w:lineRule="auto"/>
    </w:pPr>
    <w:rPr>
      <w:rFonts w:ascii="Arial" w:hAnsi="Arial" w:cs="Arial"/>
    </w:rPr>
  </w:style>
  <w:style w:type="paragraph" w:styleId="Heading1">
    <w:name w:val="heading 1"/>
    <w:basedOn w:val="Normal"/>
    <w:next w:val="Normal"/>
    <w:link w:val="Heading1Char"/>
    <w:uiPriority w:val="9"/>
    <w:qFormat/>
    <w:rsid w:val="00CB10A6"/>
    <w:pPr>
      <w:shd w:val="clear" w:color="auto" w:fill="087482"/>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8E1EB8"/>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8E1EB8"/>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8E1EB8"/>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8E1EB8"/>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8E1EB8"/>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8E1EB8"/>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8E1EB8"/>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E1EB8"/>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EB8"/>
    <w:pPr>
      <w:tabs>
        <w:tab w:val="center" w:pos="4680"/>
        <w:tab w:val="right" w:pos="9360"/>
      </w:tabs>
      <w:spacing w:after="0"/>
    </w:pPr>
  </w:style>
  <w:style w:type="character" w:customStyle="1" w:styleId="HeaderChar">
    <w:name w:val="Header Char"/>
    <w:basedOn w:val="DefaultParagraphFont"/>
    <w:link w:val="Header"/>
    <w:uiPriority w:val="99"/>
    <w:rsid w:val="008E1EB8"/>
  </w:style>
  <w:style w:type="paragraph" w:styleId="Footer">
    <w:name w:val="footer"/>
    <w:basedOn w:val="Normal"/>
    <w:link w:val="FooterChar"/>
    <w:uiPriority w:val="99"/>
    <w:unhideWhenUsed/>
    <w:rsid w:val="008E1EB8"/>
    <w:pPr>
      <w:tabs>
        <w:tab w:val="center" w:pos="4680"/>
        <w:tab w:val="right" w:pos="9360"/>
      </w:tabs>
      <w:spacing w:after="0"/>
    </w:pPr>
  </w:style>
  <w:style w:type="character" w:customStyle="1" w:styleId="FooterChar">
    <w:name w:val="Footer Char"/>
    <w:basedOn w:val="DefaultParagraphFont"/>
    <w:link w:val="Footer"/>
    <w:uiPriority w:val="99"/>
    <w:rsid w:val="008E1EB8"/>
  </w:style>
  <w:style w:type="character" w:customStyle="1" w:styleId="Heading1Char">
    <w:name w:val="Heading 1 Char"/>
    <w:basedOn w:val="DefaultParagraphFont"/>
    <w:link w:val="Heading1"/>
    <w:uiPriority w:val="9"/>
    <w:rsid w:val="00CB10A6"/>
    <w:rPr>
      <w:rFonts w:ascii="Arial" w:hAnsi="Arial" w:cs="Arial"/>
      <w:caps/>
      <w:color w:val="FFFFFF" w:themeColor="background1"/>
      <w:spacing w:val="15"/>
      <w:sz w:val="22"/>
      <w:szCs w:val="22"/>
      <w:shd w:val="clear" w:color="auto" w:fill="087482"/>
    </w:rPr>
  </w:style>
  <w:style w:type="character" w:customStyle="1" w:styleId="Heading2Char">
    <w:name w:val="Heading 2 Char"/>
    <w:basedOn w:val="DefaultParagraphFont"/>
    <w:link w:val="Heading2"/>
    <w:uiPriority w:val="9"/>
    <w:semiHidden/>
    <w:rsid w:val="008E1EB8"/>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8E1EB8"/>
    <w:rPr>
      <w:caps/>
      <w:color w:val="1F4D78" w:themeColor="accent1" w:themeShade="7F"/>
      <w:spacing w:val="15"/>
    </w:rPr>
  </w:style>
  <w:style w:type="character" w:customStyle="1" w:styleId="Heading4Char">
    <w:name w:val="Heading 4 Char"/>
    <w:basedOn w:val="DefaultParagraphFont"/>
    <w:link w:val="Heading4"/>
    <w:uiPriority w:val="9"/>
    <w:semiHidden/>
    <w:rsid w:val="008E1EB8"/>
    <w:rPr>
      <w:caps/>
      <w:color w:val="2E74B5" w:themeColor="accent1" w:themeShade="BF"/>
      <w:spacing w:val="10"/>
    </w:rPr>
  </w:style>
  <w:style w:type="character" w:customStyle="1" w:styleId="Heading5Char">
    <w:name w:val="Heading 5 Char"/>
    <w:basedOn w:val="DefaultParagraphFont"/>
    <w:link w:val="Heading5"/>
    <w:uiPriority w:val="9"/>
    <w:semiHidden/>
    <w:rsid w:val="008E1EB8"/>
    <w:rPr>
      <w:caps/>
      <w:color w:val="2E74B5" w:themeColor="accent1" w:themeShade="BF"/>
      <w:spacing w:val="10"/>
    </w:rPr>
  </w:style>
  <w:style w:type="character" w:customStyle="1" w:styleId="Heading6Char">
    <w:name w:val="Heading 6 Char"/>
    <w:basedOn w:val="DefaultParagraphFont"/>
    <w:link w:val="Heading6"/>
    <w:uiPriority w:val="9"/>
    <w:semiHidden/>
    <w:rsid w:val="008E1EB8"/>
    <w:rPr>
      <w:caps/>
      <w:color w:val="2E74B5" w:themeColor="accent1" w:themeShade="BF"/>
      <w:spacing w:val="10"/>
    </w:rPr>
  </w:style>
  <w:style w:type="character" w:customStyle="1" w:styleId="Heading7Char">
    <w:name w:val="Heading 7 Char"/>
    <w:basedOn w:val="DefaultParagraphFont"/>
    <w:link w:val="Heading7"/>
    <w:uiPriority w:val="9"/>
    <w:semiHidden/>
    <w:rsid w:val="008E1EB8"/>
    <w:rPr>
      <w:caps/>
      <w:color w:val="2E74B5" w:themeColor="accent1" w:themeShade="BF"/>
      <w:spacing w:val="10"/>
    </w:rPr>
  </w:style>
  <w:style w:type="character" w:customStyle="1" w:styleId="Heading8Char">
    <w:name w:val="Heading 8 Char"/>
    <w:basedOn w:val="DefaultParagraphFont"/>
    <w:link w:val="Heading8"/>
    <w:uiPriority w:val="9"/>
    <w:semiHidden/>
    <w:rsid w:val="008E1EB8"/>
    <w:rPr>
      <w:caps/>
      <w:spacing w:val="10"/>
      <w:sz w:val="18"/>
      <w:szCs w:val="18"/>
    </w:rPr>
  </w:style>
  <w:style w:type="character" w:customStyle="1" w:styleId="Heading9Char">
    <w:name w:val="Heading 9 Char"/>
    <w:basedOn w:val="DefaultParagraphFont"/>
    <w:link w:val="Heading9"/>
    <w:uiPriority w:val="9"/>
    <w:semiHidden/>
    <w:rsid w:val="008E1EB8"/>
    <w:rPr>
      <w:i/>
      <w:iCs/>
      <w:caps/>
      <w:spacing w:val="10"/>
      <w:sz w:val="18"/>
      <w:szCs w:val="18"/>
    </w:rPr>
  </w:style>
  <w:style w:type="paragraph" w:styleId="Caption">
    <w:name w:val="caption"/>
    <w:basedOn w:val="Normal"/>
    <w:next w:val="Normal"/>
    <w:uiPriority w:val="35"/>
    <w:semiHidden/>
    <w:unhideWhenUsed/>
    <w:qFormat/>
    <w:rsid w:val="008E1EB8"/>
    <w:rPr>
      <w:b/>
      <w:bCs/>
      <w:color w:val="2E74B5" w:themeColor="accent1" w:themeShade="BF"/>
      <w:sz w:val="16"/>
      <w:szCs w:val="16"/>
    </w:rPr>
  </w:style>
  <w:style w:type="paragraph" w:styleId="Title">
    <w:name w:val="Title"/>
    <w:basedOn w:val="Normal"/>
    <w:next w:val="Normal"/>
    <w:link w:val="TitleChar"/>
    <w:uiPriority w:val="10"/>
    <w:qFormat/>
    <w:rsid w:val="008E1EB8"/>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8E1EB8"/>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8E1EB8"/>
    <w:pPr>
      <w:spacing w:before="0"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8E1EB8"/>
    <w:rPr>
      <w:caps/>
      <w:color w:val="595959" w:themeColor="text1" w:themeTint="A6"/>
      <w:spacing w:val="10"/>
      <w:sz w:val="21"/>
      <w:szCs w:val="21"/>
    </w:rPr>
  </w:style>
  <w:style w:type="character" w:styleId="Strong">
    <w:name w:val="Strong"/>
    <w:uiPriority w:val="22"/>
    <w:qFormat/>
    <w:rsid w:val="008E1EB8"/>
    <w:rPr>
      <w:b/>
      <w:bCs/>
    </w:rPr>
  </w:style>
  <w:style w:type="character" w:styleId="Emphasis">
    <w:name w:val="Emphasis"/>
    <w:uiPriority w:val="20"/>
    <w:qFormat/>
    <w:rsid w:val="008E1EB8"/>
    <w:rPr>
      <w:caps/>
      <w:color w:val="1F4D78" w:themeColor="accent1" w:themeShade="7F"/>
      <w:spacing w:val="5"/>
    </w:rPr>
  </w:style>
  <w:style w:type="paragraph" w:styleId="NoSpacing">
    <w:name w:val="No Spacing"/>
    <w:uiPriority w:val="1"/>
    <w:qFormat/>
    <w:rsid w:val="008E1EB8"/>
    <w:pPr>
      <w:spacing w:after="0" w:line="240" w:lineRule="auto"/>
    </w:pPr>
  </w:style>
  <w:style w:type="paragraph" w:styleId="Quote">
    <w:name w:val="Quote"/>
    <w:basedOn w:val="Normal"/>
    <w:next w:val="Normal"/>
    <w:link w:val="QuoteChar"/>
    <w:uiPriority w:val="29"/>
    <w:qFormat/>
    <w:rsid w:val="008E1EB8"/>
    <w:rPr>
      <w:i/>
      <w:iCs/>
      <w:sz w:val="24"/>
      <w:szCs w:val="24"/>
    </w:rPr>
  </w:style>
  <w:style w:type="character" w:customStyle="1" w:styleId="QuoteChar">
    <w:name w:val="Quote Char"/>
    <w:basedOn w:val="DefaultParagraphFont"/>
    <w:link w:val="Quote"/>
    <w:uiPriority w:val="29"/>
    <w:rsid w:val="008E1EB8"/>
    <w:rPr>
      <w:i/>
      <w:iCs/>
      <w:sz w:val="24"/>
      <w:szCs w:val="24"/>
    </w:rPr>
  </w:style>
  <w:style w:type="paragraph" w:styleId="IntenseQuote">
    <w:name w:val="Intense Quote"/>
    <w:basedOn w:val="Normal"/>
    <w:next w:val="Normal"/>
    <w:link w:val="IntenseQuoteChar"/>
    <w:uiPriority w:val="30"/>
    <w:qFormat/>
    <w:rsid w:val="008E1EB8"/>
    <w:pPr>
      <w:spacing w:before="240" w:after="240"/>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8E1EB8"/>
    <w:rPr>
      <w:color w:val="5B9BD5" w:themeColor="accent1"/>
      <w:sz w:val="24"/>
      <w:szCs w:val="24"/>
    </w:rPr>
  </w:style>
  <w:style w:type="character" w:styleId="SubtleEmphasis">
    <w:name w:val="Subtle Emphasis"/>
    <w:uiPriority w:val="19"/>
    <w:qFormat/>
    <w:rsid w:val="008E1EB8"/>
    <w:rPr>
      <w:i/>
      <w:iCs/>
      <w:color w:val="1F4D78" w:themeColor="accent1" w:themeShade="7F"/>
    </w:rPr>
  </w:style>
  <w:style w:type="character" w:styleId="IntenseEmphasis">
    <w:name w:val="Intense Emphasis"/>
    <w:uiPriority w:val="21"/>
    <w:qFormat/>
    <w:rsid w:val="008E1EB8"/>
    <w:rPr>
      <w:b/>
      <w:bCs/>
      <w:caps/>
      <w:color w:val="1F4D78" w:themeColor="accent1" w:themeShade="7F"/>
      <w:spacing w:val="10"/>
    </w:rPr>
  </w:style>
  <w:style w:type="character" w:styleId="SubtleReference">
    <w:name w:val="Subtle Reference"/>
    <w:uiPriority w:val="31"/>
    <w:qFormat/>
    <w:rsid w:val="008E1EB8"/>
    <w:rPr>
      <w:b/>
      <w:bCs/>
      <w:color w:val="5B9BD5" w:themeColor="accent1"/>
    </w:rPr>
  </w:style>
  <w:style w:type="character" w:styleId="IntenseReference">
    <w:name w:val="Intense Reference"/>
    <w:uiPriority w:val="32"/>
    <w:qFormat/>
    <w:rsid w:val="008E1EB8"/>
    <w:rPr>
      <w:b/>
      <w:bCs/>
      <w:i/>
      <w:iCs/>
      <w:caps/>
      <w:color w:val="5B9BD5" w:themeColor="accent1"/>
    </w:rPr>
  </w:style>
  <w:style w:type="character" w:styleId="BookTitle">
    <w:name w:val="Book Title"/>
    <w:uiPriority w:val="33"/>
    <w:qFormat/>
    <w:rsid w:val="008E1EB8"/>
    <w:rPr>
      <w:b/>
      <w:bCs/>
      <w:i/>
      <w:iCs/>
      <w:spacing w:val="0"/>
    </w:rPr>
  </w:style>
  <w:style w:type="paragraph" w:styleId="TOCHeading">
    <w:name w:val="TOC Heading"/>
    <w:basedOn w:val="Heading1"/>
    <w:next w:val="Normal"/>
    <w:uiPriority w:val="39"/>
    <w:semiHidden/>
    <w:unhideWhenUsed/>
    <w:qFormat/>
    <w:rsid w:val="008E1EB8"/>
    <w:pPr>
      <w:outlineLvl w:val="9"/>
    </w:pPr>
  </w:style>
  <w:style w:type="table" w:styleId="TableGrid">
    <w:name w:val="Table Grid"/>
    <w:basedOn w:val="TableNormal"/>
    <w:uiPriority w:val="39"/>
    <w:rsid w:val="0065401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5DE"/>
    <w:pPr>
      <w:ind w:left="720"/>
      <w:contextualSpacing/>
    </w:pPr>
  </w:style>
  <w:style w:type="paragraph" w:styleId="BalloonText">
    <w:name w:val="Balloon Text"/>
    <w:basedOn w:val="Normal"/>
    <w:link w:val="BalloonTextChar"/>
    <w:uiPriority w:val="99"/>
    <w:semiHidden/>
    <w:unhideWhenUsed/>
    <w:rsid w:val="007A07B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7BC"/>
    <w:rPr>
      <w:rFonts w:ascii="Segoe UI" w:hAnsi="Segoe UI" w:cs="Segoe UI"/>
      <w:sz w:val="18"/>
      <w:szCs w:val="18"/>
    </w:rPr>
  </w:style>
  <w:style w:type="paragraph" w:customStyle="1" w:styleId="BlueInstructions">
    <w:name w:val="Blue Instructions"/>
    <w:basedOn w:val="Normal"/>
    <w:link w:val="BlueInstructionsChar"/>
    <w:qFormat/>
    <w:rsid w:val="00EC14C7"/>
    <w:rPr>
      <w:i/>
      <w:iCs/>
      <w:color w:val="1F497D"/>
    </w:rPr>
  </w:style>
  <w:style w:type="character" w:customStyle="1" w:styleId="BlueInstructionsChar">
    <w:name w:val="Blue Instructions Char"/>
    <w:basedOn w:val="DefaultParagraphFont"/>
    <w:link w:val="BlueInstructions"/>
    <w:rsid w:val="00EC14C7"/>
    <w:rPr>
      <w:rFonts w:ascii="Arial" w:hAnsi="Arial" w:cs="Arial"/>
      <w:i/>
      <w:iCs/>
      <w:color w:val="1F497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37C52F397F2F4381A584B9D4DD0742" ma:contentTypeVersion="11" ma:contentTypeDescription="Create a new document." ma:contentTypeScope="" ma:versionID="a0d8fda2d44142d450f9831b0d520c30">
  <xsd:schema xmlns:xsd="http://www.w3.org/2001/XMLSchema" xmlns:xs="http://www.w3.org/2001/XMLSchema" xmlns:p="http://schemas.microsoft.com/office/2006/metadata/properties" xmlns:ns2="a2e040b4-4870-4223-939e-a7f39c8ff7ca" xmlns:ns3="820d5036-a114-4cd6-a912-f924fa9a7501" targetNamespace="http://schemas.microsoft.com/office/2006/metadata/properties" ma:root="true" ma:fieldsID="1e9dc0df8393a03261e4056af226a5b3" ns2:_="" ns3:_="">
    <xsd:import namespace="a2e040b4-4870-4223-939e-a7f39c8ff7ca"/>
    <xsd:import namespace="820d5036-a114-4cd6-a912-f924fa9a75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040b4-4870-4223-939e-a7f39c8ff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0d5036-a114-4cd6-a912-f924fa9a75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BDF1E-F6D8-43AB-8F3C-573E34AC7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040b4-4870-4223-939e-a7f39c8ff7ca"/>
    <ds:schemaRef ds:uri="820d5036-a114-4cd6-a912-f924fa9a7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5E3051-D44D-417E-B804-3174448A7A9A}">
  <ds:schemaRefs>
    <ds:schemaRef ds:uri="http://schemas.microsoft.com/sharepoint/v3/contenttype/forms"/>
  </ds:schemaRefs>
</ds:datastoreItem>
</file>

<file path=customXml/itemProps3.xml><?xml version="1.0" encoding="utf-8"?>
<ds:datastoreItem xmlns:ds="http://schemas.openxmlformats.org/officeDocument/2006/customXml" ds:itemID="{2479FC66-17E7-4F7B-9B7A-D2A5FC7060FF}">
  <ds:schemaRefs>
    <ds:schemaRef ds:uri="http://purl.org/dc/elements/1.1/"/>
    <ds:schemaRef ds:uri="a2e040b4-4870-4223-939e-a7f39c8ff7ca"/>
    <ds:schemaRef ds:uri="820d5036-a114-4cd6-a912-f924fa9a7501"/>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7E7D950-07D5-4B60-A595-A785B6F6A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534</Words>
  <Characters>3047</Characters>
  <Application>Microsoft Office Word</Application>
  <DocSecurity>0</DocSecurity>
  <Lines>25</Lines>
  <Paragraphs>7</Paragraphs>
  <ScaleCrop>false</ScaleCrop>
  <Company>Information Technology Department</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Startup Report for Programs</dc:title>
  <dc:subject/>
  <dc:creator>ata, Justin J.</dc:creator>
  <cp:keywords/>
  <dc:description/>
  <cp:lastModifiedBy>Lee, Sarah B.</cp:lastModifiedBy>
  <cp:revision>52</cp:revision>
  <cp:lastPrinted>2015-06-23T21:53:00Z</cp:lastPrinted>
  <dcterms:created xsi:type="dcterms:W3CDTF">2019-08-26T13:21:00Z</dcterms:created>
  <dcterms:modified xsi:type="dcterms:W3CDTF">2021-09-13T21:39:00Z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0x0101007637C52F397F2F4381A584B9D4DD0742</vt:lpwstr>
  </property>
  <property fmtid="{D5CDD505-2E9C-101B-9397-08002B2CF9AE}" pid="3" name="Order">
    <vt:r8>74100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SIP_Label_d71796c9-091e-414d-a33b-91d261b2702b_Enabled">
    <vt:lpwstr>True</vt:lpwstr>
  </property>
  <property fmtid="{D5CDD505-2E9C-101B-9397-08002B2CF9AE}" pid="9" name="MSIP_Label_d71796c9-091e-414d-a33b-91d261b2702b_SiteId">
    <vt:lpwstr>2dea0464-da51-4a88-bae2-b3db94bc0c54</vt:lpwstr>
  </property>
  <property fmtid="{D5CDD505-2E9C-101B-9397-08002B2CF9AE}" pid="10" name="MSIP_Label_d71796c9-091e-414d-a33b-91d261b2702b_Owner">
    <vt:lpwstr>sblee@nd.gov</vt:lpwstr>
  </property>
  <property fmtid="{D5CDD505-2E9C-101B-9397-08002B2CF9AE}" pid="11" name="MSIP_Label_d71796c9-091e-414d-a33b-91d261b2702b_SetDate">
    <vt:lpwstr>2019-08-15T21:00:29.0195039Z</vt:lpwstr>
  </property>
  <property fmtid="{D5CDD505-2E9C-101B-9397-08002B2CF9AE}" pid="12" name="MSIP_Label_d71796c9-091e-414d-a33b-91d261b2702b_Name">
    <vt:lpwstr>Internal</vt:lpwstr>
  </property>
  <property fmtid="{D5CDD505-2E9C-101B-9397-08002B2CF9AE}" pid="13" name="MSIP_Label_d71796c9-091e-414d-a33b-91d261b2702b_Application">
    <vt:lpwstr>Microsoft Azure Information Protection</vt:lpwstr>
  </property>
  <property fmtid="{D5CDD505-2E9C-101B-9397-08002B2CF9AE}" pid="14" name="MSIP_Label_d71796c9-091e-414d-a33b-91d261b2702b_ActionId">
    <vt:lpwstr>2a1ca465-8046-43a3-be89-4dc4c4696d1d</vt:lpwstr>
  </property>
  <property fmtid="{D5CDD505-2E9C-101B-9397-08002B2CF9AE}" pid="15" name="MSIP_Label_d71796c9-091e-414d-a33b-91d261b2702b_Extended_MSFT_Method">
    <vt:lpwstr>Automatic</vt:lpwstr>
  </property>
  <property fmtid="{D5CDD505-2E9C-101B-9397-08002B2CF9AE}" pid="16" name="Sensitivity">
    <vt:lpwstr>Internal</vt:lpwstr>
  </property>
</Properties>
</file>